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F0A8C" w14:textId="77777777" w:rsidR="00767E3D" w:rsidRPr="00E57F18" w:rsidRDefault="00B24DDD">
      <w:pPr>
        <w:rPr>
          <w:sz w:val="44"/>
          <w:szCs w:val="44"/>
        </w:rPr>
      </w:pPr>
      <w:bookmarkStart w:id="0" w:name="_top"/>
      <w:bookmarkEnd w:id="0"/>
      <w:r w:rsidRPr="00E57F18">
        <w:rPr>
          <w:rFonts w:hint="eastAsia"/>
          <w:sz w:val="44"/>
          <w:szCs w:val="44"/>
        </w:rPr>
        <w:t xml:space="preserve">         </w:t>
      </w:r>
    </w:p>
    <w:p w14:paraId="4914842F" w14:textId="77777777" w:rsidR="00767E3D" w:rsidRPr="00E57F18" w:rsidRDefault="00767E3D">
      <w:pPr>
        <w:rPr>
          <w:sz w:val="44"/>
          <w:szCs w:val="44"/>
        </w:rPr>
      </w:pPr>
    </w:p>
    <w:p w14:paraId="331FEB6C" w14:textId="77777777" w:rsidR="00767E3D" w:rsidRPr="00E57F18" w:rsidRDefault="00767E3D">
      <w:pPr>
        <w:rPr>
          <w:rFonts w:hint="eastAsia"/>
          <w:sz w:val="44"/>
          <w:szCs w:val="44"/>
        </w:rPr>
      </w:pPr>
    </w:p>
    <w:p w14:paraId="6A975ABC" w14:textId="77777777" w:rsidR="00767E3D" w:rsidRPr="00E57F18" w:rsidRDefault="00B24DDD">
      <w:pPr>
        <w:jc w:val="center"/>
        <w:rPr>
          <w:rFonts w:ascii="宋体" w:hAnsi="宋体"/>
          <w:b/>
          <w:sz w:val="44"/>
          <w:szCs w:val="44"/>
        </w:rPr>
      </w:pPr>
      <w:r w:rsidRPr="00E57F18">
        <w:rPr>
          <w:rFonts w:ascii="宋体" w:hAnsi="宋体" w:hint="eastAsia"/>
          <w:b/>
          <w:sz w:val="44"/>
          <w:szCs w:val="44"/>
        </w:rPr>
        <w:t>福建省金龙稀土股份有限公司</w:t>
      </w:r>
    </w:p>
    <w:p w14:paraId="4B80C998" w14:textId="5B14A3F4" w:rsidR="00767E3D" w:rsidRPr="00590278" w:rsidRDefault="00590278">
      <w:pPr>
        <w:jc w:val="center"/>
        <w:rPr>
          <w:rFonts w:ascii="宋体" w:hAnsi="宋体"/>
          <w:b/>
          <w:sz w:val="44"/>
          <w:szCs w:val="44"/>
        </w:rPr>
      </w:pPr>
      <w:r w:rsidRPr="00590278">
        <w:rPr>
          <w:rFonts w:ascii="宋体" w:hAnsi="宋体" w:hint="eastAsia"/>
          <w:b/>
          <w:sz w:val="44"/>
          <w:szCs w:val="44"/>
        </w:rPr>
        <w:t>5000吨节能电机用高性能稀土永磁材料项目-生化、含氮废水处理线项目</w:t>
      </w:r>
    </w:p>
    <w:p w14:paraId="26C2AA41" w14:textId="77777777" w:rsidR="00767E3D" w:rsidRPr="00E57F18" w:rsidRDefault="00767E3D">
      <w:pPr>
        <w:jc w:val="center"/>
        <w:rPr>
          <w:rFonts w:ascii="宋体" w:hAnsi="宋体"/>
          <w:b/>
          <w:sz w:val="44"/>
          <w:szCs w:val="44"/>
        </w:rPr>
      </w:pPr>
    </w:p>
    <w:p w14:paraId="150A57E2" w14:textId="77777777" w:rsidR="00767E3D" w:rsidRPr="00E57F18" w:rsidRDefault="00B24DDD">
      <w:pPr>
        <w:jc w:val="center"/>
        <w:rPr>
          <w:rFonts w:ascii="黑体" w:eastAsia="黑体" w:hAnsi="黑体"/>
          <w:b/>
          <w:sz w:val="84"/>
          <w:szCs w:val="84"/>
        </w:rPr>
      </w:pPr>
      <w:r w:rsidRPr="00E57F18">
        <w:rPr>
          <w:rFonts w:ascii="黑体" w:eastAsia="黑体" w:hAnsi="黑体" w:hint="eastAsia"/>
          <w:b/>
          <w:sz w:val="84"/>
          <w:szCs w:val="84"/>
        </w:rPr>
        <w:t>招 标 文 件</w:t>
      </w:r>
    </w:p>
    <w:p w14:paraId="48DA2B87" w14:textId="77777777" w:rsidR="00767E3D" w:rsidRPr="00E57F18" w:rsidRDefault="00767E3D">
      <w:pPr>
        <w:jc w:val="center"/>
        <w:rPr>
          <w:sz w:val="52"/>
          <w:szCs w:val="52"/>
        </w:rPr>
      </w:pPr>
    </w:p>
    <w:p w14:paraId="74C4BD3F" w14:textId="4881B858" w:rsidR="00767E3D" w:rsidRPr="00E57F18" w:rsidRDefault="00B24DDD">
      <w:pPr>
        <w:jc w:val="center"/>
        <w:rPr>
          <w:rFonts w:ascii="宋体" w:hAnsi="宋体"/>
          <w:b/>
          <w:spacing w:val="30"/>
          <w:sz w:val="32"/>
          <w:szCs w:val="32"/>
        </w:rPr>
      </w:pPr>
      <w:r w:rsidRPr="00E57F18">
        <w:rPr>
          <w:rFonts w:ascii="宋体" w:hAnsi="宋体" w:hint="eastAsia"/>
          <w:b/>
          <w:spacing w:val="30"/>
          <w:sz w:val="32"/>
          <w:szCs w:val="32"/>
        </w:rPr>
        <w:t>招标编号：</w:t>
      </w:r>
      <w:r w:rsidR="00590278">
        <w:rPr>
          <w:rFonts w:ascii="宋体" w:hAnsi="宋体" w:hint="eastAsia"/>
          <w:b/>
          <w:spacing w:val="30"/>
          <w:sz w:val="32"/>
          <w:szCs w:val="32"/>
        </w:rPr>
        <w:t>金龙[2025]招第0301号</w:t>
      </w:r>
    </w:p>
    <w:p w14:paraId="3A9D069C" w14:textId="77777777" w:rsidR="00767E3D" w:rsidRPr="00E57F18" w:rsidRDefault="00767E3D">
      <w:pPr>
        <w:jc w:val="center"/>
        <w:rPr>
          <w:sz w:val="52"/>
          <w:szCs w:val="52"/>
        </w:rPr>
      </w:pPr>
    </w:p>
    <w:p w14:paraId="351357BA" w14:textId="77777777" w:rsidR="00767E3D" w:rsidRPr="00E57F18" w:rsidRDefault="00767E3D">
      <w:pPr>
        <w:rPr>
          <w:sz w:val="52"/>
          <w:szCs w:val="52"/>
        </w:rPr>
      </w:pPr>
    </w:p>
    <w:p w14:paraId="4219583B" w14:textId="77777777" w:rsidR="00767E3D" w:rsidRPr="00E57F18" w:rsidRDefault="00767E3D">
      <w:pPr>
        <w:jc w:val="center"/>
        <w:rPr>
          <w:sz w:val="52"/>
          <w:szCs w:val="52"/>
        </w:rPr>
      </w:pPr>
    </w:p>
    <w:p w14:paraId="615AAB38" w14:textId="77777777" w:rsidR="00767E3D" w:rsidRPr="00E57F18" w:rsidRDefault="00767E3D">
      <w:pPr>
        <w:jc w:val="center"/>
        <w:rPr>
          <w:sz w:val="52"/>
          <w:szCs w:val="52"/>
        </w:rPr>
      </w:pPr>
    </w:p>
    <w:p w14:paraId="6E6770BD" w14:textId="77777777" w:rsidR="00767E3D" w:rsidRPr="00E57F18" w:rsidRDefault="00B24DDD">
      <w:pPr>
        <w:jc w:val="center"/>
        <w:rPr>
          <w:rFonts w:ascii="宋体" w:hAnsi="宋体"/>
          <w:b/>
          <w:sz w:val="32"/>
          <w:szCs w:val="32"/>
        </w:rPr>
      </w:pPr>
      <w:r w:rsidRPr="00E57F18">
        <w:rPr>
          <w:sz w:val="28"/>
          <w:szCs w:val="28"/>
        </w:rPr>
        <w:t xml:space="preserve"> </w:t>
      </w:r>
      <w:r w:rsidRPr="00E57F18">
        <w:rPr>
          <w:rFonts w:ascii="宋体" w:hAnsi="宋体" w:hint="eastAsia"/>
          <w:b/>
          <w:sz w:val="32"/>
          <w:szCs w:val="32"/>
        </w:rPr>
        <w:t>招标单位：福建省金龙稀土股份有限公司</w:t>
      </w:r>
    </w:p>
    <w:p w14:paraId="115CE3FF" w14:textId="672169C4" w:rsidR="00767E3D" w:rsidRPr="00E57F18" w:rsidRDefault="00B24DDD">
      <w:pPr>
        <w:ind w:firstLineChars="500" w:firstLine="1606"/>
        <w:rPr>
          <w:rFonts w:ascii="宋体" w:hAnsi="宋体"/>
          <w:b/>
          <w:sz w:val="32"/>
          <w:szCs w:val="32"/>
        </w:rPr>
      </w:pPr>
      <w:r w:rsidRPr="00E57F18">
        <w:rPr>
          <w:rFonts w:ascii="宋体" w:hAnsi="宋体" w:hint="eastAsia"/>
          <w:b/>
          <w:sz w:val="32"/>
          <w:szCs w:val="32"/>
        </w:rPr>
        <w:t>时    间：</w:t>
      </w:r>
      <w:r w:rsidRPr="00AD0DA9">
        <w:rPr>
          <w:rFonts w:ascii="宋体" w:hAnsi="宋体" w:hint="eastAsia"/>
          <w:b/>
          <w:sz w:val="32"/>
          <w:szCs w:val="32"/>
        </w:rPr>
        <w:t>2025年</w:t>
      </w:r>
      <w:r w:rsidR="00804D71" w:rsidRPr="00AD0DA9">
        <w:rPr>
          <w:rFonts w:ascii="宋体" w:hAnsi="宋体"/>
          <w:b/>
          <w:sz w:val="32"/>
          <w:szCs w:val="32"/>
        </w:rPr>
        <w:t>5</w:t>
      </w:r>
      <w:r w:rsidRPr="00AD0DA9">
        <w:rPr>
          <w:rFonts w:ascii="宋体" w:hAnsi="宋体" w:hint="eastAsia"/>
          <w:b/>
          <w:sz w:val="32"/>
          <w:szCs w:val="32"/>
        </w:rPr>
        <w:t>月</w:t>
      </w:r>
    </w:p>
    <w:p w14:paraId="33A35F51" w14:textId="77777777" w:rsidR="00767E3D" w:rsidRPr="00E57F18" w:rsidRDefault="00767E3D">
      <w:pPr>
        <w:jc w:val="center"/>
        <w:rPr>
          <w:sz w:val="36"/>
          <w:szCs w:val="36"/>
        </w:rPr>
      </w:pPr>
    </w:p>
    <w:p w14:paraId="1D8C6A50" w14:textId="77777777" w:rsidR="00767E3D" w:rsidRPr="00E57F18" w:rsidRDefault="00767E3D">
      <w:pPr>
        <w:jc w:val="center"/>
        <w:rPr>
          <w:rFonts w:hint="eastAsia"/>
          <w:sz w:val="36"/>
          <w:szCs w:val="36"/>
        </w:rPr>
      </w:pPr>
    </w:p>
    <w:p w14:paraId="2ED74845" w14:textId="77777777" w:rsidR="00767E3D" w:rsidRPr="00E57F18" w:rsidRDefault="00B24DDD">
      <w:pPr>
        <w:pStyle w:val="TOC1"/>
        <w:rPr>
          <w:color w:val="auto"/>
        </w:rPr>
      </w:pPr>
      <w:r w:rsidRPr="00E57F18">
        <w:rPr>
          <w:rFonts w:hint="eastAsia"/>
          <w:color w:val="auto"/>
          <w:lang w:val="zh-CN"/>
        </w:rPr>
        <w:lastRenderedPageBreak/>
        <w:t>目录</w:t>
      </w:r>
    </w:p>
    <w:p w14:paraId="13FC444E" w14:textId="77777777" w:rsidR="00767E3D" w:rsidRPr="00E57F18" w:rsidRDefault="00B24DDD">
      <w:pPr>
        <w:pStyle w:val="35"/>
        <w:rPr>
          <w:rFonts w:asciiTheme="minorHAnsi" w:eastAsiaTheme="minorEastAsia" w:hAnsiTheme="minorHAnsi" w:cstheme="minorBidi"/>
        </w:rPr>
      </w:pPr>
      <w:r w:rsidRPr="00E57F18">
        <w:fldChar w:fldCharType="begin"/>
      </w:r>
      <w:r w:rsidRPr="00E57F18">
        <w:instrText xml:space="preserve"> TOC \o "1-3" \h \z \u </w:instrText>
      </w:r>
      <w:r w:rsidRPr="00E57F18">
        <w:fldChar w:fldCharType="separate"/>
      </w:r>
      <w:hyperlink w:anchor="_Toc128408848" w:history="1">
        <w:r w:rsidRPr="00E57F18">
          <w:rPr>
            <w:rStyle w:val="afff8"/>
            <w:rFonts w:hint="eastAsia"/>
            <w:color w:val="auto"/>
          </w:rPr>
          <w:t>招标公告</w:t>
        </w:r>
        <w:r w:rsidRPr="00E57F18">
          <w:tab/>
        </w:r>
        <w:r w:rsidRPr="00E57F18">
          <w:fldChar w:fldCharType="begin"/>
        </w:r>
        <w:r w:rsidRPr="00E57F18">
          <w:instrText xml:space="preserve"> PAGEREF _Toc128408848 \h </w:instrText>
        </w:r>
        <w:r w:rsidRPr="00E57F18">
          <w:fldChar w:fldCharType="separate"/>
        </w:r>
        <w:r w:rsidRPr="00E57F18">
          <w:t>4</w:t>
        </w:r>
        <w:r w:rsidRPr="00E57F18">
          <w:fldChar w:fldCharType="end"/>
        </w:r>
      </w:hyperlink>
    </w:p>
    <w:p w14:paraId="4FD51184" w14:textId="4B131A98" w:rsidR="00767E3D" w:rsidRPr="00E57F18" w:rsidRDefault="0081665C">
      <w:pPr>
        <w:pStyle w:val="25"/>
        <w:tabs>
          <w:tab w:val="right" w:leader="dot" w:pos="8810"/>
        </w:tabs>
        <w:ind w:left="420"/>
        <w:rPr>
          <w:rFonts w:asciiTheme="minorHAnsi" w:eastAsiaTheme="minorEastAsia" w:hAnsiTheme="minorHAnsi" w:cstheme="minorBidi"/>
          <w:b w:val="0"/>
        </w:rPr>
      </w:pPr>
      <w:hyperlink w:anchor="_Toc128408849" w:history="1">
        <w:r w:rsidR="00B24DDD" w:rsidRPr="00E57F18">
          <w:rPr>
            <w:rStyle w:val="afff8"/>
            <w:rFonts w:ascii="宋体" w:hAnsi="宋体"/>
            <w:bCs/>
            <w:color w:val="auto"/>
          </w:rPr>
          <w:t xml:space="preserve">1. </w:t>
        </w:r>
        <w:r w:rsidR="00B24DDD" w:rsidRPr="00E57F18">
          <w:rPr>
            <w:rStyle w:val="afff8"/>
            <w:rFonts w:ascii="宋体" w:hAnsi="宋体" w:hint="eastAsia"/>
            <w:bCs/>
            <w:color w:val="auto"/>
          </w:rPr>
          <w:t>招标编号：</w:t>
        </w:r>
        <w:r w:rsidR="00590278">
          <w:rPr>
            <w:rStyle w:val="afff8"/>
            <w:rFonts w:ascii="宋体" w:hAnsi="宋体" w:hint="eastAsia"/>
            <w:bCs/>
            <w:color w:val="auto"/>
          </w:rPr>
          <w:t>金龙[2025]招第0301号</w:t>
        </w:r>
        <w:r w:rsidR="00B24DDD" w:rsidRPr="00E57F18">
          <w:tab/>
        </w:r>
        <w:r w:rsidR="00B24DDD" w:rsidRPr="00E57F18">
          <w:fldChar w:fldCharType="begin"/>
        </w:r>
        <w:r w:rsidR="00B24DDD" w:rsidRPr="00E57F18">
          <w:instrText xml:space="preserve"> PAGEREF _Toc128408849 \h </w:instrText>
        </w:r>
        <w:r w:rsidR="00B24DDD" w:rsidRPr="00E57F18">
          <w:fldChar w:fldCharType="separate"/>
        </w:r>
        <w:r w:rsidR="00B24DDD" w:rsidRPr="00E57F18">
          <w:t>4</w:t>
        </w:r>
        <w:r w:rsidR="00B24DDD" w:rsidRPr="00E57F18">
          <w:fldChar w:fldCharType="end"/>
        </w:r>
      </w:hyperlink>
    </w:p>
    <w:p w14:paraId="3C0DE319" w14:textId="77777777" w:rsidR="00767E3D" w:rsidRPr="00E57F18" w:rsidRDefault="0081665C">
      <w:pPr>
        <w:pStyle w:val="25"/>
        <w:tabs>
          <w:tab w:val="right" w:leader="dot" w:pos="8810"/>
        </w:tabs>
        <w:ind w:left="420"/>
        <w:rPr>
          <w:rFonts w:asciiTheme="minorHAnsi" w:eastAsiaTheme="minorEastAsia" w:hAnsiTheme="minorHAnsi" w:cstheme="minorBidi"/>
          <w:b w:val="0"/>
        </w:rPr>
      </w:pPr>
      <w:hyperlink w:anchor="_Toc128408850" w:history="1">
        <w:r w:rsidR="00B24DDD" w:rsidRPr="00E57F18">
          <w:rPr>
            <w:rStyle w:val="afff8"/>
            <w:rFonts w:ascii="宋体" w:hAnsi="宋体"/>
            <w:bCs/>
            <w:color w:val="auto"/>
          </w:rPr>
          <w:t xml:space="preserve">2. </w:t>
        </w:r>
        <w:r w:rsidR="00B24DDD" w:rsidRPr="00E57F18">
          <w:rPr>
            <w:rStyle w:val="afff8"/>
            <w:rFonts w:ascii="宋体" w:hAnsi="宋体" w:hint="eastAsia"/>
            <w:bCs/>
            <w:color w:val="auto"/>
          </w:rPr>
          <w:t>招标内容</w:t>
        </w:r>
        <w:r w:rsidR="00B24DDD" w:rsidRPr="00E57F18">
          <w:tab/>
        </w:r>
        <w:r w:rsidR="00B24DDD" w:rsidRPr="00E57F18">
          <w:fldChar w:fldCharType="begin"/>
        </w:r>
        <w:r w:rsidR="00B24DDD" w:rsidRPr="00E57F18">
          <w:instrText xml:space="preserve"> PAGEREF _Toc128408850 \h </w:instrText>
        </w:r>
        <w:r w:rsidR="00B24DDD" w:rsidRPr="00E57F18">
          <w:fldChar w:fldCharType="separate"/>
        </w:r>
        <w:r w:rsidR="00B24DDD" w:rsidRPr="00E57F18">
          <w:t>4</w:t>
        </w:r>
        <w:r w:rsidR="00B24DDD" w:rsidRPr="00E57F18">
          <w:fldChar w:fldCharType="end"/>
        </w:r>
      </w:hyperlink>
    </w:p>
    <w:p w14:paraId="7BCE105E" w14:textId="77777777" w:rsidR="00767E3D" w:rsidRPr="00E57F18" w:rsidRDefault="0081665C">
      <w:pPr>
        <w:pStyle w:val="25"/>
        <w:tabs>
          <w:tab w:val="right" w:leader="dot" w:pos="8810"/>
        </w:tabs>
        <w:ind w:left="420"/>
        <w:rPr>
          <w:rFonts w:asciiTheme="minorHAnsi" w:eastAsiaTheme="minorEastAsia" w:hAnsiTheme="minorHAnsi" w:cstheme="minorBidi"/>
          <w:b w:val="0"/>
        </w:rPr>
      </w:pPr>
      <w:hyperlink w:anchor="_Toc128408851" w:history="1">
        <w:r w:rsidR="00B24DDD" w:rsidRPr="00E57F18">
          <w:rPr>
            <w:rStyle w:val="afff8"/>
            <w:rFonts w:ascii="宋体" w:hAnsi="宋体"/>
            <w:bCs/>
            <w:color w:val="auto"/>
          </w:rPr>
          <w:t xml:space="preserve">3. </w:t>
        </w:r>
        <w:r w:rsidR="00B24DDD" w:rsidRPr="00E57F18">
          <w:rPr>
            <w:rStyle w:val="afff8"/>
            <w:rFonts w:ascii="宋体" w:hAnsi="宋体" w:hint="eastAsia"/>
            <w:bCs/>
            <w:color w:val="auto"/>
          </w:rPr>
          <w:t>投标人资格要求</w:t>
        </w:r>
        <w:r w:rsidR="00B24DDD" w:rsidRPr="00E57F18">
          <w:tab/>
        </w:r>
        <w:r w:rsidR="00B24DDD" w:rsidRPr="00E57F18">
          <w:fldChar w:fldCharType="begin"/>
        </w:r>
        <w:r w:rsidR="00B24DDD" w:rsidRPr="00E57F18">
          <w:instrText xml:space="preserve"> PAGEREF _Toc128408851 \h </w:instrText>
        </w:r>
        <w:r w:rsidR="00B24DDD" w:rsidRPr="00E57F18">
          <w:fldChar w:fldCharType="separate"/>
        </w:r>
        <w:r w:rsidR="00B24DDD" w:rsidRPr="00E57F18">
          <w:t>4</w:t>
        </w:r>
        <w:r w:rsidR="00B24DDD" w:rsidRPr="00E57F18">
          <w:fldChar w:fldCharType="end"/>
        </w:r>
      </w:hyperlink>
    </w:p>
    <w:p w14:paraId="2B56E1A2" w14:textId="77777777" w:rsidR="00767E3D" w:rsidRPr="00E57F18" w:rsidRDefault="0081665C">
      <w:pPr>
        <w:pStyle w:val="25"/>
        <w:tabs>
          <w:tab w:val="right" w:leader="dot" w:pos="8810"/>
        </w:tabs>
        <w:ind w:left="420"/>
        <w:rPr>
          <w:rFonts w:asciiTheme="minorHAnsi" w:eastAsiaTheme="minorEastAsia" w:hAnsiTheme="minorHAnsi" w:cstheme="minorBidi"/>
          <w:b w:val="0"/>
        </w:rPr>
      </w:pPr>
      <w:hyperlink w:anchor="_Toc128408852" w:history="1">
        <w:r w:rsidR="00B24DDD" w:rsidRPr="00E57F18">
          <w:rPr>
            <w:rStyle w:val="afff8"/>
            <w:rFonts w:ascii="宋体" w:hAnsi="宋体"/>
            <w:bCs/>
            <w:color w:val="auto"/>
          </w:rPr>
          <w:t xml:space="preserve">4. </w:t>
        </w:r>
        <w:r w:rsidR="00B24DDD" w:rsidRPr="00E57F18">
          <w:rPr>
            <w:rStyle w:val="afff8"/>
            <w:rFonts w:ascii="宋体" w:hAnsi="宋体" w:hint="eastAsia"/>
            <w:bCs/>
            <w:color w:val="auto"/>
          </w:rPr>
          <w:t>招标文件的获取</w:t>
        </w:r>
        <w:r w:rsidR="00B24DDD" w:rsidRPr="00E57F18">
          <w:tab/>
        </w:r>
        <w:r w:rsidR="00B24DDD" w:rsidRPr="00E57F18">
          <w:fldChar w:fldCharType="begin"/>
        </w:r>
        <w:r w:rsidR="00B24DDD" w:rsidRPr="00E57F18">
          <w:instrText xml:space="preserve"> PAGEREF _Toc128408852 \h </w:instrText>
        </w:r>
        <w:r w:rsidR="00B24DDD" w:rsidRPr="00E57F18">
          <w:fldChar w:fldCharType="separate"/>
        </w:r>
        <w:r w:rsidR="00B24DDD" w:rsidRPr="00E57F18">
          <w:t>4</w:t>
        </w:r>
        <w:r w:rsidR="00B24DDD" w:rsidRPr="00E57F18">
          <w:fldChar w:fldCharType="end"/>
        </w:r>
      </w:hyperlink>
    </w:p>
    <w:p w14:paraId="3F1AC484" w14:textId="77777777" w:rsidR="00767E3D" w:rsidRPr="00E57F18" w:rsidRDefault="0081665C">
      <w:pPr>
        <w:pStyle w:val="25"/>
        <w:tabs>
          <w:tab w:val="right" w:leader="dot" w:pos="8810"/>
        </w:tabs>
        <w:ind w:left="420"/>
        <w:rPr>
          <w:rFonts w:asciiTheme="minorHAnsi" w:eastAsiaTheme="minorEastAsia" w:hAnsiTheme="minorHAnsi" w:cstheme="minorBidi"/>
          <w:b w:val="0"/>
        </w:rPr>
      </w:pPr>
      <w:hyperlink w:anchor="_Toc128408853" w:history="1">
        <w:r w:rsidR="00B24DDD" w:rsidRPr="00E57F18">
          <w:rPr>
            <w:rStyle w:val="afff8"/>
            <w:rFonts w:ascii="宋体" w:hAnsi="宋体"/>
            <w:bCs/>
            <w:color w:val="auto"/>
          </w:rPr>
          <w:t xml:space="preserve">5. </w:t>
        </w:r>
        <w:r w:rsidR="00B24DDD" w:rsidRPr="00E57F18">
          <w:rPr>
            <w:rStyle w:val="afff8"/>
            <w:rFonts w:ascii="宋体" w:hAnsi="宋体" w:hint="eastAsia"/>
            <w:bCs/>
            <w:color w:val="auto"/>
          </w:rPr>
          <w:t>评标办法</w:t>
        </w:r>
        <w:r w:rsidR="00B24DDD" w:rsidRPr="00E57F18">
          <w:tab/>
        </w:r>
        <w:r w:rsidR="00B24DDD" w:rsidRPr="00E57F18">
          <w:fldChar w:fldCharType="begin"/>
        </w:r>
        <w:r w:rsidR="00B24DDD" w:rsidRPr="00E57F18">
          <w:instrText xml:space="preserve"> PAGEREF _Toc128408853 \h </w:instrText>
        </w:r>
        <w:r w:rsidR="00B24DDD" w:rsidRPr="00E57F18">
          <w:fldChar w:fldCharType="separate"/>
        </w:r>
        <w:r w:rsidR="00B24DDD" w:rsidRPr="00E57F18">
          <w:t>4</w:t>
        </w:r>
        <w:r w:rsidR="00B24DDD" w:rsidRPr="00E57F18">
          <w:fldChar w:fldCharType="end"/>
        </w:r>
      </w:hyperlink>
    </w:p>
    <w:p w14:paraId="00F1CC6E" w14:textId="77777777" w:rsidR="00767E3D" w:rsidRPr="00E57F18" w:rsidRDefault="0081665C">
      <w:pPr>
        <w:pStyle w:val="25"/>
        <w:tabs>
          <w:tab w:val="right" w:leader="dot" w:pos="8810"/>
        </w:tabs>
        <w:ind w:left="420"/>
        <w:rPr>
          <w:rFonts w:asciiTheme="minorHAnsi" w:eastAsiaTheme="minorEastAsia" w:hAnsiTheme="minorHAnsi" w:cstheme="minorBidi"/>
          <w:b w:val="0"/>
        </w:rPr>
      </w:pPr>
      <w:hyperlink w:anchor="_Toc128408854" w:history="1">
        <w:r w:rsidR="00B24DDD" w:rsidRPr="00E57F18">
          <w:rPr>
            <w:rStyle w:val="afff8"/>
            <w:rFonts w:ascii="宋体" w:hAnsi="宋体"/>
            <w:bCs/>
            <w:color w:val="auto"/>
          </w:rPr>
          <w:t xml:space="preserve">6. </w:t>
        </w:r>
        <w:r w:rsidR="00B24DDD" w:rsidRPr="00E57F18">
          <w:rPr>
            <w:rStyle w:val="afff8"/>
            <w:rFonts w:ascii="宋体" w:hAnsi="宋体" w:hint="eastAsia"/>
            <w:bCs/>
            <w:color w:val="auto"/>
          </w:rPr>
          <w:t>提交投标文件截止时间、开标时间和地点</w:t>
        </w:r>
        <w:r w:rsidR="00B24DDD" w:rsidRPr="00E57F18">
          <w:tab/>
        </w:r>
        <w:r w:rsidR="00B24DDD" w:rsidRPr="00E57F18">
          <w:fldChar w:fldCharType="begin"/>
        </w:r>
        <w:r w:rsidR="00B24DDD" w:rsidRPr="00E57F18">
          <w:instrText xml:space="preserve"> PAGEREF _Toc128408854 \h </w:instrText>
        </w:r>
        <w:r w:rsidR="00B24DDD" w:rsidRPr="00E57F18">
          <w:fldChar w:fldCharType="separate"/>
        </w:r>
        <w:r w:rsidR="00B24DDD" w:rsidRPr="00E57F18">
          <w:t>4</w:t>
        </w:r>
        <w:r w:rsidR="00B24DDD" w:rsidRPr="00E57F18">
          <w:fldChar w:fldCharType="end"/>
        </w:r>
      </w:hyperlink>
    </w:p>
    <w:p w14:paraId="573C4E95" w14:textId="77777777" w:rsidR="00767E3D" w:rsidRPr="00E57F18" w:rsidRDefault="0081665C">
      <w:pPr>
        <w:pStyle w:val="25"/>
        <w:tabs>
          <w:tab w:val="right" w:leader="dot" w:pos="8810"/>
        </w:tabs>
        <w:ind w:left="420"/>
        <w:rPr>
          <w:rFonts w:asciiTheme="minorHAnsi" w:eastAsiaTheme="minorEastAsia" w:hAnsiTheme="minorHAnsi" w:cstheme="minorBidi"/>
          <w:b w:val="0"/>
        </w:rPr>
      </w:pPr>
      <w:hyperlink w:anchor="_Toc128408855" w:history="1">
        <w:r w:rsidR="00B24DDD" w:rsidRPr="00E57F18">
          <w:rPr>
            <w:rStyle w:val="afff8"/>
            <w:rFonts w:ascii="宋体" w:hAnsi="宋体"/>
            <w:bCs/>
            <w:color w:val="auto"/>
          </w:rPr>
          <w:t xml:space="preserve">7. </w:t>
        </w:r>
        <w:r w:rsidR="00B24DDD" w:rsidRPr="00E57F18">
          <w:rPr>
            <w:rStyle w:val="afff8"/>
            <w:rFonts w:ascii="宋体" w:hAnsi="宋体" w:hint="eastAsia"/>
            <w:bCs/>
            <w:color w:val="auto"/>
          </w:rPr>
          <w:t>投标保证金</w:t>
        </w:r>
        <w:r w:rsidR="00B24DDD" w:rsidRPr="00E57F18">
          <w:tab/>
        </w:r>
        <w:r w:rsidR="00B24DDD" w:rsidRPr="00E57F18">
          <w:fldChar w:fldCharType="begin"/>
        </w:r>
        <w:r w:rsidR="00B24DDD" w:rsidRPr="00E57F18">
          <w:instrText xml:space="preserve"> PAGEREF _Toc128408855 \h </w:instrText>
        </w:r>
        <w:r w:rsidR="00B24DDD" w:rsidRPr="00E57F18">
          <w:fldChar w:fldCharType="separate"/>
        </w:r>
        <w:r w:rsidR="00B24DDD" w:rsidRPr="00E57F18">
          <w:t>5</w:t>
        </w:r>
        <w:r w:rsidR="00B24DDD" w:rsidRPr="00E57F18">
          <w:fldChar w:fldCharType="end"/>
        </w:r>
      </w:hyperlink>
    </w:p>
    <w:p w14:paraId="3F9F93EE" w14:textId="77777777" w:rsidR="00767E3D" w:rsidRPr="00E57F18" w:rsidRDefault="0081665C">
      <w:pPr>
        <w:pStyle w:val="25"/>
        <w:tabs>
          <w:tab w:val="right" w:leader="dot" w:pos="8810"/>
        </w:tabs>
        <w:ind w:left="420"/>
        <w:rPr>
          <w:rFonts w:asciiTheme="minorHAnsi" w:eastAsiaTheme="minorEastAsia" w:hAnsiTheme="minorHAnsi" w:cstheme="minorBidi"/>
          <w:b w:val="0"/>
        </w:rPr>
      </w:pPr>
      <w:hyperlink w:anchor="_Toc128408856" w:history="1">
        <w:r w:rsidR="00B24DDD" w:rsidRPr="00E57F18">
          <w:rPr>
            <w:rStyle w:val="afff8"/>
            <w:rFonts w:ascii="宋体" w:hAnsi="宋体"/>
            <w:bCs/>
            <w:color w:val="auto"/>
          </w:rPr>
          <w:t xml:space="preserve">8. </w:t>
        </w:r>
        <w:r w:rsidR="00B24DDD" w:rsidRPr="00E57F18">
          <w:rPr>
            <w:rStyle w:val="afff8"/>
            <w:rFonts w:ascii="宋体" w:hAnsi="宋体" w:hint="eastAsia"/>
            <w:bCs/>
            <w:color w:val="auto"/>
          </w:rPr>
          <w:t>履约担保金额和形式</w:t>
        </w:r>
        <w:r w:rsidR="00B24DDD" w:rsidRPr="00E57F18">
          <w:tab/>
        </w:r>
        <w:r w:rsidR="00B24DDD" w:rsidRPr="00E57F18">
          <w:fldChar w:fldCharType="begin"/>
        </w:r>
        <w:r w:rsidR="00B24DDD" w:rsidRPr="00E57F18">
          <w:instrText xml:space="preserve"> PAGEREF _Toc128408856 \h </w:instrText>
        </w:r>
        <w:r w:rsidR="00B24DDD" w:rsidRPr="00E57F18">
          <w:fldChar w:fldCharType="separate"/>
        </w:r>
        <w:r w:rsidR="00B24DDD" w:rsidRPr="00E57F18">
          <w:t>5</w:t>
        </w:r>
        <w:r w:rsidR="00B24DDD" w:rsidRPr="00E57F18">
          <w:fldChar w:fldCharType="end"/>
        </w:r>
      </w:hyperlink>
    </w:p>
    <w:p w14:paraId="67FAE2AE" w14:textId="77777777" w:rsidR="00767E3D" w:rsidRPr="00E57F18" w:rsidRDefault="0081665C">
      <w:pPr>
        <w:pStyle w:val="25"/>
        <w:tabs>
          <w:tab w:val="right" w:leader="dot" w:pos="8810"/>
        </w:tabs>
        <w:ind w:left="420"/>
        <w:rPr>
          <w:rFonts w:asciiTheme="minorHAnsi" w:eastAsiaTheme="minorEastAsia" w:hAnsiTheme="minorHAnsi" w:cstheme="minorBidi"/>
          <w:b w:val="0"/>
        </w:rPr>
      </w:pPr>
      <w:hyperlink w:anchor="_Toc128408857" w:history="1">
        <w:r w:rsidR="00B24DDD" w:rsidRPr="00E57F18">
          <w:rPr>
            <w:rStyle w:val="afff8"/>
            <w:rFonts w:ascii="宋体" w:hAnsi="宋体" w:hint="eastAsia"/>
            <w:bCs/>
            <w:color w:val="auto"/>
          </w:rPr>
          <w:t>9</w:t>
        </w:r>
        <w:r w:rsidR="00B24DDD" w:rsidRPr="00E57F18">
          <w:rPr>
            <w:rStyle w:val="afff8"/>
            <w:rFonts w:ascii="宋体" w:hAnsi="宋体"/>
            <w:bCs/>
            <w:color w:val="auto"/>
          </w:rPr>
          <w:t xml:space="preserve">. </w:t>
        </w:r>
        <w:r w:rsidR="00B24DDD" w:rsidRPr="00E57F18">
          <w:rPr>
            <w:rStyle w:val="afff8"/>
            <w:rFonts w:ascii="宋体" w:hAnsi="宋体" w:hint="eastAsia"/>
            <w:bCs/>
            <w:color w:val="auto"/>
          </w:rPr>
          <w:t>联系方式</w:t>
        </w:r>
        <w:r w:rsidR="00B24DDD" w:rsidRPr="00E57F18">
          <w:tab/>
        </w:r>
        <w:r w:rsidR="00B24DDD" w:rsidRPr="00E57F18">
          <w:fldChar w:fldCharType="begin"/>
        </w:r>
        <w:r w:rsidR="00B24DDD" w:rsidRPr="00E57F18">
          <w:instrText xml:space="preserve"> PAGEREF _Toc128408857 \h </w:instrText>
        </w:r>
        <w:r w:rsidR="00B24DDD" w:rsidRPr="00E57F18">
          <w:fldChar w:fldCharType="separate"/>
        </w:r>
        <w:r w:rsidR="00B24DDD" w:rsidRPr="00E57F18">
          <w:t>5</w:t>
        </w:r>
        <w:r w:rsidR="00B24DDD" w:rsidRPr="00E57F18">
          <w:fldChar w:fldCharType="end"/>
        </w:r>
      </w:hyperlink>
    </w:p>
    <w:p w14:paraId="1ED72985" w14:textId="77777777" w:rsidR="00767E3D" w:rsidRPr="00E57F18" w:rsidRDefault="0081665C">
      <w:pPr>
        <w:pStyle w:val="35"/>
        <w:rPr>
          <w:rFonts w:asciiTheme="minorHAnsi" w:eastAsiaTheme="minorEastAsia" w:hAnsiTheme="minorHAnsi" w:cstheme="minorBidi"/>
        </w:rPr>
      </w:pPr>
      <w:hyperlink w:anchor="_Toc128408858" w:history="1">
        <w:r w:rsidR="00B24DDD" w:rsidRPr="00E57F18">
          <w:rPr>
            <w:rStyle w:val="afff8"/>
            <w:rFonts w:hint="eastAsia"/>
            <w:color w:val="auto"/>
          </w:rPr>
          <w:t>第一部分：投标须知前附表</w:t>
        </w:r>
        <w:r w:rsidR="00B24DDD" w:rsidRPr="00E57F18">
          <w:tab/>
        </w:r>
        <w:r w:rsidR="00B24DDD" w:rsidRPr="00E57F18">
          <w:fldChar w:fldCharType="begin"/>
        </w:r>
        <w:r w:rsidR="00B24DDD" w:rsidRPr="00E57F18">
          <w:instrText xml:space="preserve"> PAGEREF _Toc128408858 \h </w:instrText>
        </w:r>
        <w:r w:rsidR="00B24DDD" w:rsidRPr="00E57F18">
          <w:fldChar w:fldCharType="separate"/>
        </w:r>
        <w:r w:rsidR="00B24DDD" w:rsidRPr="00E57F18">
          <w:t>6</w:t>
        </w:r>
        <w:r w:rsidR="00B24DDD" w:rsidRPr="00E57F18">
          <w:fldChar w:fldCharType="end"/>
        </w:r>
      </w:hyperlink>
    </w:p>
    <w:p w14:paraId="3F6093E8" w14:textId="77777777" w:rsidR="00767E3D" w:rsidRPr="00E57F18" w:rsidRDefault="0081665C">
      <w:pPr>
        <w:pStyle w:val="35"/>
        <w:rPr>
          <w:rFonts w:asciiTheme="minorHAnsi" w:eastAsiaTheme="minorEastAsia" w:hAnsiTheme="minorHAnsi" w:cstheme="minorBidi"/>
        </w:rPr>
      </w:pPr>
      <w:hyperlink w:anchor="_Toc128408859" w:history="1">
        <w:r w:rsidR="00B24DDD" w:rsidRPr="00E57F18">
          <w:rPr>
            <w:rStyle w:val="afff8"/>
            <w:rFonts w:hint="eastAsia"/>
            <w:color w:val="auto"/>
          </w:rPr>
          <w:t>第二部分：投标须知</w:t>
        </w:r>
        <w:r w:rsidR="00B24DDD" w:rsidRPr="00E57F18">
          <w:tab/>
        </w:r>
        <w:r w:rsidR="00B24DDD" w:rsidRPr="00E57F18">
          <w:fldChar w:fldCharType="begin"/>
        </w:r>
        <w:r w:rsidR="00B24DDD" w:rsidRPr="00E57F18">
          <w:instrText xml:space="preserve"> PAGEREF _Toc128408859 \h </w:instrText>
        </w:r>
        <w:r w:rsidR="00B24DDD" w:rsidRPr="00E57F18">
          <w:fldChar w:fldCharType="separate"/>
        </w:r>
        <w:r w:rsidR="00B24DDD" w:rsidRPr="00E57F18">
          <w:t>7</w:t>
        </w:r>
        <w:r w:rsidR="00B24DDD" w:rsidRPr="00E57F18">
          <w:fldChar w:fldCharType="end"/>
        </w:r>
      </w:hyperlink>
    </w:p>
    <w:p w14:paraId="7716F4C8" w14:textId="77777777" w:rsidR="00767E3D" w:rsidRPr="00E57F18" w:rsidRDefault="0081665C">
      <w:pPr>
        <w:pStyle w:val="35"/>
        <w:rPr>
          <w:rFonts w:asciiTheme="minorHAnsi" w:eastAsiaTheme="minorEastAsia" w:hAnsiTheme="minorHAnsi" w:cstheme="minorBidi"/>
        </w:rPr>
      </w:pPr>
      <w:hyperlink w:anchor="_Toc128408860" w:history="1">
        <w:r w:rsidR="00B24DDD" w:rsidRPr="00E57F18">
          <w:rPr>
            <w:rStyle w:val="afff8"/>
            <w:rFonts w:hint="eastAsia"/>
            <w:color w:val="auto"/>
          </w:rPr>
          <w:t>一、对投标单位要求</w:t>
        </w:r>
        <w:r w:rsidR="00B24DDD" w:rsidRPr="00E57F18">
          <w:tab/>
        </w:r>
        <w:r w:rsidR="00B24DDD" w:rsidRPr="00E57F18">
          <w:fldChar w:fldCharType="begin"/>
        </w:r>
        <w:r w:rsidR="00B24DDD" w:rsidRPr="00E57F18">
          <w:instrText xml:space="preserve"> PAGEREF _Toc128408860 \h </w:instrText>
        </w:r>
        <w:r w:rsidR="00B24DDD" w:rsidRPr="00E57F18">
          <w:fldChar w:fldCharType="separate"/>
        </w:r>
        <w:r w:rsidR="00B24DDD" w:rsidRPr="00E57F18">
          <w:t>7</w:t>
        </w:r>
        <w:r w:rsidR="00B24DDD" w:rsidRPr="00E57F18">
          <w:fldChar w:fldCharType="end"/>
        </w:r>
      </w:hyperlink>
    </w:p>
    <w:p w14:paraId="46B9A420" w14:textId="77777777" w:rsidR="00767E3D" w:rsidRPr="00E57F18" w:rsidRDefault="0081665C">
      <w:pPr>
        <w:pStyle w:val="35"/>
        <w:rPr>
          <w:rFonts w:asciiTheme="minorHAnsi" w:eastAsiaTheme="minorEastAsia" w:hAnsiTheme="minorHAnsi" w:cstheme="minorBidi"/>
        </w:rPr>
      </w:pPr>
      <w:hyperlink w:anchor="_Toc128408861" w:history="1">
        <w:r w:rsidR="00B24DDD" w:rsidRPr="00E57F18">
          <w:rPr>
            <w:rStyle w:val="afff8"/>
            <w:rFonts w:hint="eastAsia"/>
            <w:color w:val="auto"/>
          </w:rPr>
          <w:t>二、对投标文件的要求</w:t>
        </w:r>
        <w:r w:rsidR="00B24DDD" w:rsidRPr="00E57F18">
          <w:tab/>
        </w:r>
        <w:r w:rsidR="00B24DDD" w:rsidRPr="00E57F18">
          <w:fldChar w:fldCharType="begin"/>
        </w:r>
        <w:r w:rsidR="00B24DDD" w:rsidRPr="00E57F18">
          <w:instrText xml:space="preserve"> PAGEREF _Toc128408861 \h </w:instrText>
        </w:r>
        <w:r w:rsidR="00B24DDD" w:rsidRPr="00E57F18">
          <w:fldChar w:fldCharType="separate"/>
        </w:r>
        <w:r w:rsidR="00B24DDD" w:rsidRPr="00E57F18">
          <w:t>7</w:t>
        </w:r>
        <w:r w:rsidR="00B24DDD" w:rsidRPr="00E57F18">
          <w:fldChar w:fldCharType="end"/>
        </w:r>
      </w:hyperlink>
    </w:p>
    <w:p w14:paraId="5ADA490C" w14:textId="77777777" w:rsidR="00767E3D" w:rsidRPr="00E57F18" w:rsidRDefault="0081665C">
      <w:pPr>
        <w:pStyle w:val="35"/>
        <w:rPr>
          <w:rFonts w:asciiTheme="minorHAnsi" w:eastAsiaTheme="minorEastAsia" w:hAnsiTheme="minorHAnsi" w:cstheme="minorBidi"/>
        </w:rPr>
      </w:pPr>
      <w:hyperlink w:anchor="_Toc128408862" w:history="1">
        <w:r w:rsidR="00B24DDD" w:rsidRPr="00E57F18">
          <w:rPr>
            <w:rStyle w:val="afff8"/>
            <w:rFonts w:hint="eastAsia"/>
            <w:color w:val="auto"/>
          </w:rPr>
          <w:t>三、场地作业条件</w:t>
        </w:r>
        <w:r w:rsidR="00B24DDD" w:rsidRPr="00E57F18">
          <w:tab/>
        </w:r>
        <w:r w:rsidR="00B24DDD" w:rsidRPr="00E57F18">
          <w:fldChar w:fldCharType="begin"/>
        </w:r>
        <w:r w:rsidR="00B24DDD" w:rsidRPr="00E57F18">
          <w:instrText xml:space="preserve"> PAGEREF _Toc128408862 \h </w:instrText>
        </w:r>
        <w:r w:rsidR="00B24DDD" w:rsidRPr="00E57F18">
          <w:fldChar w:fldCharType="separate"/>
        </w:r>
        <w:r w:rsidR="00B24DDD" w:rsidRPr="00E57F18">
          <w:t>8</w:t>
        </w:r>
        <w:r w:rsidR="00B24DDD" w:rsidRPr="00E57F18">
          <w:fldChar w:fldCharType="end"/>
        </w:r>
      </w:hyperlink>
    </w:p>
    <w:p w14:paraId="03314102" w14:textId="77777777" w:rsidR="00767E3D" w:rsidRPr="00E57F18" w:rsidRDefault="0081665C">
      <w:pPr>
        <w:pStyle w:val="35"/>
        <w:rPr>
          <w:rFonts w:asciiTheme="minorHAnsi" w:eastAsiaTheme="minorEastAsia" w:hAnsiTheme="minorHAnsi" w:cstheme="minorBidi"/>
        </w:rPr>
      </w:pPr>
      <w:hyperlink w:anchor="_Toc128408863" w:history="1">
        <w:r w:rsidR="00B24DDD" w:rsidRPr="00E57F18">
          <w:rPr>
            <w:rStyle w:val="afff8"/>
            <w:rFonts w:hint="eastAsia"/>
            <w:color w:val="auto"/>
          </w:rPr>
          <w:t>四、投标报价说明及主要合同条款</w:t>
        </w:r>
        <w:r w:rsidR="00B24DDD" w:rsidRPr="00E57F18">
          <w:tab/>
        </w:r>
        <w:r w:rsidR="00B24DDD" w:rsidRPr="00E57F18">
          <w:fldChar w:fldCharType="begin"/>
        </w:r>
        <w:r w:rsidR="00B24DDD" w:rsidRPr="00E57F18">
          <w:instrText xml:space="preserve"> PAGEREF _Toc128408863 \h </w:instrText>
        </w:r>
        <w:r w:rsidR="00B24DDD" w:rsidRPr="00E57F18">
          <w:fldChar w:fldCharType="separate"/>
        </w:r>
        <w:r w:rsidR="00B24DDD" w:rsidRPr="00E57F18">
          <w:t>8</w:t>
        </w:r>
        <w:r w:rsidR="00B24DDD" w:rsidRPr="00E57F18">
          <w:fldChar w:fldCharType="end"/>
        </w:r>
      </w:hyperlink>
    </w:p>
    <w:p w14:paraId="13978F92" w14:textId="77777777" w:rsidR="00767E3D" w:rsidRPr="00E57F18" w:rsidRDefault="0081665C">
      <w:pPr>
        <w:pStyle w:val="35"/>
        <w:rPr>
          <w:rFonts w:asciiTheme="minorHAnsi" w:eastAsiaTheme="minorEastAsia" w:hAnsiTheme="minorHAnsi" w:cstheme="minorBidi"/>
        </w:rPr>
      </w:pPr>
      <w:hyperlink w:anchor="_Toc128408864" w:history="1">
        <w:r w:rsidR="00B24DDD" w:rsidRPr="00E57F18">
          <w:rPr>
            <w:rStyle w:val="afff8"/>
            <w:rFonts w:hint="eastAsia"/>
            <w:color w:val="auto"/>
          </w:rPr>
          <w:t>五、开标、评标及合同授予</w:t>
        </w:r>
        <w:r w:rsidR="00B24DDD" w:rsidRPr="00E57F18">
          <w:tab/>
        </w:r>
        <w:r w:rsidR="00B24DDD" w:rsidRPr="00E57F18">
          <w:fldChar w:fldCharType="begin"/>
        </w:r>
        <w:r w:rsidR="00B24DDD" w:rsidRPr="00E57F18">
          <w:instrText xml:space="preserve"> PAGEREF _Toc128408864 \h </w:instrText>
        </w:r>
        <w:r w:rsidR="00B24DDD" w:rsidRPr="00E57F18">
          <w:fldChar w:fldCharType="separate"/>
        </w:r>
        <w:r w:rsidR="00B24DDD" w:rsidRPr="00E57F18">
          <w:t>9</w:t>
        </w:r>
        <w:r w:rsidR="00B24DDD" w:rsidRPr="00E57F18">
          <w:fldChar w:fldCharType="end"/>
        </w:r>
      </w:hyperlink>
    </w:p>
    <w:p w14:paraId="386B7D1A" w14:textId="77777777" w:rsidR="00767E3D" w:rsidRPr="00E57F18" w:rsidRDefault="0081665C">
      <w:pPr>
        <w:pStyle w:val="35"/>
        <w:rPr>
          <w:rFonts w:asciiTheme="minorHAnsi" w:eastAsiaTheme="minorEastAsia" w:hAnsiTheme="minorHAnsi" w:cstheme="minorBidi"/>
        </w:rPr>
      </w:pPr>
      <w:hyperlink w:anchor="_Toc128408865" w:history="1">
        <w:r w:rsidR="00B24DDD" w:rsidRPr="00E57F18">
          <w:rPr>
            <w:rStyle w:val="afff8"/>
            <w:rFonts w:hint="eastAsia"/>
            <w:color w:val="auto"/>
          </w:rPr>
          <w:t>六、投标保证金</w:t>
        </w:r>
        <w:r w:rsidR="00B24DDD" w:rsidRPr="00E57F18">
          <w:tab/>
        </w:r>
        <w:r w:rsidR="00B24DDD" w:rsidRPr="00E57F18">
          <w:fldChar w:fldCharType="begin"/>
        </w:r>
        <w:r w:rsidR="00B24DDD" w:rsidRPr="00E57F18">
          <w:instrText xml:space="preserve"> PAGEREF _Toc128408865 \h </w:instrText>
        </w:r>
        <w:r w:rsidR="00B24DDD" w:rsidRPr="00E57F18">
          <w:fldChar w:fldCharType="separate"/>
        </w:r>
        <w:r w:rsidR="00B24DDD" w:rsidRPr="00E57F18">
          <w:t>11</w:t>
        </w:r>
        <w:r w:rsidR="00B24DDD" w:rsidRPr="00E57F18">
          <w:fldChar w:fldCharType="end"/>
        </w:r>
      </w:hyperlink>
    </w:p>
    <w:p w14:paraId="0EAB2D9C" w14:textId="77777777" w:rsidR="00767E3D" w:rsidRPr="00E57F18" w:rsidRDefault="0081665C">
      <w:pPr>
        <w:pStyle w:val="35"/>
        <w:rPr>
          <w:rFonts w:asciiTheme="minorHAnsi" w:eastAsiaTheme="minorEastAsia" w:hAnsiTheme="minorHAnsi" w:cstheme="minorBidi"/>
        </w:rPr>
      </w:pPr>
      <w:hyperlink w:anchor="_Toc128408866" w:history="1">
        <w:r w:rsidR="00B24DDD" w:rsidRPr="00E57F18">
          <w:rPr>
            <w:rStyle w:val="afff8"/>
            <w:rFonts w:hint="eastAsia"/>
            <w:color w:val="auto"/>
          </w:rPr>
          <w:t>七、合同条款及格式</w:t>
        </w:r>
        <w:r w:rsidR="00B24DDD" w:rsidRPr="00E57F18">
          <w:tab/>
        </w:r>
        <w:r w:rsidR="00B24DDD" w:rsidRPr="00E57F18">
          <w:fldChar w:fldCharType="begin"/>
        </w:r>
        <w:r w:rsidR="00B24DDD" w:rsidRPr="00E57F18">
          <w:instrText xml:space="preserve"> PAGEREF _Toc128408866 \h </w:instrText>
        </w:r>
        <w:r w:rsidR="00B24DDD" w:rsidRPr="00E57F18">
          <w:fldChar w:fldCharType="separate"/>
        </w:r>
        <w:r w:rsidR="00B24DDD" w:rsidRPr="00E57F18">
          <w:t>12</w:t>
        </w:r>
        <w:r w:rsidR="00B24DDD" w:rsidRPr="00E57F18">
          <w:fldChar w:fldCharType="end"/>
        </w:r>
      </w:hyperlink>
    </w:p>
    <w:p w14:paraId="58016102" w14:textId="77777777" w:rsidR="00767E3D" w:rsidRPr="00E57F18" w:rsidRDefault="0081665C">
      <w:pPr>
        <w:pStyle w:val="35"/>
        <w:rPr>
          <w:rFonts w:asciiTheme="minorHAnsi" w:eastAsiaTheme="minorEastAsia" w:hAnsiTheme="minorHAnsi" w:cstheme="minorBidi"/>
        </w:rPr>
      </w:pPr>
      <w:hyperlink w:anchor="_Toc128408867" w:history="1">
        <w:r w:rsidR="00B24DDD" w:rsidRPr="00E57F18">
          <w:rPr>
            <w:rStyle w:val="afff8"/>
            <w:rFonts w:ascii="华文中宋" w:eastAsia="华文中宋" w:hAnsi="华文中宋" w:hint="eastAsia"/>
            <w:color w:val="auto"/>
          </w:rPr>
          <w:t>第一部分</w:t>
        </w:r>
        <w:r w:rsidR="00B24DDD" w:rsidRPr="00E57F18">
          <w:rPr>
            <w:rStyle w:val="afff8"/>
            <w:rFonts w:ascii="华文中宋" w:eastAsia="华文中宋" w:hAnsi="华文中宋"/>
            <w:color w:val="auto"/>
          </w:rPr>
          <w:t xml:space="preserve"> </w:t>
        </w:r>
        <w:r w:rsidR="00B24DDD" w:rsidRPr="00E57F18">
          <w:rPr>
            <w:rStyle w:val="afff8"/>
            <w:rFonts w:ascii="华文中宋" w:eastAsia="华文中宋" w:hAnsi="华文中宋" w:hint="eastAsia"/>
            <w:color w:val="auto"/>
          </w:rPr>
          <w:t>合同协议书</w:t>
        </w:r>
        <w:r w:rsidR="00B24DDD" w:rsidRPr="00E57F18">
          <w:tab/>
        </w:r>
        <w:r w:rsidR="00B24DDD" w:rsidRPr="00E57F18">
          <w:fldChar w:fldCharType="begin"/>
        </w:r>
        <w:r w:rsidR="00B24DDD" w:rsidRPr="00E57F18">
          <w:instrText xml:space="preserve"> PAGEREF _Toc128408867 \h </w:instrText>
        </w:r>
        <w:r w:rsidR="00B24DDD" w:rsidRPr="00E57F18">
          <w:fldChar w:fldCharType="separate"/>
        </w:r>
        <w:r w:rsidR="00B24DDD" w:rsidRPr="00E57F18">
          <w:t>1</w:t>
        </w:r>
        <w:r w:rsidR="00B24DDD" w:rsidRPr="00E57F18">
          <w:fldChar w:fldCharType="end"/>
        </w:r>
      </w:hyperlink>
    </w:p>
    <w:p w14:paraId="47F3716D" w14:textId="77777777" w:rsidR="00767E3D" w:rsidRPr="00E57F18" w:rsidRDefault="0081665C">
      <w:pPr>
        <w:pStyle w:val="35"/>
        <w:rPr>
          <w:rFonts w:asciiTheme="minorHAnsi" w:eastAsiaTheme="minorEastAsia" w:hAnsiTheme="minorHAnsi" w:cstheme="minorBidi"/>
        </w:rPr>
      </w:pPr>
      <w:hyperlink w:anchor="_Toc128408868" w:history="1">
        <w:r w:rsidR="00B24DDD" w:rsidRPr="00E57F18">
          <w:rPr>
            <w:rStyle w:val="afff8"/>
            <w:rFonts w:ascii="华文中宋" w:eastAsia="华文中宋" w:hAnsi="华文中宋" w:hint="eastAsia"/>
            <w:color w:val="auto"/>
          </w:rPr>
          <w:t>第二部分</w:t>
        </w:r>
        <w:r w:rsidR="00B24DDD" w:rsidRPr="00E57F18">
          <w:rPr>
            <w:rStyle w:val="afff8"/>
            <w:rFonts w:ascii="华文中宋" w:eastAsia="华文中宋" w:hAnsi="华文中宋"/>
            <w:color w:val="auto"/>
          </w:rPr>
          <w:t xml:space="preserve"> </w:t>
        </w:r>
        <w:r w:rsidR="00B24DDD" w:rsidRPr="00E57F18">
          <w:rPr>
            <w:rStyle w:val="afff8"/>
            <w:rFonts w:ascii="华文中宋" w:eastAsia="华文中宋" w:hAnsi="华文中宋" w:hint="eastAsia"/>
            <w:color w:val="auto"/>
          </w:rPr>
          <w:t>通用合同条款</w:t>
        </w:r>
        <w:r w:rsidR="00B24DDD" w:rsidRPr="00E57F18">
          <w:tab/>
        </w:r>
        <w:r w:rsidR="00B24DDD" w:rsidRPr="00E57F18">
          <w:fldChar w:fldCharType="begin"/>
        </w:r>
        <w:r w:rsidR="00B24DDD" w:rsidRPr="00E57F18">
          <w:instrText xml:space="preserve"> PAGEREF _Toc128408868 \h </w:instrText>
        </w:r>
        <w:r w:rsidR="00B24DDD" w:rsidRPr="00E57F18">
          <w:fldChar w:fldCharType="separate"/>
        </w:r>
        <w:r w:rsidR="00B24DDD" w:rsidRPr="00E57F18">
          <w:t>5</w:t>
        </w:r>
        <w:r w:rsidR="00B24DDD" w:rsidRPr="00E57F18">
          <w:fldChar w:fldCharType="end"/>
        </w:r>
      </w:hyperlink>
    </w:p>
    <w:p w14:paraId="61534B6C" w14:textId="77777777" w:rsidR="00767E3D" w:rsidRPr="00E57F18" w:rsidRDefault="0081665C">
      <w:pPr>
        <w:pStyle w:val="35"/>
        <w:rPr>
          <w:rFonts w:asciiTheme="minorHAnsi" w:eastAsiaTheme="minorEastAsia" w:hAnsiTheme="minorHAnsi" w:cstheme="minorBidi"/>
        </w:rPr>
      </w:pPr>
      <w:hyperlink w:anchor="_Toc128408875" w:history="1">
        <w:r w:rsidR="00B24DDD" w:rsidRPr="00E57F18">
          <w:rPr>
            <w:rStyle w:val="afff8"/>
            <w:rFonts w:ascii="华文中宋" w:eastAsia="华文中宋" w:hAnsi="华文中宋" w:hint="eastAsia"/>
            <w:color w:val="auto"/>
          </w:rPr>
          <w:t>第三部分</w:t>
        </w:r>
        <w:r w:rsidR="00B24DDD" w:rsidRPr="00E57F18">
          <w:rPr>
            <w:rStyle w:val="afff8"/>
            <w:rFonts w:ascii="华文中宋" w:eastAsia="华文中宋" w:hAnsi="华文中宋"/>
            <w:color w:val="auto"/>
          </w:rPr>
          <w:t xml:space="preserve"> </w:t>
        </w:r>
        <w:r w:rsidR="00B24DDD" w:rsidRPr="00E57F18">
          <w:rPr>
            <w:rStyle w:val="afff8"/>
            <w:rFonts w:ascii="华文中宋" w:eastAsia="华文中宋" w:hAnsi="华文中宋" w:hint="eastAsia"/>
            <w:color w:val="auto"/>
          </w:rPr>
          <w:t>专用合同条款</w:t>
        </w:r>
        <w:r w:rsidR="00B24DDD" w:rsidRPr="00E57F18">
          <w:tab/>
        </w:r>
        <w:r w:rsidR="00B24DDD" w:rsidRPr="00E57F18">
          <w:fldChar w:fldCharType="begin"/>
        </w:r>
        <w:r w:rsidR="00B24DDD" w:rsidRPr="00E57F18">
          <w:instrText xml:space="preserve"> PAGEREF _Toc128408875 \h </w:instrText>
        </w:r>
        <w:r w:rsidR="00B24DDD" w:rsidRPr="00E57F18">
          <w:fldChar w:fldCharType="separate"/>
        </w:r>
        <w:r w:rsidR="00B24DDD" w:rsidRPr="00E57F18">
          <w:t>68</w:t>
        </w:r>
        <w:r w:rsidR="00B24DDD" w:rsidRPr="00E57F18">
          <w:fldChar w:fldCharType="end"/>
        </w:r>
      </w:hyperlink>
    </w:p>
    <w:p w14:paraId="53814C7E" w14:textId="77777777" w:rsidR="00767E3D" w:rsidRPr="00E57F18" w:rsidRDefault="0081665C">
      <w:pPr>
        <w:pStyle w:val="25"/>
        <w:tabs>
          <w:tab w:val="right" w:leader="dot" w:pos="8810"/>
        </w:tabs>
        <w:ind w:left="420"/>
        <w:rPr>
          <w:rFonts w:asciiTheme="minorHAnsi" w:eastAsiaTheme="minorEastAsia" w:hAnsiTheme="minorHAnsi" w:cstheme="minorBidi"/>
          <w:b w:val="0"/>
        </w:rPr>
      </w:pPr>
      <w:hyperlink w:anchor="_Toc128408939" w:history="1">
        <w:r w:rsidR="00B24DDD" w:rsidRPr="00E57F18">
          <w:rPr>
            <w:rStyle w:val="afff8"/>
            <w:rFonts w:ascii="宋体" w:hAnsi="宋体" w:hint="eastAsia"/>
            <w:color w:val="auto"/>
            <w:kern w:val="0"/>
          </w:rPr>
          <w:t>投标文件封面（商务报价文件格式）</w:t>
        </w:r>
        <w:r w:rsidR="00B24DDD" w:rsidRPr="00E57F18">
          <w:tab/>
        </w:r>
        <w:r w:rsidR="00B24DDD" w:rsidRPr="00E57F18">
          <w:fldChar w:fldCharType="begin"/>
        </w:r>
        <w:r w:rsidR="00B24DDD" w:rsidRPr="00E57F18">
          <w:instrText xml:space="preserve"> PAGEREF _Toc128408939 \h </w:instrText>
        </w:r>
        <w:r w:rsidR="00B24DDD" w:rsidRPr="00E57F18">
          <w:fldChar w:fldCharType="separate"/>
        </w:r>
        <w:r w:rsidR="00B24DDD" w:rsidRPr="00E57F18">
          <w:t>117</w:t>
        </w:r>
        <w:r w:rsidR="00B24DDD" w:rsidRPr="00E57F18">
          <w:fldChar w:fldCharType="end"/>
        </w:r>
      </w:hyperlink>
    </w:p>
    <w:p w14:paraId="22606AF2" w14:textId="77777777" w:rsidR="00767E3D" w:rsidRPr="00E57F18" w:rsidRDefault="0081665C">
      <w:pPr>
        <w:pStyle w:val="35"/>
        <w:rPr>
          <w:rFonts w:asciiTheme="minorHAnsi" w:eastAsiaTheme="minorEastAsia" w:hAnsiTheme="minorHAnsi" w:cstheme="minorBidi"/>
        </w:rPr>
      </w:pPr>
      <w:hyperlink w:anchor="_Toc128408940" w:history="1">
        <w:r w:rsidR="00B24DDD" w:rsidRPr="00E57F18">
          <w:rPr>
            <w:rStyle w:val="afff8"/>
            <w:rFonts w:hint="eastAsia"/>
            <w:color w:val="auto"/>
          </w:rPr>
          <w:t>一、投标书</w:t>
        </w:r>
        <w:r w:rsidR="00B24DDD" w:rsidRPr="00E57F18">
          <w:tab/>
        </w:r>
        <w:r w:rsidR="00B24DDD" w:rsidRPr="00E57F18">
          <w:fldChar w:fldCharType="begin"/>
        </w:r>
        <w:r w:rsidR="00B24DDD" w:rsidRPr="00E57F18">
          <w:instrText xml:space="preserve"> PAGEREF _Toc128408940 \h </w:instrText>
        </w:r>
        <w:r w:rsidR="00B24DDD" w:rsidRPr="00E57F18">
          <w:fldChar w:fldCharType="separate"/>
        </w:r>
        <w:r w:rsidR="00B24DDD" w:rsidRPr="00E57F18">
          <w:t>118</w:t>
        </w:r>
        <w:r w:rsidR="00B24DDD" w:rsidRPr="00E57F18">
          <w:fldChar w:fldCharType="end"/>
        </w:r>
      </w:hyperlink>
    </w:p>
    <w:p w14:paraId="67F39257" w14:textId="77777777" w:rsidR="00767E3D" w:rsidRPr="00E57F18" w:rsidRDefault="0081665C">
      <w:pPr>
        <w:pStyle w:val="35"/>
        <w:rPr>
          <w:rFonts w:asciiTheme="minorHAnsi" w:eastAsiaTheme="minorEastAsia" w:hAnsiTheme="minorHAnsi" w:cstheme="minorBidi"/>
        </w:rPr>
      </w:pPr>
      <w:hyperlink w:anchor="_Toc128408941" w:history="1">
        <w:r w:rsidR="00B24DDD" w:rsidRPr="00E57F18">
          <w:rPr>
            <w:rStyle w:val="afff8"/>
            <w:rFonts w:hint="eastAsia"/>
            <w:color w:val="auto"/>
          </w:rPr>
          <w:t>二、授权委托书</w:t>
        </w:r>
        <w:r w:rsidR="00B24DDD" w:rsidRPr="00E57F18">
          <w:tab/>
        </w:r>
        <w:r w:rsidR="00B24DDD" w:rsidRPr="00E57F18">
          <w:fldChar w:fldCharType="begin"/>
        </w:r>
        <w:r w:rsidR="00B24DDD" w:rsidRPr="00E57F18">
          <w:instrText xml:space="preserve"> PAGEREF _Toc128408941 \h </w:instrText>
        </w:r>
        <w:r w:rsidR="00B24DDD" w:rsidRPr="00E57F18">
          <w:fldChar w:fldCharType="separate"/>
        </w:r>
        <w:r w:rsidR="00B24DDD" w:rsidRPr="00E57F18">
          <w:t>119</w:t>
        </w:r>
        <w:r w:rsidR="00B24DDD" w:rsidRPr="00E57F18">
          <w:fldChar w:fldCharType="end"/>
        </w:r>
      </w:hyperlink>
    </w:p>
    <w:p w14:paraId="0641F7F0" w14:textId="77777777" w:rsidR="00767E3D" w:rsidRPr="00E57F18" w:rsidRDefault="0081665C">
      <w:pPr>
        <w:pStyle w:val="35"/>
        <w:rPr>
          <w:rFonts w:asciiTheme="minorHAnsi" w:eastAsiaTheme="minorEastAsia" w:hAnsiTheme="minorHAnsi" w:cstheme="minorBidi"/>
        </w:rPr>
      </w:pPr>
      <w:hyperlink w:anchor="_Toc128408942" w:history="1">
        <w:r w:rsidR="00B24DDD" w:rsidRPr="00E57F18">
          <w:rPr>
            <w:rStyle w:val="afff8"/>
            <w:rFonts w:hint="eastAsia"/>
            <w:color w:val="auto"/>
          </w:rPr>
          <w:t>三、工程量清单报价（以招标人发布的工程量清单为准）</w:t>
        </w:r>
        <w:r w:rsidR="00B24DDD" w:rsidRPr="00E57F18">
          <w:tab/>
        </w:r>
        <w:r w:rsidR="00B24DDD" w:rsidRPr="00E57F18">
          <w:fldChar w:fldCharType="begin"/>
        </w:r>
        <w:r w:rsidR="00B24DDD" w:rsidRPr="00E57F18">
          <w:instrText xml:space="preserve"> PAGEREF _Toc128408942 \h </w:instrText>
        </w:r>
        <w:r w:rsidR="00B24DDD" w:rsidRPr="00E57F18">
          <w:fldChar w:fldCharType="separate"/>
        </w:r>
        <w:r w:rsidR="00B24DDD" w:rsidRPr="00E57F18">
          <w:t>119</w:t>
        </w:r>
        <w:r w:rsidR="00B24DDD" w:rsidRPr="00E57F18">
          <w:fldChar w:fldCharType="end"/>
        </w:r>
      </w:hyperlink>
    </w:p>
    <w:p w14:paraId="2BD16DFB" w14:textId="77777777" w:rsidR="00767E3D" w:rsidRPr="00E57F18" w:rsidRDefault="0081665C">
      <w:pPr>
        <w:pStyle w:val="25"/>
        <w:tabs>
          <w:tab w:val="right" w:leader="dot" w:pos="8810"/>
        </w:tabs>
        <w:ind w:left="420"/>
        <w:rPr>
          <w:rFonts w:asciiTheme="minorHAnsi" w:eastAsiaTheme="minorEastAsia" w:hAnsiTheme="minorHAnsi" w:cstheme="minorBidi"/>
          <w:b w:val="0"/>
        </w:rPr>
      </w:pPr>
      <w:hyperlink w:anchor="_Toc128408943" w:history="1">
        <w:r w:rsidR="00B24DDD" w:rsidRPr="00E57F18">
          <w:rPr>
            <w:rStyle w:val="afff8"/>
            <w:rFonts w:ascii="宋体" w:hAnsi="宋体" w:hint="eastAsia"/>
            <w:color w:val="auto"/>
            <w:kern w:val="0"/>
          </w:rPr>
          <w:t>投标文件封面（资格与资信文件格式）</w:t>
        </w:r>
        <w:r w:rsidR="00B24DDD" w:rsidRPr="00E57F18">
          <w:tab/>
        </w:r>
        <w:r w:rsidR="00B24DDD" w:rsidRPr="00E57F18">
          <w:fldChar w:fldCharType="begin"/>
        </w:r>
        <w:r w:rsidR="00B24DDD" w:rsidRPr="00E57F18">
          <w:instrText xml:space="preserve"> PAGEREF _Toc128408943 \h </w:instrText>
        </w:r>
        <w:r w:rsidR="00B24DDD" w:rsidRPr="00E57F18">
          <w:fldChar w:fldCharType="separate"/>
        </w:r>
        <w:r w:rsidR="00B24DDD" w:rsidRPr="00E57F18">
          <w:t>120</w:t>
        </w:r>
        <w:r w:rsidR="00B24DDD" w:rsidRPr="00E57F18">
          <w:fldChar w:fldCharType="end"/>
        </w:r>
      </w:hyperlink>
    </w:p>
    <w:p w14:paraId="1C750E14" w14:textId="77777777" w:rsidR="00767E3D" w:rsidRPr="00E57F18" w:rsidRDefault="0081665C">
      <w:pPr>
        <w:pStyle w:val="35"/>
        <w:rPr>
          <w:rFonts w:asciiTheme="minorHAnsi" w:eastAsiaTheme="minorEastAsia" w:hAnsiTheme="minorHAnsi" w:cstheme="minorBidi"/>
        </w:rPr>
      </w:pPr>
      <w:hyperlink w:anchor="_Toc128408944" w:history="1">
        <w:r w:rsidR="00B24DDD" w:rsidRPr="00E57F18">
          <w:rPr>
            <w:rStyle w:val="afff8"/>
            <w:rFonts w:hint="eastAsia"/>
            <w:color w:val="auto"/>
          </w:rPr>
          <w:t>一、企业营业执照、企业资质证书及安全施工许可证、“信用中国”查询报告、投标保证金底单截图等</w:t>
        </w:r>
        <w:r w:rsidR="00B24DDD" w:rsidRPr="00E57F18">
          <w:tab/>
        </w:r>
        <w:r w:rsidR="00B24DDD" w:rsidRPr="00E57F18">
          <w:fldChar w:fldCharType="begin"/>
        </w:r>
        <w:r w:rsidR="00B24DDD" w:rsidRPr="00E57F18">
          <w:instrText xml:space="preserve"> PAGEREF _Toc128408944 \h </w:instrText>
        </w:r>
        <w:r w:rsidR="00B24DDD" w:rsidRPr="00E57F18">
          <w:fldChar w:fldCharType="separate"/>
        </w:r>
        <w:r w:rsidR="00B24DDD" w:rsidRPr="00E57F18">
          <w:t>121</w:t>
        </w:r>
        <w:r w:rsidR="00B24DDD" w:rsidRPr="00E57F18">
          <w:fldChar w:fldCharType="end"/>
        </w:r>
      </w:hyperlink>
    </w:p>
    <w:p w14:paraId="51A9CB37" w14:textId="77777777" w:rsidR="00767E3D" w:rsidRPr="00E57F18" w:rsidRDefault="0081665C">
      <w:pPr>
        <w:pStyle w:val="35"/>
        <w:rPr>
          <w:rFonts w:asciiTheme="minorHAnsi" w:eastAsiaTheme="minorEastAsia" w:hAnsiTheme="minorHAnsi" w:cstheme="minorBidi"/>
        </w:rPr>
      </w:pPr>
      <w:hyperlink w:anchor="_Toc128408945" w:history="1">
        <w:r w:rsidR="00B24DDD" w:rsidRPr="00E57F18">
          <w:rPr>
            <w:rStyle w:val="afff8"/>
            <w:rFonts w:hint="eastAsia"/>
            <w:color w:val="auto"/>
          </w:rPr>
          <w:t>二、参加采购活动前三年内在经营活动中没有重大违法记录书面声明</w:t>
        </w:r>
        <w:r w:rsidR="00B24DDD" w:rsidRPr="00E57F18">
          <w:tab/>
        </w:r>
        <w:r w:rsidR="00B24DDD" w:rsidRPr="00E57F18">
          <w:fldChar w:fldCharType="begin"/>
        </w:r>
        <w:r w:rsidR="00B24DDD" w:rsidRPr="00E57F18">
          <w:instrText xml:space="preserve"> PAGEREF _Toc128408945 \h </w:instrText>
        </w:r>
        <w:r w:rsidR="00B24DDD" w:rsidRPr="00E57F18">
          <w:fldChar w:fldCharType="separate"/>
        </w:r>
        <w:r w:rsidR="00B24DDD" w:rsidRPr="00E57F18">
          <w:t>121</w:t>
        </w:r>
        <w:r w:rsidR="00B24DDD" w:rsidRPr="00E57F18">
          <w:fldChar w:fldCharType="end"/>
        </w:r>
      </w:hyperlink>
    </w:p>
    <w:p w14:paraId="79E5CE6D" w14:textId="77777777" w:rsidR="00767E3D" w:rsidRPr="00E57F18" w:rsidRDefault="0081665C">
      <w:pPr>
        <w:pStyle w:val="35"/>
        <w:rPr>
          <w:rFonts w:asciiTheme="minorHAnsi" w:eastAsiaTheme="minorEastAsia" w:hAnsiTheme="minorHAnsi" w:cstheme="minorBidi"/>
        </w:rPr>
      </w:pPr>
      <w:hyperlink w:anchor="_Toc128408946" w:history="1">
        <w:r w:rsidR="00B24DDD" w:rsidRPr="00E57F18">
          <w:rPr>
            <w:rStyle w:val="afff8"/>
            <w:rFonts w:hint="eastAsia"/>
            <w:color w:val="auto"/>
          </w:rPr>
          <w:t>三、投标基本情况表</w:t>
        </w:r>
        <w:r w:rsidR="00B24DDD" w:rsidRPr="00E57F18">
          <w:tab/>
        </w:r>
        <w:r w:rsidR="00B24DDD" w:rsidRPr="00E57F18">
          <w:fldChar w:fldCharType="begin"/>
        </w:r>
        <w:r w:rsidR="00B24DDD" w:rsidRPr="00E57F18">
          <w:instrText xml:space="preserve"> PAGEREF _Toc128408946 \h </w:instrText>
        </w:r>
        <w:r w:rsidR="00B24DDD" w:rsidRPr="00E57F18">
          <w:fldChar w:fldCharType="separate"/>
        </w:r>
        <w:r w:rsidR="00B24DDD" w:rsidRPr="00E57F18">
          <w:t>122</w:t>
        </w:r>
        <w:r w:rsidR="00B24DDD" w:rsidRPr="00E57F18">
          <w:fldChar w:fldCharType="end"/>
        </w:r>
      </w:hyperlink>
    </w:p>
    <w:p w14:paraId="002D1673" w14:textId="77777777" w:rsidR="00767E3D" w:rsidRPr="00E57F18" w:rsidRDefault="0081665C">
      <w:pPr>
        <w:pStyle w:val="35"/>
        <w:rPr>
          <w:rFonts w:asciiTheme="minorHAnsi" w:eastAsiaTheme="minorEastAsia" w:hAnsiTheme="minorHAnsi" w:cstheme="minorBidi"/>
        </w:rPr>
      </w:pPr>
      <w:hyperlink w:anchor="_Toc128408947" w:history="1">
        <w:r w:rsidR="00B24DDD" w:rsidRPr="00E57F18">
          <w:rPr>
            <w:rStyle w:val="afff8"/>
            <w:rFonts w:hint="eastAsia"/>
            <w:color w:val="auto"/>
          </w:rPr>
          <w:t>四、拟派出项目负责人简要情况表</w:t>
        </w:r>
        <w:r w:rsidR="00B24DDD" w:rsidRPr="00E57F18">
          <w:tab/>
        </w:r>
        <w:r w:rsidR="00B24DDD" w:rsidRPr="00E57F18">
          <w:fldChar w:fldCharType="begin"/>
        </w:r>
        <w:r w:rsidR="00B24DDD" w:rsidRPr="00E57F18">
          <w:instrText xml:space="preserve"> PAGEREF _Toc128408947 \h </w:instrText>
        </w:r>
        <w:r w:rsidR="00B24DDD" w:rsidRPr="00E57F18">
          <w:fldChar w:fldCharType="separate"/>
        </w:r>
        <w:r w:rsidR="00B24DDD" w:rsidRPr="00E57F18">
          <w:t>123</w:t>
        </w:r>
        <w:r w:rsidR="00B24DDD" w:rsidRPr="00E57F18">
          <w:fldChar w:fldCharType="end"/>
        </w:r>
      </w:hyperlink>
    </w:p>
    <w:p w14:paraId="5CC2EE27" w14:textId="77777777" w:rsidR="00767E3D" w:rsidRPr="00E57F18" w:rsidRDefault="0081665C">
      <w:pPr>
        <w:pStyle w:val="35"/>
        <w:rPr>
          <w:rFonts w:asciiTheme="minorHAnsi" w:eastAsiaTheme="minorEastAsia" w:hAnsiTheme="minorHAnsi" w:cstheme="minorBidi"/>
        </w:rPr>
      </w:pPr>
      <w:hyperlink w:anchor="_Toc128408948" w:history="1">
        <w:r w:rsidR="00B24DDD" w:rsidRPr="00E57F18">
          <w:rPr>
            <w:rStyle w:val="afff8"/>
            <w:rFonts w:hint="eastAsia"/>
            <w:color w:val="auto"/>
          </w:rPr>
          <w:t>五、拟派出项目技术负责人简要情况表</w:t>
        </w:r>
        <w:r w:rsidR="00B24DDD" w:rsidRPr="00E57F18">
          <w:tab/>
        </w:r>
        <w:r w:rsidR="00B24DDD" w:rsidRPr="00E57F18">
          <w:fldChar w:fldCharType="begin"/>
        </w:r>
        <w:r w:rsidR="00B24DDD" w:rsidRPr="00E57F18">
          <w:instrText xml:space="preserve"> PAGEREF _Toc128408948 \h </w:instrText>
        </w:r>
        <w:r w:rsidR="00B24DDD" w:rsidRPr="00E57F18">
          <w:fldChar w:fldCharType="separate"/>
        </w:r>
        <w:r w:rsidR="00B24DDD" w:rsidRPr="00E57F18">
          <w:t>124</w:t>
        </w:r>
        <w:r w:rsidR="00B24DDD" w:rsidRPr="00E57F18">
          <w:fldChar w:fldCharType="end"/>
        </w:r>
      </w:hyperlink>
    </w:p>
    <w:p w14:paraId="3D3726BC" w14:textId="77777777" w:rsidR="00767E3D" w:rsidRPr="00E57F18" w:rsidRDefault="0081665C">
      <w:pPr>
        <w:pStyle w:val="35"/>
        <w:rPr>
          <w:rFonts w:asciiTheme="minorHAnsi" w:eastAsiaTheme="minorEastAsia" w:hAnsiTheme="minorHAnsi" w:cstheme="minorBidi"/>
        </w:rPr>
      </w:pPr>
      <w:hyperlink w:anchor="_Toc128408949" w:history="1">
        <w:r w:rsidR="00B24DDD" w:rsidRPr="00E57F18">
          <w:rPr>
            <w:rStyle w:val="afff8"/>
            <w:rFonts w:hint="eastAsia"/>
            <w:color w:val="auto"/>
          </w:rPr>
          <w:t>六、主要材料设备参考品牌明细表</w:t>
        </w:r>
        <w:r w:rsidR="00B24DDD" w:rsidRPr="00E57F18">
          <w:tab/>
        </w:r>
        <w:r w:rsidR="00B24DDD" w:rsidRPr="00E57F18">
          <w:fldChar w:fldCharType="begin"/>
        </w:r>
        <w:r w:rsidR="00B24DDD" w:rsidRPr="00E57F18">
          <w:instrText xml:space="preserve"> PAGEREF _Toc128408949 \h </w:instrText>
        </w:r>
        <w:r w:rsidR="00B24DDD" w:rsidRPr="00E57F18">
          <w:fldChar w:fldCharType="separate"/>
        </w:r>
        <w:r w:rsidR="00B24DDD" w:rsidRPr="00E57F18">
          <w:t>125</w:t>
        </w:r>
        <w:r w:rsidR="00B24DDD" w:rsidRPr="00E57F18">
          <w:fldChar w:fldCharType="end"/>
        </w:r>
      </w:hyperlink>
    </w:p>
    <w:p w14:paraId="07D5D6FD" w14:textId="77777777" w:rsidR="00767E3D" w:rsidRPr="00E57F18" w:rsidRDefault="00B24DDD">
      <w:r w:rsidRPr="00E57F18">
        <w:rPr>
          <w:b/>
          <w:bCs/>
          <w:lang w:val="zh-CN"/>
        </w:rPr>
        <w:fldChar w:fldCharType="end"/>
      </w:r>
    </w:p>
    <w:p w14:paraId="31A54F79" w14:textId="77777777" w:rsidR="00767E3D" w:rsidRPr="00E57F18" w:rsidRDefault="00767E3D">
      <w:pPr>
        <w:jc w:val="left"/>
        <w:rPr>
          <w:sz w:val="28"/>
          <w:szCs w:val="28"/>
        </w:rPr>
      </w:pPr>
    </w:p>
    <w:p w14:paraId="2DE6AB33" w14:textId="77777777" w:rsidR="00767E3D" w:rsidRPr="00E57F18" w:rsidRDefault="00767E3D">
      <w:pPr>
        <w:jc w:val="left"/>
        <w:rPr>
          <w:sz w:val="28"/>
          <w:szCs w:val="28"/>
        </w:rPr>
      </w:pPr>
    </w:p>
    <w:p w14:paraId="05429FFE" w14:textId="77777777" w:rsidR="00767E3D" w:rsidRPr="00E57F18" w:rsidRDefault="00767E3D">
      <w:pPr>
        <w:jc w:val="left"/>
        <w:rPr>
          <w:sz w:val="28"/>
          <w:szCs w:val="28"/>
        </w:rPr>
      </w:pPr>
    </w:p>
    <w:p w14:paraId="68008C4B" w14:textId="77777777" w:rsidR="00767E3D" w:rsidRPr="00E57F18" w:rsidRDefault="00767E3D">
      <w:pPr>
        <w:jc w:val="left"/>
        <w:rPr>
          <w:sz w:val="28"/>
          <w:szCs w:val="28"/>
        </w:rPr>
      </w:pPr>
    </w:p>
    <w:p w14:paraId="7812FBD9" w14:textId="77777777" w:rsidR="00767E3D" w:rsidRPr="00E57F18" w:rsidRDefault="00B24DDD">
      <w:pPr>
        <w:pStyle w:val="afc"/>
        <w:pageBreakBefore/>
        <w:spacing w:line="360" w:lineRule="auto"/>
        <w:jc w:val="center"/>
        <w:rPr>
          <w:rFonts w:ascii="黑体" w:eastAsia="黑体"/>
          <w:sz w:val="36"/>
          <w:szCs w:val="36"/>
        </w:rPr>
      </w:pPr>
      <w:r w:rsidRPr="00E57F18">
        <w:rPr>
          <w:rFonts w:ascii="黑体" w:eastAsia="黑体" w:hint="eastAsia"/>
          <w:sz w:val="36"/>
          <w:szCs w:val="36"/>
        </w:rPr>
        <w:lastRenderedPageBreak/>
        <w:t>投标提醒</w:t>
      </w:r>
    </w:p>
    <w:p w14:paraId="0B54B589" w14:textId="77777777" w:rsidR="00767E3D" w:rsidRPr="00E57F18" w:rsidRDefault="00B24DDD">
      <w:pPr>
        <w:spacing w:line="300" w:lineRule="auto"/>
        <w:ind w:firstLineChars="200" w:firstLine="480"/>
        <w:rPr>
          <w:rFonts w:ascii="宋体" w:hAnsi="宋体"/>
          <w:sz w:val="24"/>
          <w:szCs w:val="24"/>
        </w:rPr>
      </w:pPr>
      <w:r w:rsidRPr="00E57F18">
        <w:rPr>
          <w:rFonts w:ascii="宋体" w:hAnsi="宋体" w:hint="eastAsia"/>
          <w:sz w:val="24"/>
        </w:rPr>
        <w:t>以下内容是以往投标人在投标过程中容易疏忽的情况，为避免不必要的失误，请各投标人在投标前务必认真阅读以下事项：</w:t>
      </w:r>
    </w:p>
    <w:p w14:paraId="4BC50C6E" w14:textId="77777777" w:rsidR="00767E3D" w:rsidRPr="00E57F18" w:rsidRDefault="00B24DDD">
      <w:pPr>
        <w:numPr>
          <w:ilvl w:val="0"/>
          <w:numId w:val="11"/>
        </w:numPr>
        <w:tabs>
          <w:tab w:val="left" w:pos="851"/>
        </w:tabs>
        <w:snapToGrid w:val="0"/>
        <w:spacing w:line="300" w:lineRule="auto"/>
        <w:ind w:left="0" w:firstLineChars="200" w:firstLine="480"/>
        <w:rPr>
          <w:rFonts w:ascii="宋体" w:hAnsi="宋体"/>
          <w:sz w:val="24"/>
        </w:rPr>
      </w:pPr>
      <w:r w:rsidRPr="00E57F18">
        <w:rPr>
          <w:rFonts w:ascii="宋体" w:hAnsi="宋体" w:hint="eastAsia"/>
          <w:sz w:val="24"/>
        </w:rPr>
        <w:t>投标人必须满足招标文件中所列各项要求，否则将导致投标文件作废或投标无效。</w:t>
      </w:r>
    </w:p>
    <w:p w14:paraId="617AB29F" w14:textId="77777777" w:rsidR="00767E3D" w:rsidRPr="00E57F18" w:rsidRDefault="00B24DDD">
      <w:pPr>
        <w:numPr>
          <w:ilvl w:val="0"/>
          <w:numId w:val="11"/>
        </w:numPr>
        <w:tabs>
          <w:tab w:val="left" w:pos="851"/>
        </w:tabs>
        <w:snapToGrid w:val="0"/>
        <w:spacing w:line="300" w:lineRule="auto"/>
        <w:ind w:left="0" w:firstLineChars="200" w:firstLine="480"/>
        <w:rPr>
          <w:rFonts w:ascii="宋体" w:hAnsi="宋体"/>
          <w:sz w:val="24"/>
        </w:rPr>
      </w:pPr>
      <w:r w:rsidRPr="00E57F18">
        <w:rPr>
          <w:rFonts w:ascii="宋体" w:hAnsi="宋体" w:hint="eastAsia"/>
          <w:sz w:val="24"/>
        </w:rPr>
        <w:t>招标文件如有变更（答疑文件、补充通知、延期通知、最高限价通知等），招标人将发出书面通知（以传真或E-MAIL的形式）或在原信息发布媒体上发布通知，请投标人关注并及时下载。</w:t>
      </w:r>
    </w:p>
    <w:p w14:paraId="3B2375B9" w14:textId="77777777" w:rsidR="00767E3D" w:rsidRPr="00E57F18" w:rsidRDefault="00B24DDD">
      <w:pPr>
        <w:numPr>
          <w:ilvl w:val="0"/>
          <w:numId w:val="11"/>
        </w:numPr>
        <w:tabs>
          <w:tab w:val="left" w:pos="851"/>
        </w:tabs>
        <w:snapToGrid w:val="0"/>
        <w:spacing w:line="300" w:lineRule="auto"/>
        <w:ind w:left="0" w:firstLineChars="200" w:firstLine="480"/>
        <w:rPr>
          <w:rFonts w:ascii="宋体" w:hAnsi="宋体"/>
          <w:sz w:val="24"/>
        </w:rPr>
      </w:pPr>
      <w:r w:rsidRPr="00E57F18">
        <w:rPr>
          <w:rFonts w:ascii="宋体" w:hAnsi="宋体" w:hint="eastAsia"/>
          <w:sz w:val="24"/>
        </w:rPr>
        <w:t>为确保在投标截止时间前提交投标文件，请务必考虑交通拥挤及其他不可预见因素，提前做好出行安排，提交投标文件的时间以投标人在规定投标截止时间前，将投标文件提交至指定地点为准。</w:t>
      </w:r>
    </w:p>
    <w:p w14:paraId="5A680CA0" w14:textId="77777777" w:rsidR="00767E3D" w:rsidRPr="00E57F18" w:rsidRDefault="00B24DDD">
      <w:pPr>
        <w:numPr>
          <w:ilvl w:val="0"/>
          <w:numId w:val="11"/>
        </w:numPr>
        <w:tabs>
          <w:tab w:val="left" w:pos="851"/>
        </w:tabs>
        <w:snapToGrid w:val="0"/>
        <w:spacing w:line="300" w:lineRule="auto"/>
        <w:ind w:left="0" w:firstLineChars="200" w:firstLine="480"/>
        <w:rPr>
          <w:rFonts w:ascii="宋体" w:hAnsi="宋体"/>
          <w:sz w:val="24"/>
        </w:rPr>
      </w:pPr>
      <w:r w:rsidRPr="00E57F18">
        <w:rPr>
          <w:rFonts w:ascii="宋体" w:hAnsi="宋体" w:hint="eastAsia"/>
          <w:sz w:val="24"/>
        </w:rPr>
        <w:t>投标保证金手续办理完毕后，请再次核对账号、收款单位、开户银行是否正确，是否足额提交投标保证金，并确保在投标截止时间前到账，否则将被视为无效投标处理。</w:t>
      </w:r>
    </w:p>
    <w:p w14:paraId="64B94ED5" w14:textId="77777777" w:rsidR="00767E3D" w:rsidRPr="00E57F18" w:rsidRDefault="00B24DDD">
      <w:pPr>
        <w:numPr>
          <w:ilvl w:val="0"/>
          <w:numId w:val="11"/>
        </w:numPr>
        <w:tabs>
          <w:tab w:val="left" w:pos="851"/>
        </w:tabs>
        <w:snapToGrid w:val="0"/>
        <w:spacing w:line="300" w:lineRule="auto"/>
        <w:ind w:left="0" w:firstLineChars="200" w:firstLine="480"/>
        <w:rPr>
          <w:rFonts w:ascii="宋体" w:hAnsi="宋体"/>
          <w:sz w:val="24"/>
        </w:rPr>
      </w:pPr>
      <w:r w:rsidRPr="00E57F18">
        <w:rPr>
          <w:rFonts w:ascii="宋体" w:hAnsi="宋体" w:hint="eastAsia"/>
          <w:sz w:val="24"/>
        </w:rPr>
        <w:t>招标文件中的投标文件格式中要求投标人盖章、投标代表签字的均应按要求盖章、签字，其他材料若无法逐页加盖投标人公章，至少要盖骑缝章（包括投标人所提供的产品彩页等佐证材料）。</w:t>
      </w:r>
    </w:p>
    <w:p w14:paraId="3412331F" w14:textId="77777777" w:rsidR="00767E3D" w:rsidRPr="00E57F18" w:rsidRDefault="00B24DDD">
      <w:pPr>
        <w:numPr>
          <w:ilvl w:val="0"/>
          <w:numId w:val="11"/>
        </w:numPr>
        <w:tabs>
          <w:tab w:val="left" w:pos="851"/>
        </w:tabs>
        <w:snapToGrid w:val="0"/>
        <w:spacing w:line="300" w:lineRule="auto"/>
        <w:ind w:left="0" w:firstLineChars="200" w:firstLine="480"/>
        <w:rPr>
          <w:rFonts w:ascii="宋体" w:hAnsi="宋体"/>
          <w:sz w:val="24"/>
        </w:rPr>
      </w:pPr>
      <w:r w:rsidRPr="00AD0DA9">
        <w:rPr>
          <w:rFonts w:ascii="宋体" w:hAnsi="宋体"/>
          <w:sz w:val="24"/>
          <w:highlight w:val="yellow"/>
        </w:rPr>
        <w:t>本次招标分部分项工程量清单与计价表中综合单价为含税单价，总价措施项目费中安全文明施工费、其他总价措施费</w:t>
      </w:r>
      <w:r w:rsidRPr="00AD0DA9">
        <w:rPr>
          <w:rFonts w:ascii="宋体" w:hAnsi="宋体" w:hint="eastAsia"/>
          <w:sz w:val="24"/>
          <w:highlight w:val="yellow"/>
        </w:rPr>
        <w:t>、扬尘污染防治措施费</w:t>
      </w:r>
      <w:r w:rsidRPr="00AD0DA9">
        <w:rPr>
          <w:rFonts w:ascii="宋体" w:hAnsi="宋体"/>
          <w:sz w:val="24"/>
          <w:highlight w:val="yellow"/>
        </w:rPr>
        <w:t>为不可竞争费用，费率不可低于招标人设定要求，否则</w:t>
      </w:r>
      <w:proofErr w:type="gramStart"/>
      <w:r w:rsidRPr="00AD0DA9">
        <w:rPr>
          <w:rFonts w:ascii="宋体" w:hAnsi="宋体"/>
          <w:sz w:val="24"/>
          <w:highlight w:val="yellow"/>
        </w:rPr>
        <w:t>按废标处理</w:t>
      </w:r>
      <w:proofErr w:type="gramEnd"/>
      <w:r w:rsidRPr="00E57F18">
        <w:rPr>
          <w:rFonts w:ascii="宋体" w:hAnsi="宋体"/>
          <w:sz w:val="24"/>
        </w:rPr>
        <w:t>。</w:t>
      </w:r>
    </w:p>
    <w:p w14:paraId="393FFBC3" w14:textId="103DDC95" w:rsidR="00767E3D" w:rsidRPr="00AD0DA9" w:rsidRDefault="00B24DDD">
      <w:pPr>
        <w:numPr>
          <w:ilvl w:val="0"/>
          <w:numId w:val="11"/>
        </w:numPr>
        <w:tabs>
          <w:tab w:val="left" w:pos="851"/>
        </w:tabs>
        <w:snapToGrid w:val="0"/>
        <w:spacing w:line="300" w:lineRule="auto"/>
        <w:ind w:left="0" w:firstLineChars="200" w:firstLine="480"/>
        <w:rPr>
          <w:rFonts w:ascii="宋体" w:hAnsi="宋体"/>
          <w:sz w:val="24"/>
          <w:highlight w:val="yellow"/>
        </w:rPr>
      </w:pPr>
      <w:r w:rsidRPr="00AD0DA9">
        <w:rPr>
          <w:rFonts w:ascii="宋体" w:hAnsi="宋体" w:hint="eastAsia"/>
          <w:sz w:val="24"/>
          <w:highlight w:val="yellow"/>
        </w:rPr>
        <w:t>本次招标评标方法为</w:t>
      </w:r>
      <w:r w:rsidR="00590278" w:rsidRPr="00AD0DA9">
        <w:rPr>
          <w:rFonts w:ascii="宋体" w:hAnsi="宋体" w:hint="eastAsia"/>
          <w:sz w:val="24"/>
          <w:highlight w:val="yellow"/>
        </w:rPr>
        <w:t>合理低价法（以含税金额为准）</w:t>
      </w:r>
      <w:r w:rsidRPr="00AD0DA9">
        <w:rPr>
          <w:rFonts w:ascii="宋体" w:hAnsi="宋体" w:hint="eastAsia"/>
          <w:sz w:val="24"/>
          <w:highlight w:val="yellow"/>
        </w:rPr>
        <w:t>，超过招标控制价（含税金额）的将</w:t>
      </w:r>
      <w:proofErr w:type="gramStart"/>
      <w:r w:rsidRPr="00AD0DA9">
        <w:rPr>
          <w:rFonts w:ascii="宋体" w:hAnsi="宋体" w:hint="eastAsia"/>
          <w:sz w:val="24"/>
          <w:highlight w:val="yellow"/>
        </w:rPr>
        <w:t>做废</w:t>
      </w:r>
      <w:proofErr w:type="gramEnd"/>
      <w:r w:rsidRPr="00AD0DA9">
        <w:rPr>
          <w:rFonts w:ascii="宋体" w:hAnsi="宋体" w:hint="eastAsia"/>
          <w:sz w:val="24"/>
          <w:highlight w:val="yellow"/>
        </w:rPr>
        <w:t>标处理。</w:t>
      </w:r>
    </w:p>
    <w:p w14:paraId="66AA36F6" w14:textId="0F2C3BEE" w:rsidR="00767E3D" w:rsidRPr="00AD0DA9" w:rsidRDefault="00B24DDD">
      <w:pPr>
        <w:numPr>
          <w:ilvl w:val="0"/>
          <w:numId w:val="11"/>
        </w:numPr>
        <w:tabs>
          <w:tab w:val="left" w:pos="851"/>
        </w:tabs>
        <w:snapToGrid w:val="0"/>
        <w:spacing w:line="300" w:lineRule="auto"/>
        <w:ind w:left="0" w:firstLineChars="200" w:firstLine="480"/>
        <w:rPr>
          <w:rFonts w:ascii="宋体" w:hAnsi="宋体"/>
          <w:sz w:val="24"/>
          <w:highlight w:val="yellow"/>
        </w:rPr>
      </w:pPr>
      <w:r w:rsidRPr="00AD0DA9">
        <w:rPr>
          <w:rFonts w:ascii="宋体" w:hAnsi="宋体" w:hint="eastAsia"/>
          <w:sz w:val="24"/>
          <w:highlight w:val="yellow"/>
        </w:rPr>
        <w:t>投标人需具有建筑</w:t>
      </w:r>
      <w:r w:rsidR="00804D71" w:rsidRPr="00AD0DA9">
        <w:rPr>
          <w:rFonts w:ascii="宋体" w:hAnsi="宋体" w:hint="eastAsia"/>
          <w:sz w:val="24"/>
          <w:highlight w:val="yellow"/>
        </w:rPr>
        <w:t>工程</w:t>
      </w:r>
      <w:r w:rsidRPr="00AD0DA9">
        <w:rPr>
          <w:rFonts w:ascii="宋体" w:hAnsi="宋体" w:hint="eastAsia"/>
          <w:sz w:val="24"/>
          <w:highlight w:val="yellow"/>
        </w:rPr>
        <w:t>施工总承包叁级及以上资质，在有效期内的安全生产许可证。</w:t>
      </w:r>
    </w:p>
    <w:p w14:paraId="4D99A701" w14:textId="344080DE" w:rsidR="00767E3D" w:rsidRPr="00E57F18" w:rsidRDefault="00590278">
      <w:pPr>
        <w:numPr>
          <w:ilvl w:val="0"/>
          <w:numId w:val="11"/>
        </w:numPr>
        <w:tabs>
          <w:tab w:val="left" w:pos="851"/>
        </w:tabs>
        <w:snapToGrid w:val="0"/>
        <w:spacing w:line="300" w:lineRule="auto"/>
        <w:ind w:left="0" w:firstLineChars="200" w:firstLine="480"/>
        <w:rPr>
          <w:rFonts w:ascii="宋体" w:hAnsi="宋体"/>
          <w:sz w:val="24"/>
        </w:rPr>
      </w:pPr>
      <w:r w:rsidRPr="00AD0DA9">
        <w:rPr>
          <w:rFonts w:ascii="宋体" w:hAnsi="宋体" w:hint="eastAsia"/>
          <w:sz w:val="24"/>
          <w:highlight w:val="yellow"/>
        </w:rPr>
        <w:t>水池蓄水试验必须蓄满水2</w:t>
      </w:r>
      <w:r w:rsidRPr="00AD0DA9">
        <w:rPr>
          <w:rFonts w:ascii="宋体" w:hAnsi="宋体"/>
          <w:sz w:val="24"/>
          <w:highlight w:val="yellow"/>
        </w:rPr>
        <w:t>4</w:t>
      </w:r>
      <w:r w:rsidRPr="00AD0DA9">
        <w:rPr>
          <w:rFonts w:ascii="宋体" w:hAnsi="宋体" w:hint="eastAsia"/>
          <w:sz w:val="24"/>
          <w:highlight w:val="yellow"/>
        </w:rPr>
        <w:t>小时不渗漏</w:t>
      </w:r>
      <w:r w:rsidR="00B24DDD" w:rsidRPr="00E57F18">
        <w:rPr>
          <w:rFonts w:ascii="宋体" w:hAnsi="宋体" w:hint="eastAsia"/>
          <w:sz w:val="24"/>
        </w:rPr>
        <w:t>。</w:t>
      </w:r>
    </w:p>
    <w:p w14:paraId="3CAD0273" w14:textId="0B3C2507" w:rsidR="00B24DDD" w:rsidRPr="00E57F18" w:rsidRDefault="00B24DDD" w:rsidP="00B24DDD">
      <w:pPr>
        <w:numPr>
          <w:ilvl w:val="0"/>
          <w:numId w:val="11"/>
        </w:numPr>
        <w:tabs>
          <w:tab w:val="left" w:pos="851"/>
        </w:tabs>
        <w:snapToGrid w:val="0"/>
        <w:spacing w:line="300" w:lineRule="auto"/>
        <w:ind w:left="0" w:firstLineChars="200" w:firstLine="480"/>
        <w:rPr>
          <w:rFonts w:ascii="宋体" w:hAnsi="宋体"/>
          <w:sz w:val="24"/>
        </w:rPr>
      </w:pPr>
      <w:r w:rsidRPr="00AD0DA9">
        <w:rPr>
          <w:rFonts w:ascii="宋体" w:hAnsi="宋体" w:hint="eastAsia"/>
          <w:sz w:val="24"/>
          <w:highlight w:val="yellow"/>
        </w:rPr>
        <w:t>投标人拟担任本招标项目的项目负责人（即项目经理）须具备不低于二级建筑工程专业注册建造师执业资格，并具备有效的安全生产考核合格证书（B</w:t>
      </w:r>
      <w:r w:rsidR="00590278" w:rsidRPr="00AD0DA9">
        <w:rPr>
          <w:rFonts w:ascii="宋体" w:hAnsi="宋体" w:hint="eastAsia"/>
          <w:sz w:val="24"/>
          <w:highlight w:val="yellow"/>
        </w:rPr>
        <w:t>证）及相应劳动合同及社保缴交明细</w:t>
      </w:r>
      <w:r w:rsidRPr="00AD0DA9">
        <w:rPr>
          <w:rFonts w:ascii="宋体" w:hAnsi="宋体" w:hint="eastAsia"/>
          <w:sz w:val="24"/>
          <w:highlight w:val="yellow"/>
        </w:rPr>
        <w:t>；</w:t>
      </w:r>
      <w:r w:rsidRPr="00AD0DA9">
        <w:rPr>
          <w:rFonts w:ascii="宋体" w:hAnsi="宋体"/>
          <w:sz w:val="24"/>
          <w:highlight w:val="yellow"/>
        </w:rPr>
        <w:t>安全负责人具有安全C证及以上</w:t>
      </w:r>
      <w:r w:rsidRPr="00E57F18">
        <w:rPr>
          <w:rFonts w:ascii="宋体" w:hAnsi="宋体" w:hint="eastAsia"/>
          <w:sz w:val="24"/>
        </w:rPr>
        <w:t>。</w:t>
      </w:r>
    </w:p>
    <w:p w14:paraId="525E0B57" w14:textId="77777777" w:rsidR="00767E3D" w:rsidRPr="00E57F18" w:rsidRDefault="00B24DDD">
      <w:pPr>
        <w:numPr>
          <w:ilvl w:val="0"/>
          <w:numId w:val="11"/>
        </w:numPr>
        <w:tabs>
          <w:tab w:val="left" w:pos="851"/>
        </w:tabs>
        <w:snapToGrid w:val="0"/>
        <w:spacing w:line="300" w:lineRule="auto"/>
        <w:ind w:left="0" w:firstLineChars="200" w:firstLine="480"/>
        <w:rPr>
          <w:rFonts w:ascii="宋体" w:hAnsi="宋体"/>
          <w:sz w:val="24"/>
        </w:rPr>
      </w:pPr>
      <w:r w:rsidRPr="00E57F18">
        <w:rPr>
          <w:rFonts w:ascii="宋体" w:hAnsi="宋体"/>
          <w:sz w:val="24"/>
        </w:rPr>
        <w:t>招标人提供的图纸、技术要求等其他招标资料和工程量清单是互为补充说明的关系，对于图纸、技术要求等其他招标资料中已明确的要求，投标人不得以清单描述缺漏为由要求价格调整。当清单描述和其他招标资料出现矛盾时，以清单描述为准；</w:t>
      </w:r>
    </w:p>
    <w:p w14:paraId="7CE5E60A" w14:textId="77777777" w:rsidR="00767E3D" w:rsidRPr="00E57F18" w:rsidRDefault="00B24DDD">
      <w:pPr>
        <w:numPr>
          <w:ilvl w:val="0"/>
          <w:numId w:val="11"/>
        </w:numPr>
        <w:tabs>
          <w:tab w:val="left" w:pos="851"/>
        </w:tabs>
        <w:snapToGrid w:val="0"/>
        <w:spacing w:line="300" w:lineRule="auto"/>
        <w:ind w:left="0" w:firstLineChars="200" w:firstLine="480"/>
        <w:rPr>
          <w:rFonts w:ascii="宋体" w:hAnsi="宋体"/>
          <w:sz w:val="24"/>
        </w:rPr>
      </w:pPr>
      <w:r w:rsidRPr="00E57F18">
        <w:rPr>
          <w:rFonts w:ascii="宋体" w:hAnsi="宋体" w:hint="eastAsia"/>
          <w:sz w:val="24"/>
        </w:rPr>
        <w:t>投标人需仔细阅读附件《2 001 2022 现场健康、安全和环境总体要求--大额工程 》，中标后施工过程中严格遵守该规定。</w:t>
      </w:r>
    </w:p>
    <w:p w14:paraId="1AB6FAE2" w14:textId="77777777" w:rsidR="00767E3D" w:rsidRPr="00E57F18" w:rsidRDefault="00B24DDD">
      <w:pPr>
        <w:ind w:firstLine="480"/>
        <w:jc w:val="left"/>
        <w:rPr>
          <w:rFonts w:ascii="宋体" w:hAnsi="宋体"/>
          <w:kern w:val="0"/>
          <w:sz w:val="24"/>
        </w:rPr>
      </w:pPr>
      <w:r w:rsidRPr="00E57F18">
        <w:rPr>
          <w:rFonts w:ascii="宋体" w:hAnsi="宋体" w:hint="eastAsia"/>
          <w:kern w:val="0"/>
          <w:sz w:val="24"/>
        </w:rPr>
        <w:t>为确保投标文件密封的完好性，在提交投标文件时投标人应自行检查投标文件</w:t>
      </w:r>
      <w:r w:rsidRPr="00E57F18">
        <w:rPr>
          <w:rFonts w:ascii="宋体" w:hAnsi="宋体" w:hint="eastAsia"/>
          <w:kern w:val="0"/>
          <w:sz w:val="24"/>
        </w:rPr>
        <w:lastRenderedPageBreak/>
        <w:t>的密封情况。投标人须确保密封的牢固性，投标文件的封口包括文件袋的袋口、袋底及侧边均应按要求进行密封。投标人自行</w:t>
      </w:r>
      <w:proofErr w:type="gramStart"/>
      <w:r w:rsidRPr="00E57F18">
        <w:rPr>
          <w:rFonts w:ascii="宋体" w:hAnsi="宋体" w:hint="eastAsia"/>
          <w:kern w:val="0"/>
          <w:sz w:val="24"/>
        </w:rPr>
        <w:t>承担监标人</w:t>
      </w:r>
      <w:proofErr w:type="gramEnd"/>
      <w:r w:rsidRPr="00E57F18">
        <w:rPr>
          <w:rFonts w:ascii="宋体" w:hAnsi="宋体" w:hint="eastAsia"/>
          <w:kern w:val="0"/>
          <w:sz w:val="24"/>
        </w:rPr>
        <w:t>在检查投标文件过程中因密封不符合规定导致投标文件被拒绝的所有责任。</w:t>
      </w:r>
    </w:p>
    <w:p w14:paraId="78C35D48" w14:textId="77777777" w:rsidR="00767E3D" w:rsidRPr="00E57F18" w:rsidRDefault="00767E3D">
      <w:pPr>
        <w:ind w:firstLine="480"/>
        <w:jc w:val="left"/>
        <w:rPr>
          <w:rFonts w:ascii="宋体" w:hAnsi="宋体"/>
          <w:kern w:val="0"/>
          <w:sz w:val="24"/>
        </w:rPr>
      </w:pPr>
    </w:p>
    <w:p w14:paraId="79DE814C" w14:textId="77777777" w:rsidR="00767E3D" w:rsidRPr="00E57F18" w:rsidRDefault="00767E3D">
      <w:pPr>
        <w:jc w:val="left"/>
        <w:rPr>
          <w:sz w:val="28"/>
          <w:szCs w:val="28"/>
        </w:rPr>
      </w:pPr>
    </w:p>
    <w:p w14:paraId="68134169" w14:textId="77777777" w:rsidR="00767E3D" w:rsidRPr="00E57F18" w:rsidRDefault="00767E3D">
      <w:pPr>
        <w:jc w:val="left"/>
        <w:rPr>
          <w:sz w:val="28"/>
          <w:szCs w:val="28"/>
        </w:rPr>
      </w:pPr>
    </w:p>
    <w:p w14:paraId="45C13C46" w14:textId="77777777" w:rsidR="00767E3D" w:rsidRPr="00E57F18" w:rsidRDefault="00767E3D">
      <w:pPr>
        <w:jc w:val="left"/>
        <w:rPr>
          <w:sz w:val="28"/>
          <w:szCs w:val="28"/>
        </w:rPr>
      </w:pPr>
    </w:p>
    <w:p w14:paraId="21322F2F" w14:textId="77777777" w:rsidR="00767E3D" w:rsidRPr="00E57F18" w:rsidRDefault="00767E3D">
      <w:pPr>
        <w:jc w:val="left"/>
        <w:rPr>
          <w:sz w:val="28"/>
          <w:szCs w:val="28"/>
        </w:rPr>
      </w:pPr>
    </w:p>
    <w:p w14:paraId="1D48EB2E" w14:textId="77777777" w:rsidR="00767E3D" w:rsidRPr="00E57F18" w:rsidRDefault="00767E3D">
      <w:pPr>
        <w:jc w:val="left"/>
        <w:rPr>
          <w:sz w:val="28"/>
          <w:szCs w:val="28"/>
        </w:rPr>
      </w:pPr>
    </w:p>
    <w:p w14:paraId="1172F3AB" w14:textId="77777777" w:rsidR="00767E3D" w:rsidRPr="00E57F18" w:rsidRDefault="00767E3D">
      <w:pPr>
        <w:jc w:val="left"/>
        <w:rPr>
          <w:sz w:val="28"/>
          <w:szCs w:val="28"/>
        </w:rPr>
      </w:pPr>
    </w:p>
    <w:p w14:paraId="01FAA431" w14:textId="77777777" w:rsidR="00767E3D" w:rsidRPr="00E57F18" w:rsidRDefault="00767E3D">
      <w:pPr>
        <w:jc w:val="left"/>
        <w:rPr>
          <w:sz w:val="28"/>
          <w:szCs w:val="28"/>
        </w:rPr>
      </w:pPr>
    </w:p>
    <w:p w14:paraId="0779A0B4" w14:textId="77777777" w:rsidR="00767E3D" w:rsidRPr="00E57F18" w:rsidRDefault="00767E3D">
      <w:pPr>
        <w:jc w:val="left"/>
        <w:rPr>
          <w:sz w:val="28"/>
          <w:szCs w:val="28"/>
        </w:rPr>
      </w:pPr>
    </w:p>
    <w:p w14:paraId="6016D602" w14:textId="77777777" w:rsidR="00767E3D" w:rsidRPr="00E57F18" w:rsidRDefault="00767E3D">
      <w:pPr>
        <w:jc w:val="left"/>
        <w:rPr>
          <w:sz w:val="28"/>
          <w:szCs w:val="28"/>
        </w:rPr>
      </w:pPr>
    </w:p>
    <w:p w14:paraId="671CF989" w14:textId="77777777" w:rsidR="00767E3D" w:rsidRPr="00E57F18" w:rsidRDefault="00767E3D">
      <w:pPr>
        <w:jc w:val="left"/>
        <w:rPr>
          <w:sz w:val="28"/>
          <w:szCs w:val="28"/>
        </w:rPr>
      </w:pPr>
    </w:p>
    <w:p w14:paraId="5D9DE01F" w14:textId="77777777" w:rsidR="00767E3D" w:rsidRPr="00E57F18" w:rsidRDefault="00767E3D">
      <w:pPr>
        <w:jc w:val="left"/>
        <w:rPr>
          <w:sz w:val="28"/>
          <w:szCs w:val="28"/>
        </w:rPr>
      </w:pPr>
    </w:p>
    <w:p w14:paraId="0CABFFEC" w14:textId="77777777" w:rsidR="00767E3D" w:rsidRPr="00E57F18" w:rsidRDefault="00767E3D">
      <w:pPr>
        <w:jc w:val="left"/>
        <w:rPr>
          <w:sz w:val="28"/>
          <w:szCs w:val="28"/>
        </w:rPr>
      </w:pPr>
    </w:p>
    <w:p w14:paraId="3D85C179" w14:textId="77777777" w:rsidR="00767E3D" w:rsidRPr="00E57F18" w:rsidRDefault="00767E3D">
      <w:pPr>
        <w:jc w:val="left"/>
        <w:rPr>
          <w:sz w:val="28"/>
          <w:szCs w:val="28"/>
        </w:rPr>
      </w:pPr>
    </w:p>
    <w:p w14:paraId="4F5C1666" w14:textId="77777777" w:rsidR="00767E3D" w:rsidRPr="00E57F18" w:rsidRDefault="00767E3D">
      <w:pPr>
        <w:jc w:val="left"/>
        <w:rPr>
          <w:sz w:val="28"/>
          <w:szCs w:val="28"/>
        </w:rPr>
      </w:pPr>
    </w:p>
    <w:p w14:paraId="1AD41FEC" w14:textId="77777777" w:rsidR="00767E3D" w:rsidRPr="00E57F18" w:rsidRDefault="00767E3D">
      <w:pPr>
        <w:jc w:val="left"/>
        <w:rPr>
          <w:sz w:val="28"/>
          <w:szCs w:val="28"/>
        </w:rPr>
      </w:pPr>
    </w:p>
    <w:p w14:paraId="56D9648B" w14:textId="77777777" w:rsidR="00767E3D" w:rsidRPr="00E57F18" w:rsidRDefault="00767E3D">
      <w:pPr>
        <w:jc w:val="left"/>
        <w:rPr>
          <w:sz w:val="28"/>
          <w:szCs w:val="28"/>
        </w:rPr>
      </w:pPr>
    </w:p>
    <w:p w14:paraId="6CF31118" w14:textId="77777777" w:rsidR="00767E3D" w:rsidRPr="00E57F18" w:rsidRDefault="00767E3D">
      <w:pPr>
        <w:jc w:val="left"/>
        <w:rPr>
          <w:sz w:val="28"/>
          <w:szCs w:val="28"/>
        </w:rPr>
      </w:pPr>
    </w:p>
    <w:p w14:paraId="43E3B570" w14:textId="77777777" w:rsidR="00767E3D" w:rsidRPr="00E57F18" w:rsidRDefault="00767E3D">
      <w:pPr>
        <w:jc w:val="left"/>
        <w:rPr>
          <w:sz w:val="28"/>
          <w:szCs w:val="28"/>
        </w:rPr>
      </w:pPr>
    </w:p>
    <w:p w14:paraId="11B45CF0" w14:textId="0DEFC032" w:rsidR="00767E3D" w:rsidRDefault="00767E3D">
      <w:pPr>
        <w:jc w:val="left"/>
        <w:rPr>
          <w:sz w:val="28"/>
          <w:szCs w:val="28"/>
        </w:rPr>
      </w:pPr>
    </w:p>
    <w:p w14:paraId="41AD0186" w14:textId="2F0BF60E" w:rsidR="00804D71" w:rsidRDefault="00804D71">
      <w:pPr>
        <w:jc w:val="left"/>
        <w:rPr>
          <w:sz w:val="28"/>
          <w:szCs w:val="28"/>
        </w:rPr>
      </w:pPr>
    </w:p>
    <w:p w14:paraId="78EB4DED" w14:textId="77777777" w:rsidR="00804D71" w:rsidRPr="00E57F18" w:rsidRDefault="00804D71">
      <w:pPr>
        <w:jc w:val="left"/>
        <w:rPr>
          <w:sz w:val="28"/>
          <w:szCs w:val="28"/>
        </w:rPr>
      </w:pPr>
    </w:p>
    <w:p w14:paraId="4F5E0F18" w14:textId="2DBE8457" w:rsidR="00767E3D" w:rsidRPr="00E57F18" w:rsidRDefault="00B24DDD">
      <w:pPr>
        <w:jc w:val="center"/>
        <w:rPr>
          <w:rFonts w:ascii="宋体"/>
          <w:b/>
          <w:sz w:val="28"/>
          <w:szCs w:val="28"/>
        </w:rPr>
      </w:pPr>
      <w:r w:rsidRPr="00E57F18">
        <w:rPr>
          <w:rFonts w:ascii="宋体" w:hint="eastAsia"/>
          <w:b/>
          <w:sz w:val="28"/>
          <w:szCs w:val="28"/>
        </w:rPr>
        <w:t>福建省金龙稀土股份有限公司公司</w:t>
      </w:r>
      <w:r w:rsidR="00590278" w:rsidRPr="00590278">
        <w:rPr>
          <w:rFonts w:ascii="宋体" w:hint="eastAsia"/>
          <w:b/>
          <w:sz w:val="28"/>
          <w:szCs w:val="28"/>
        </w:rPr>
        <w:t>5000吨节能电机用高性能稀土永磁材料项目-生化、含氮废水处理线项目</w:t>
      </w:r>
    </w:p>
    <w:p w14:paraId="6675F67D" w14:textId="3665121A" w:rsidR="00767E3D" w:rsidRPr="00E57F18" w:rsidRDefault="00B24DDD">
      <w:pPr>
        <w:jc w:val="center"/>
        <w:rPr>
          <w:rFonts w:ascii="宋体"/>
          <w:b/>
          <w:sz w:val="28"/>
          <w:szCs w:val="28"/>
        </w:rPr>
      </w:pPr>
      <w:r w:rsidRPr="00E57F18">
        <w:rPr>
          <w:rFonts w:ascii="宋体" w:hint="eastAsia"/>
          <w:b/>
          <w:sz w:val="28"/>
          <w:szCs w:val="28"/>
        </w:rPr>
        <w:t>招标编号：</w:t>
      </w:r>
      <w:r w:rsidR="00590278">
        <w:rPr>
          <w:rFonts w:ascii="宋体" w:hint="eastAsia"/>
          <w:b/>
          <w:sz w:val="28"/>
          <w:szCs w:val="28"/>
        </w:rPr>
        <w:t>金龙[2025]招第0301号</w:t>
      </w:r>
    </w:p>
    <w:p w14:paraId="567E1364" w14:textId="77777777" w:rsidR="00767E3D" w:rsidRPr="00E57F18" w:rsidRDefault="00B24DDD">
      <w:pPr>
        <w:pStyle w:val="31"/>
        <w:jc w:val="center"/>
        <w:rPr>
          <w:sz w:val="28"/>
          <w:szCs w:val="28"/>
        </w:rPr>
      </w:pPr>
      <w:bookmarkStart w:id="1" w:name="_Toc128408848"/>
      <w:r w:rsidRPr="00E57F18">
        <w:rPr>
          <w:rFonts w:hint="eastAsia"/>
          <w:sz w:val="28"/>
          <w:szCs w:val="28"/>
        </w:rPr>
        <w:t>招标公告</w:t>
      </w:r>
      <w:bookmarkEnd w:id="1"/>
    </w:p>
    <w:p w14:paraId="3DBAD871" w14:textId="580A900D" w:rsidR="00767E3D" w:rsidRPr="00E57F18" w:rsidRDefault="00B24DDD">
      <w:pPr>
        <w:ind w:firstLineChars="200" w:firstLine="420"/>
        <w:jc w:val="left"/>
        <w:rPr>
          <w:rFonts w:ascii="宋体"/>
          <w:szCs w:val="21"/>
        </w:rPr>
      </w:pPr>
      <w:r w:rsidRPr="00E57F18">
        <w:rPr>
          <w:rFonts w:ascii="宋体" w:hint="eastAsia"/>
          <w:szCs w:val="21"/>
        </w:rPr>
        <w:t>福建省金龙稀土股份有限公司</w:t>
      </w:r>
      <w:r w:rsidRPr="00E57F18">
        <w:rPr>
          <w:rFonts w:hint="eastAsia"/>
        </w:rPr>
        <w:t>公司</w:t>
      </w:r>
      <w:r w:rsidR="00590278">
        <w:rPr>
          <w:rFonts w:hint="eastAsia"/>
        </w:rPr>
        <w:t>5000</w:t>
      </w:r>
      <w:r w:rsidR="00590278">
        <w:rPr>
          <w:rFonts w:hint="eastAsia"/>
        </w:rPr>
        <w:t>吨节能电机用高性能稀土永磁材料项目</w:t>
      </w:r>
      <w:r w:rsidR="00590278">
        <w:rPr>
          <w:rFonts w:hint="eastAsia"/>
        </w:rPr>
        <w:t>-</w:t>
      </w:r>
      <w:r w:rsidR="00590278">
        <w:rPr>
          <w:rFonts w:hint="eastAsia"/>
        </w:rPr>
        <w:t>生化、含氮废水处理</w:t>
      </w:r>
      <w:proofErr w:type="gramStart"/>
      <w:r w:rsidR="00590278">
        <w:rPr>
          <w:rFonts w:hint="eastAsia"/>
        </w:rPr>
        <w:t>线项目</w:t>
      </w:r>
      <w:proofErr w:type="gramEnd"/>
      <w:r w:rsidRPr="00E57F18">
        <w:rPr>
          <w:rFonts w:ascii="宋体" w:hint="eastAsia"/>
          <w:szCs w:val="21"/>
        </w:rPr>
        <w:t>进行内部公开招标。本项目所需资金来源已经落实</w:t>
      </w:r>
      <w:r w:rsidRPr="00E57F18">
        <w:rPr>
          <w:rFonts w:hint="eastAsia"/>
          <w:szCs w:val="21"/>
        </w:rPr>
        <w:t>，</w:t>
      </w:r>
      <w:r w:rsidRPr="00E57F18">
        <w:rPr>
          <w:rFonts w:ascii="宋体" w:hint="eastAsia"/>
          <w:szCs w:val="21"/>
        </w:rPr>
        <w:t>现欢迎合格投标人对该工程招标进行密封投标。</w:t>
      </w:r>
    </w:p>
    <w:p w14:paraId="714F62D6" w14:textId="2AC26E82" w:rsidR="00767E3D" w:rsidRPr="00E57F18" w:rsidRDefault="00B24DDD">
      <w:pPr>
        <w:pStyle w:val="2TimesNewRoman5020"/>
        <w:spacing w:before="0"/>
        <w:rPr>
          <w:rFonts w:ascii="宋体" w:eastAsia="宋体" w:hAnsi="宋体"/>
          <w:b/>
          <w:bCs/>
          <w:sz w:val="24"/>
          <w:szCs w:val="24"/>
        </w:rPr>
      </w:pPr>
      <w:bookmarkStart w:id="2" w:name="_Toc101878532"/>
      <w:bookmarkStart w:id="3" w:name="_Toc128408849"/>
      <w:r w:rsidRPr="00E57F18">
        <w:rPr>
          <w:rFonts w:ascii="宋体" w:eastAsia="宋体" w:hAnsi="宋体" w:hint="eastAsia"/>
          <w:b/>
          <w:bCs/>
          <w:sz w:val="24"/>
          <w:szCs w:val="24"/>
        </w:rPr>
        <w:t>1. 招标编号：</w:t>
      </w:r>
      <w:r w:rsidR="00590278">
        <w:rPr>
          <w:rFonts w:ascii="宋体" w:eastAsia="宋体" w:hAnsi="宋体" w:hint="eastAsia"/>
          <w:b/>
          <w:bCs/>
          <w:sz w:val="24"/>
          <w:szCs w:val="24"/>
        </w:rPr>
        <w:t>金龙[2025]招第0301号</w:t>
      </w:r>
      <w:bookmarkEnd w:id="2"/>
      <w:bookmarkEnd w:id="3"/>
    </w:p>
    <w:p w14:paraId="0D8F8F40" w14:textId="77777777" w:rsidR="00767E3D" w:rsidRPr="00E57F18" w:rsidRDefault="00B24DDD">
      <w:pPr>
        <w:pStyle w:val="2TimesNewRoman5020"/>
        <w:spacing w:before="0"/>
        <w:rPr>
          <w:rFonts w:ascii="宋体" w:eastAsia="宋体" w:hAnsi="宋体"/>
          <w:sz w:val="21"/>
          <w:szCs w:val="21"/>
        </w:rPr>
      </w:pPr>
      <w:bookmarkStart w:id="4" w:name="_Toc101878533"/>
      <w:bookmarkStart w:id="5" w:name="_Toc128408850"/>
      <w:r w:rsidRPr="00E57F18">
        <w:rPr>
          <w:rFonts w:ascii="宋体" w:eastAsia="宋体" w:hAnsi="宋体" w:hint="eastAsia"/>
          <w:b/>
          <w:bCs/>
          <w:sz w:val="24"/>
          <w:szCs w:val="24"/>
        </w:rPr>
        <w:t>2. 招标内容</w:t>
      </w:r>
      <w:bookmarkEnd w:id="4"/>
      <w:bookmarkEnd w:id="5"/>
    </w:p>
    <w:p w14:paraId="5777461E" w14:textId="01C9B665" w:rsidR="00767E3D" w:rsidRPr="00E57F18" w:rsidRDefault="00B24DDD">
      <w:pPr>
        <w:ind w:firstLine="405"/>
        <w:rPr>
          <w:rFonts w:ascii="宋体" w:hAnsi="Times New Roman"/>
          <w:szCs w:val="21"/>
        </w:rPr>
      </w:pPr>
      <w:r w:rsidRPr="00E57F18">
        <w:rPr>
          <w:rFonts w:hint="eastAsia"/>
        </w:rPr>
        <w:t>公司</w:t>
      </w:r>
      <w:r w:rsidR="00590278">
        <w:rPr>
          <w:rFonts w:hint="eastAsia"/>
        </w:rPr>
        <w:t>5000</w:t>
      </w:r>
      <w:r w:rsidR="00590278">
        <w:rPr>
          <w:rFonts w:hint="eastAsia"/>
        </w:rPr>
        <w:t>吨节能电机用高性能稀土永磁材料项目</w:t>
      </w:r>
      <w:r w:rsidR="00590278">
        <w:rPr>
          <w:rFonts w:hint="eastAsia"/>
        </w:rPr>
        <w:t>-</w:t>
      </w:r>
      <w:r w:rsidR="00590278">
        <w:rPr>
          <w:rFonts w:hint="eastAsia"/>
        </w:rPr>
        <w:t>生化、含氮废水处理线项目</w:t>
      </w:r>
      <w:r w:rsidRPr="00E57F18">
        <w:rPr>
          <w:rFonts w:ascii="宋体" w:hint="eastAsia"/>
          <w:szCs w:val="21"/>
        </w:rPr>
        <w:t>，具体详见工程量清单及图纸。</w:t>
      </w:r>
    </w:p>
    <w:p w14:paraId="15C9CBC3" w14:textId="77777777" w:rsidR="00767E3D" w:rsidRPr="00E57F18" w:rsidRDefault="00B24DDD">
      <w:pPr>
        <w:pStyle w:val="2TimesNewRoman5020"/>
        <w:spacing w:before="0"/>
        <w:rPr>
          <w:rFonts w:ascii="宋体" w:eastAsia="宋体" w:hAnsi="宋体"/>
          <w:b/>
          <w:bCs/>
          <w:sz w:val="24"/>
          <w:szCs w:val="24"/>
        </w:rPr>
      </w:pPr>
      <w:bookmarkStart w:id="6" w:name="_Toc128408851"/>
      <w:bookmarkStart w:id="7" w:name="_Toc101878534"/>
      <w:r w:rsidRPr="00E57F18">
        <w:rPr>
          <w:rFonts w:ascii="宋体" w:eastAsia="宋体" w:hAnsi="宋体" w:hint="eastAsia"/>
          <w:b/>
          <w:bCs/>
          <w:sz w:val="24"/>
          <w:szCs w:val="24"/>
        </w:rPr>
        <w:t>3. 投标人资格要求</w:t>
      </w:r>
      <w:bookmarkEnd w:id="6"/>
      <w:bookmarkEnd w:id="7"/>
    </w:p>
    <w:p w14:paraId="799AA9AA" w14:textId="77777777" w:rsidR="00767E3D" w:rsidRPr="00E57F18" w:rsidRDefault="00B24DDD">
      <w:pPr>
        <w:spacing w:line="400" w:lineRule="exact"/>
        <w:ind w:firstLineChars="200" w:firstLine="420"/>
        <w:jc w:val="left"/>
        <w:rPr>
          <w:rFonts w:ascii="宋体" w:hAnsi="宋体"/>
          <w:szCs w:val="21"/>
        </w:rPr>
      </w:pPr>
      <w:r w:rsidRPr="00E57F18">
        <w:rPr>
          <w:rFonts w:ascii="宋体" w:hAnsi="宋体" w:hint="eastAsia"/>
          <w:szCs w:val="21"/>
        </w:rPr>
        <w:t>3.1中华人民共和国境内注册的能独立签订和履行合同的企业法人；</w:t>
      </w:r>
    </w:p>
    <w:p w14:paraId="3D6BD6F1" w14:textId="77777777" w:rsidR="00767E3D" w:rsidRPr="00E57F18" w:rsidRDefault="00B24DDD">
      <w:pPr>
        <w:spacing w:line="400" w:lineRule="exact"/>
        <w:ind w:firstLineChars="200" w:firstLine="420"/>
        <w:jc w:val="left"/>
        <w:rPr>
          <w:rFonts w:ascii="宋体" w:hAnsi="宋体"/>
          <w:szCs w:val="21"/>
        </w:rPr>
      </w:pPr>
      <w:r w:rsidRPr="00E57F18">
        <w:rPr>
          <w:rFonts w:ascii="宋体" w:hAnsi="宋体" w:hint="eastAsia"/>
          <w:szCs w:val="21"/>
        </w:rPr>
        <w:t>3.2</w:t>
      </w:r>
      <w:r w:rsidRPr="00E57F18">
        <w:rPr>
          <w:rFonts w:ascii="宋体" w:hAnsi="宋体" w:cs="方正姚体" w:hint="eastAsia"/>
          <w:spacing w:val="20"/>
          <w:szCs w:val="21"/>
        </w:rPr>
        <w:t>具有在</w:t>
      </w:r>
      <w:r w:rsidRPr="00E57F18">
        <w:rPr>
          <w:rFonts w:ascii="宋体" w:hAnsi="宋体" w:hint="eastAsia"/>
          <w:szCs w:val="21"/>
        </w:rPr>
        <w:t>合格</w:t>
      </w:r>
      <w:r w:rsidRPr="00E57F18">
        <w:rPr>
          <w:rFonts w:ascii="宋体" w:hAnsi="宋体" w:cs="方正姚体" w:hint="eastAsia"/>
          <w:spacing w:val="20"/>
          <w:szCs w:val="21"/>
        </w:rPr>
        <w:t>有效期内的营业执照</w:t>
      </w:r>
      <w:r w:rsidRPr="00E57F18">
        <w:rPr>
          <w:rFonts w:ascii="宋体" w:hAnsi="宋体" w:hint="eastAsia"/>
          <w:szCs w:val="21"/>
        </w:rPr>
        <w:t>；</w:t>
      </w:r>
    </w:p>
    <w:p w14:paraId="6D21C2E0" w14:textId="5F6DE984" w:rsidR="00767E3D" w:rsidRPr="00E57F18" w:rsidRDefault="00B24DDD">
      <w:pPr>
        <w:spacing w:line="400" w:lineRule="exact"/>
        <w:ind w:firstLineChars="200" w:firstLine="420"/>
        <w:jc w:val="left"/>
        <w:rPr>
          <w:rFonts w:ascii="宋体" w:hAnsi="宋体"/>
          <w:szCs w:val="21"/>
        </w:rPr>
      </w:pPr>
      <w:r w:rsidRPr="00E57F18">
        <w:rPr>
          <w:rFonts w:ascii="宋体" w:hAnsi="宋体" w:hint="eastAsia"/>
          <w:szCs w:val="21"/>
        </w:rPr>
        <w:t>3.3</w:t>
      </w:r>
      <w:r w:rsidRPr="00E57F18">
        <w:rPr>
          <w:rFonts w:hint="eastAsia"/>
        </w:rPr>
        <w:t xml:space="preserve"> </w:t>
      </w:r>
      <w:r w:rsidRPr="008935D8">
        <w:rPr>
          <w:rFonts w:ascii="宋体" w:hAnsi="宋体" w:cs="方正姚体" w:hint="eastAsia"/>
          <w:spacing w:val="20"/>
          <w:szCs w:val="21"/>
        </w:rPr>
        <w:t>投标人需具有建筑</w:t>
      </w:r>
      <w:r w:rsidR="00804D71" w:rsidRPr="008935D8">
        <w:rPr>
          <w:rFonts w:ascii="宋体" w:hAnsi="宋体" w:cs="方正姚体" w:hint="eastAsia"/>
          <w:spacing w:val="20"/>
          <w:szCs w:val="21"/>
        </w:rPr>
        <w:t>工程施工总承包叁级及以上资质，在有效期内的</w:t>
      </w:r>
      <w:r w:rsidRPr="008935D8">
        <w:rPr>
          <w:rFonts w:ascii="宋体" w:hAnsi="宋体" w:cs="方正姚体" w:hint="eastAsia"/>
          <w:spacing w:val="20"/>
          <w:szCs w:val="21"/>
        </w:rPr>
        <w:t>安全</w:t>
      </w:r>
      <w:r w:rsidR="00804D71" w:rsidRPr="008935D8">
        <w:rPr>
          <w:rFonts w:ascii="宋体" w:hAnsi="宋体" w:cs="方正姚体" w:hint="eastAsia"/>
          <w:spacing w:val="20"/>
          <w:szCs w:val="21"/>
        </w:rPr>
        <w:t>生产</w:t>
      </w:r>
      <w:r w:rsidRPr="008935D8">
        <w:rPr>
          <w:rFonts w:ascii="宋体" w:hAnsi="宋体" w:cs="方正姚体" w:hint="eastAsia"/>
          <w:spacing w:val="20"/>
          <w:szCs w:val="21"/>
        </w:rPr>
        <w:t>许可证。</w:t>
      </w:r>
    </w:p>
    <w:p w14:paraId="3B5540DC" w14:textId="77777777" w:rsidR="00767E3D" w:rsidRPr="00E57F18" w:rsidRDefault="00B24DDD">
      <w:pPr>
        <w:spacing w:line="400" w:lineRule="exact"/>
        <w:ind w:firstLineChars="200" w:firstLine="420"/>
        <w:jc w:val="left"/>
        <w:rPr>
          <w:rFonts w:ascii="宋体" w:hAnsi="宋体"/>
          <w:szCs w:val="21"/>
        </w:rPr>
      </w:pPr>
      <w:r w:rsidRPr="00E57F18">
        <w:rPr>
          <w:rFonts w:ascii="宋体" w:hAnsi="宋体" w:hint="eastAsia"/>
          <w:szCs w:val="21"/>
        </w:rPr>
        <w:t>3.4具有良好的银行资信和商业信誉，没有处于被责令停业、财产被接管、冻结、破产状态，禁止列入“信用中国”受惩黑名单和失信被执行人企业法人参加投标；</w:t>
      </w:r>
    </w:p>
    <w:p w14:paraId="50A60ACB" w14:textId="77777777" w:rsidR="00767E3D" w:rsidRPr="00E57F18" w:rsidRDefault="00B24DDD">
      <w:pPr>
        <w:spacing w:line="400" w:lineRule="exact"/>
        <w:ind w:firstLineChars="200" w:firstLine="420"/>
        <w:jc w:val="left"/>
        <w:rPr>
          <w:rFonts w:ascii="宋体" w:hAnsi="宋体"/>
          <w:szCs w:val="21"/>
        </w:rPr>
      </w:pPr>
      <w:r w:rsidRPr="00E57F18">
        <w:rPr>
          <w:rFonts w:ascii="宋体" w:hAnsi="宋体" w:hint="eastAsia"/>
          <w:szCs w:val="21"/>
        </w:rPr>
        <w:t>3.5投标人没有正在进行或将要发生的对投标人不利的重大诉讼或仲裁；</w:t>
      </w:r>
    </w:p>
    <w:p w14:paraId="0CF8E38B" w14:textId="77777777" w:rsidR="00767E3D" w:rsidRPr="00E57F18" w:rsidRDefault="00B24DDD">
      <w:pPr>
        <w:spacing w:line="400" w:lineRule="exact"/>
        <w:ind w:firstLineChars="200" w:firstLine="420"/>
        <w:jc w:val="left"/>
        <w:rPr>
          <w:rFonts w:ascii="宋体" w:hAnsi="宋体"/>
          <w:szCs w:val="21"/>
        </w:rPr>
      </w:pPr>
      <w:r w:rsidRPr="00E57F18">
        <w:rPr>
          <w:rFonts w:ascii="宋体" w:hAnsi="宋体" w:hint="eastAsia"/>
          <w:szCs w:val="21"/>
        </w:rPr>
        <w:t>3.6投标人在近三年来实施的合同中没有受主管部门处罚的不良记录；</w:t>
      </w:r>
    </w:p>
    <w:p w14:paraId="433DFE26" w14:textId="77777777" w:rsidR="00767E3D" w:rsidRPr="00E57F18" w:rsidRDefault="00B24DDD">
      <w:pPr>
        <w:spacing w:line="400" w:lineRule="exact"/>
        <w:ind w:firstLineChars="200" w:firstLine="420"/>
        <w:jc w:val="left"/>
        <w:rPr>
          <w:rFonts w:ascii="宋体" w:hAnsi="宋体"/>
          <w:szCs w:val="21"/>
        </w:rPr>
      </w:pPr>
      <w:r w:rsidRPr="00E57F18">
        <w:rPr>
          <w:rFonts w:ascii="宋体" w:hAnsi="宋体" w:hint="eastAsia"/>
          <w:szCs w:val="21"/>
        </w:rPr>
        <w:t>3.7投标人应为不属于中国国家有关部门所界定的有腐败、欺诈行为的不合格的投标人；</w:t>
      </w:r>
    </w:p>
    <w:p w14:paraId="3C4BC98D" w14:textId="2E42D7CF" w:rsidR="00767E3D" w:rsidRPr="00E57F18" w:rsidRDefault="00B24DDD">
      <w:pPr>
        <w:spacing w:line="400" w:lineRule="exact"/>
        <w:ind w:firstLineChars="200" w:firstLine="420"/>
        <w:jc w:val="left"/>
        <w:rPr>
          <w:rFonts w:ascii="宋体" w:hAnsi="宋体"/>
          <w:szCs w:val="21"/>
        </w:rPr>
      </w:pPr>
      <w:r w:rsidRPr="00E57F18">
        <w:rPr>
          <w:rFonts w:ascii="宋体" w:hAnsi="宋体" w:hint="eastAsia"/>
          <w:szCs w:val="21"/>
        </w:rPr>
        <w:t>3.8</w:t>
      </w:r>
      <w:r w:rsidRPr="00E57F18">
        <w:rPr>
          <w:rFonts w:hint="eastAsia"/>
        </w:rPr>
        <w:t xml:space="preserve"> </w:t>
      </w:r>
      <w:r w:rsidRPr="00E57F18">
        <w:rPr>
          <w:rFonts w:ascii="宋体" w:hAnsi="宋体" w:cs="方正姚体" w:hint="eastAsia"/>
          <w:spacing w:val="20"/>
          <w:szCs w:val="21"/>
        </w:rPr>
        <w:t>投标人拟担任本招标项目的项目负责人（即项目经理）须具备不低于二级建筑工程专业注册建造师执业资格，并具备有效的安全生产考核合格证书（B证）及</w:t>
      </w:r>
      <w:r w:rsidR="00590278" w:rsidRPr="00590278">
        <w:rPr>
          <w:rFonts w:ascii="宋体" w:hAnsi="宋体" w:cs="方正姚体" w:hint="eastAsia"/>
          <w:spacing w:val="20"/>
          <w:szCs w:val="21"/>
        </w:rPr>
        <w:t>相应劳动合同及社保缴交明细</w:t>
      </w:r>
      <w:r w:rsidRPr="00E57F18">
        <w:rPr>
          <w:rFonts w:ascii="宋体" w:hAnsi="宋体" w:cs="方正姚体" w:hint="eastAsia"/>
          <w:spacing w:val="20"/>
          <w:szCs w:val="21"/>
        </w:rPr>
        <w:t>；安全负责人具有安全C证及以上。</w:t>
      </w:r>
    </w:p>
    <w:p w14:paraId="42800695" w14:textId="77777777" w:rsidR="00767E3D" w:rsidRPr="00E57F18" w:rsidRDefault="00B24DDD">
      <w:pPr>
        <w:pStyle w:val="2TimesNewRoman5020"/>
        <w:spacing w:before="0"/>
        <w:rPr>
          <w:sz w:val="27"/>
          <w:szCs w:val="27"/>
        </w:rPr>
      </w:pPr>
      <w:bookmarkStart w:id="8" w:name="_Toc128408852"/>
      <w:bookmarkStart w:id="9" w:name="_Toc101878535"/>
      <w:r w:rsidRPr="00E57F18">
        <w:rPr>
          <w:rFonts w:ascii="宋体" w:eastAsia="宋体" w:hAnsi="宋体" w:hint="eastAsia"/>
          <w:b/>
          <w:bCs/>
          <w:sz w:val="24"/>
          <w:szCs w:val="24"/>
        </w:rPr>
        <w:t>4. 招标文件的获取</w:t>
      </w:r>
      <w:bookmarkEnd w:id="8"/>
      <w:bookmarkEnd w:id="9"/>
    </w:p>
    <w:p w14:paraId="44894C3C" w14:textId="094B01DD" w:rsidR="00767E3D" w:rsidRPr="00E57F18" w:rsidRDefault="00B24DDD">
      <w:pPr>
        <w:spacing w:line="400" w:lineRule="exact"/>
        <w:ind w:firstLineChars="200" w:firstLine="420"/>
        <w:rPr>
          <w:rFonts w:ascii="宋体"/>
          <w:szCs w:val="21"/>
        </w:rPr>
      </w:pPr>
      <w:r w:rsidRPr="00E57F18">
        <w:rPr>
          <w:rFonts w:ascii="宋体" w:hint="eastAsia"/>
          <w:szCs w:val="21"/>
        </w:rPr>
        <w:t>4.1 本项目采用内部公开招标方式，</w:t>
      </w:r>
      <w:r w:rsidR="00AD0DA9">
        <w:rPr>
          <w:rFonts w:ascii="宋体" w:hint="eastAsia"/>
          <w:szCs w:val="21"/>
        </w:rPr>
        <w:t>于厦门</w:t>
      </w:r>
      <w:proofErr w:type="gramStart"/>
      <w:r w:rsidR="00AD0DA9">
        <w:rPr>
          <w:rFonts w:ascii="宋体" w:hint="eastAsia"/>
          <w:szCs w:val="21"/>
        </w:rPr>
        <w:t>钨业官网</w:t>
      </w:r>
      <w:proofErr w:type="gramEnd"/>
      <w:r w:rsidR="00AD0DA9">
        <w:rPr>
          <w:rFonts w:ascii="宋体" w:hint="eastAsia"/>
          <w:szCs w:val="21"/>
        </w:rPr>
        <w:t>发布招标公告，</w:t>
      </w:r>
      <w:r w:rsidRPr="00E57F18">
        <w:rPr>
          <w:rFonts w:ascii="宋体" w:hint="eastAsia"/>
          <w:szCs w:val="21"/>
        </w:rPr>
        <w:t>由招标人以邮件</w:t>
      </w:r>
      <w:proofErr w:type="gramStart"/>
      <w:r w:rsidRPr="00E57F18">
        <w:rPr>
          <w:rFonts w:ascii="宋体" w:hint="eastAsia"/>
          <w:szCs w:val="21"/>
        </w:rPr>
        <w:t>或微信发送</w:t>
      </w:r>
      <w:proofErr w:type="gramEnd"/>
      <w:r w:rsidRPr="00E57F18">
        <w:rPr>
          <w:rFonts w:ascii="宋体" w:hint="eastAsia"/>
          <w:szCs w:val="21"/>
        </w:rPr>
        <w:t>招标文件。</w:t>
      </w:r>
    </w:p>
    <w:p w14:paraId="0ED8FD8F" w14:textId="77777777" w:rsidR="00767E3D" w:rsidRPr="00E57F18" w:rsidRDefault="00B24DDD">
      <w:pPr>
        <w:pStyle w:val="2TimesNewRoman5020"/>
        <w:spacing w:before="0"/>
        <w:rPr>
          <w:rFonts w:ascii="宋体" w:eastAsia="宋体" w:cs="Times New Roman"/>
          <w:kern w:val="0"/>
          <w:sz w:val="21"/>
          <w:szCs w:val="21"/>
        </w:rPr>
      </w:pPr>
      <w:bookmarkStart w:id="10" w:name="_Toc101878536"/>
      <w:bookmarkStart w:id="11" w:name="_Toc128408853"/>
      <w:r w:rsidRPr="00E57F18">
        <w:rPr>
          <w:rFonts w:ascii="宋体" w:eastAsia="宋体" w:hAnsi="宋体" w:hint="eastAsia"/>
          <w:b/>
          <w:bCs/>
          <w:sz w:val="24"/>
          <w:szCs w:val="24"/>
        </w:rPr>
        <w:t>5. 评标办法</w:t>
      </w:r>
      <w:bookmarkEnd w:id="10"/>
      <w:bookmarkEnd w:id="11"/>
    </w:p>
    <w:p w14:paraId="3583FCDD" w14:textId="115351FC" w:rsidR="00767E3D" w:rsidRPr="00E57F18" w:rsidRDefault="00B24DDD">
      <w:pPr>
        <w:ind w:firstLineChars="200" w:firstLine="420"/>
        <w:rPr>
          <w:rFonts w:ascii="Times New Roman"/>
          <w:kern w:val="0"/>
          <w:sz w:val="20"/>
          <w:szCs w:val="20"/>
        </w:rPr>
      </w:pPr>
      <w:r w:rsidRPr="00E57F18">
        <w:rPr>
          <w:rFonts w:ascii="宋体" w:hint="eastAsia"/>
          <w:szCs w:val="21"/>
        </w:rPr>
        <w:t>本项目采用的评标办法：</w:t>
      </w:r>
      <w:r w:rsidR="00590278">
        <w:rPr>
          <w:rFonts w:ascii="宋体" w:hint="eastAsia"/>
          <w:szCs w:val="21"/>
        </w:rPr>
        <w:t>合理低价</w:t>
      </w:r>
      <w:r w:rsidR="00804D71">
        <w:rPr>
          <w:rFonts w:ascii="宋体" w:hint="eastAsia"/>
          <w:szCs w:val="21"/>
        </w:rPr>
        <w:t>法</w:t>
      </w:r>
      <w:r w:rsidRPr="00E57F18">
        <w:rPr>
          <w:rFonts w:ascii="宋体" w:hAnsi="宋体" w:hint="eastAsia"/>
          <w:szCs w:val="21"/>
        </w:rPr>
        <w:t>（</w:t>
      </w:r>
      <w:r w:rsidR="00590278">
        <w:rPr>
          <w:rFonts w:ascii="宋体" w:hAnsi="宋体" w:hint="eastAsia"/>
          <w:szCs w:val="21"/>
        </w:rPr>
        <w:t>以含税金额为准</w:t>
      </w:r>
      <w:r w:rsidRPr="00E57F18">
        <w:rPr>
          <w:rFonts w:ascii="宋体" w:hAnsi="宋体" w:hint="eastAsia"/>
          <w:szCs w:val="21"/>
        </w:rPr>
        <w:t>），超过招标控制价（含税金额）的将</w:t>
      </w:r>
      <w:proofErr w:type="gramStart"/>
      <w:r w:rsidRPr="00E57F18">
        <w:rPr>
          <w:rFonts w:ascii="宋体" w:hAnsi="宋体" w:hint="eastAsia"/>
          <w:szCs w:val="21"/>
        </w:rPr>
        <w:t>做废</w:t>
      </w:r>
      <w:proofErr w:type="gramEnd"/>
      <w:r w:rsidRPr="00E57F18">
        <w:rPr>
          <w:rFonts w:ascii="宋体" w:hAnsi="宋体" w:hint="eastAsia"/>
          <w:szCs w:val="21"/>
        </w:rPr>
        <w:t>标处理</w:t>
      </w:r>
      <w:r w:rsidRPr="00E57F18">
        <w:rPr>
          <w:rFonts w:ascii="宋体" w:hint="eastAsia"/>
          <w:szCs w:val="21"/>
        </w:rPr>
        <w:t>。</w:t>
      </w:r>
    </w:p>
    <w:p w14:paraId="46BD573F" w14:textId="77777777" w:rsidR="00767E3D" w:rsidRPr="00E57F18" w:rsidRDefault="00B24DDD">
      <w:pPr>
        <w:pStyle w:val="2TimesNewRoman5020"/>
        <w:spacing w:before="0"/>
        <w:rPr>
          <w:rFonts w:ascii="宋体" w:eastAsia="宋体" w:hAnsi="宋体"/>
          <w:b/>
          <w:bCs/>
          <w:sz w:val="24"/>
          <w:szCs w:val="24"/>
        </w:rPr>
      </w:pPr>
      <w:bookmarkStart w:id="12" w:name="_Toc128408854"/>
      <w:bookmarkStart w:id="13" w:name="_Toc101878537"/>
      <w:r w:rsidRPr="00E57F18">
        <w:rPr>
          <w:rFonts w:ascii="宋体" w:eastAsia="宋体" w:hAnsi="宋体" w:hint="eastAsia"/>
          <w:b/>
          <w:bCs/>
          <w:sz w:val="24"/>
          <w:szCs w:val="24"/>
        </w:rPr>
        <w:lastRenderedPageBreak/>
        <w:t>6. 提交投标文件截止时间、开标时间和地点</w:t>
      </w:r>
      <w:bookmarkEnd w:id="12"/>
      <w:bookmarkEnd w:id="13"/>
    </w:p>
    <w:p w14:paraId="68C8E307" w14:textId="6C37DBC6" w:rsidR="00767E3D" w:rsidRPr="00E57F18" w:rsidRDefault="00B24DDD">
      <w:pPr>
        <w:spacing w:line="400" w:lineRule="exact"/>
        <w:ind w:firstLineChars="200" w:firstLine="420"/>
        <w:rPr>
          <w:rFonts w:ascii="宋体" w:hAnsi="Times New Roman"/>
          <w:szCs w:val="21"/>
        </w:rPr>
      </w:pPr>
      <w:r w:rsidRPr="00E57F18">
        <w:rPr>
          <w:rFonts w:ascii="宋体" w:hint="eastAsia"/>
          <w:szCs w:val="21"/>
        </w:rPr>
        <w:t>6.1 投标文件递交的截止时间（投标截止时间，下同）为2025年0</w:t>
      </w:r>
      <w:r w:rsidR="00590278">
        <w:rPr>
          <w:rFonts w:ascii="宋体"/>
          <w:szCs w:val="21"/>
        </w:rPr>
        <w:t>6</w:t>
      </w:r>
      <w:r w:rsidRPr="00E57F18">
        <w:rPr>
          <w:rFonts w:ascii="宋体" w:hint="eastAsia"/>
          <w:szCs w:val="21"/>
        </w:rPr>
        <w:t>月</w:t>
      </w:r>
      <w:r w:rsidR="00590278">
        <w:rPr>
          <w:rFonts w:ascii="宋体"/>
          <w:szCs w:val="21"/>
        </w:rPr>
        <w:t>0</w:t>
      </w:r>
      <w:r w:rsidR="008935D8">
        <w:rPr>
          <w:rFonts w:ascii="宋体"/>
          <w:szCs w:val="21"/>
        </w:rPr>
        <w:t>4</w:t>
      </w:r>
      <w:r w:rsidRPr="00E57F18">
        <w:rPr>
          <w:rFonts w:ascii="宋体" w:hint="eastAsia"/>
          <w:szCs w:val="21"/>
        </w:rPr>
        <w:t>日上午08时10分，地点为福建省龙岩市长</w:t>
      </w:r>
      <w:proofErr w:type="gramStart"/>
      <w:r w:rsidRPr="00E57F18">
        <w:rPr>
          <w:rFonts w:ascii="宋体" w:hint="eastAsia"/>
          <w:szCs w:val="21"/>
        </w:rPr>
        <w:t>汀</w:t>
      </w:r>
      <w:proofErr w:type="gramEnd"/>
      <w:r w:rsidRPr="00E57F18">
        <w:rPr>
          <w:rFonts w:ascii="宋体" w:hint="eastAsia"/>
          <w:szCs w:val="21"/>
        </w:rPr>
        <w:t>县汀州大道南路31号福建省金龙稀土股份有限公司</w:t>
      </w:r>
      <w:proofErr w:type="gramStart"/>
      <w:r w:rsidRPr="00E57F18">
        <w:rPr>
          <w:rFonts w:ascii="宋体" w:hint="eastAsia"/>
          <w:szCs w:val="21"/>
        </w:rPr>
        <w:t>研发楼</w:t>
      </w:r>
      <w:proofErr w:type="gramEnd"/>
      <w:r w:rsidRPr="00E57F18">
        <w:rPr>
          <w:rFonts w:ascii="宋体" w:hint="eastAsia"/>
          <w:szCs w:val="21"/>
        </w:rPr>
        <w:t>三楼企业管理部办公室，联系人：潘工/丘工，联系电话：</w:t>
      </w:r>
      <w:r w:rsidRPr="00E57F18">
        <w:rPr>
          <w:rFonts w:ascii="宋体" w:hAnsi="宋体" w:hint="eastAsia"/>
        </w:rPr>
        <w:t>13515908601/19941512315（投标文件以邮递形式送达的</w:t>
      </w:r>
      <w:proofErr w:type="gramStart"/>
      <w:r w:rsidRPr="00E57F18">
        <w:rPr>
          <w:rFonts w:ascii="宋体" w:hAnsi="宋体" w:hint="eastAsia"/>
        </w:rPr>
        <w:t>请寄顺丰</w:t>
      </w:r>
      <w:proofErr w:type="gramEnd"/>
      <w:r w:rsidRPr="00E57F18">
        <w:rPr>
          <w:rFonts w:ascii="宋体" w:hAnsi="宋体" w:hint="eastAsia"/>
        </w:rPr>
        <w:t>）</w:t>
      </w:r>
      <w:r w:rsidRPr="00E57F18">
        <w:rPr>
          <w:rFonts w:ascii="宋体" w:hint="eastAsia"/>
          <w:szCs w:val="21"/>
        </w:rPr>
        <w:t>。</w:t>
      </w:r>
    </w:p>
    <w:p w14:paraId="7DBA66E5" w14:textId="77777777" w:rsidR="00767E3D" w:rsidRPr="00E57F18" w:rsidRDefault="00B24DDD">
      <w:pPr>
        <w:spacing w:line="400" w:lineRule="exact"/>
        <w:ind w:firstLineChars="200" w:firstLine="420"/>
        <w:rPr>
          <w:rFonts w:ascii="宋体"/>
          <w:szCs w:val="21"/>
        </w:rPr>
      </w:pPr>
      <w:r w:rsidRPr="00E57F18">
        <w:rPr>
          <w:rFonts w:ascii="宋体" w:hint="eastAsia"/>
          <w:szCs w:val="21"/>
        </w:rPr>
        <w:t>6.2 逾期送达的或者未送达指定地点的投标文件，招标人不予受理。</w:t>
      </w:r>
    </w:p>
    <w:p w14:paraId="730A59D9" w14:textId="77777777" w:rsidR="00767E3D" w:rsidRPr="00E57F18" w:rsidRDefault="00B24DDD">
      <w:pPr>
        <w:spacing w:line="400" w:lineRule="exact"/>
        <w:ind w:firstLineChars="200" w:firstLine="420"/>
        <w:rPr>
          <w:rFonts w:ascii="宋体"/>
          <w:szCs w:val="21"/>
        </w:rPr>
      </w:pPr>
      <w:r w:rsidRPr="00E57F18">
        <w:rPr>
          <w:rFonts w:ascii="宋体" w:hint="eastAsia"/>
          <w:szCs w:val="21"/>
        </w:rPr>
        <w:t>6.3开标地点同递交地点，开标时间同截标时间。</w:t>
      </w:r>
    </w:p>
    <w:p w14:paraId="6F25C101" w14:textId="77777777" w:rsidR="00767E3D" w:rsidRPr="00E57F18" w:rsidRDefault="00B24DDD">
      <w:pPr>
        <w:spacing w:line="400" w:lineRule="exact"/>
        <w:ind w:firstLineChars="200" w:firstLine="420"/>
        <w:rPr>
          <w:rFonts w:ascii="宋体"/>
          <w:szCs w:val="21"/>
        </w:rPr>
      </w:pPr>
      <w:r w:rsidRPr="00E57F18">
        <w:rPr>
          <w:rFonts w:ascii="宋体" w:hint="eastAsia"/>
          <w:szCs w:val="21"/>
        </w:rPr>
        <w:t>6.4投标文件原则上需按招标文件中要求格式制作填写。</w:t>
      </w:r>
    </w:p>
    <w:p w14:paraId="166A4837" w14:textId="77777777" w:rsidR="00767E3D" w:rsidRPr="00E57F18" w:rsidRDefault="00B24DDD">
      <w:pPr>
        <w:pStyle w:val="2TimesNewRoman5020"/>
        <w:spacing w:before="0"/>
        <w:rPr>
          <w:rFonts w:ascii="宋体" w:eastAsia="宋体" w:hAnsi="宋体"/>
          <w:b/>
          <w:bCs/>
          <w:sz w:val="24"/>
          <w:szCs w:val="24"/>
        </w:rPr>
      </w:pPr>
      <w:bookmarkStart w:id="14" w:name="_Toc101878538"/>
      <w:bookmarkStart w:id="15" w:name="_Toc128408855"/>
      <w:r w:rsidRPr="00E57F18">
        <w:rPr>
          <w:rFonts w:ascii="宋体" w:eastAsia="宋体" w:hAnsi="宋体" w:hint="eastAsia"/>
          <w:b/>
          <w:bCs/>
          <w:sz w:val="24"/>
          <w:szCs w:val="24"/>
        </w:rPr>
        <w:t>7. 投标保证金</w:t>
      </w:r>
      <w:bookmarkEnd w:id="14"/>
      <w:bookmarkEnd w:id="15"/>
    </w:p>
    <w:p w14:paraId="06611B68" w14:textId="3D160E4B" w:rsidR="00767E3D" w:rsidRPr="00E57F18" w:rsidRDefault="00B24DDD">
      <w:pPr>
        <w:spacing w:line="420" w:lineRule="exact"/>
        <w:ind w:firstLineChars="200" w:firstLine="420"/>
        <w:rPr>
          <w:rFonts w:ascii="宋体"/>
          <w:szCs w:val="21"/>
        </w:rPr>
      </w:pPr>
      <w:r w:rsidRPr="00E57F18">
        <w:rPr>
          <w:rFonts w:ascii="宋体" w:hint="eastAsia"/>
          <w:szCs w:val="21"/>
        </w:rPr>
        <w:t>本项目投标保证金为</w:t>
      </w:r>
      <w:r w:rsidR="008935D8">
        <w:rPr>
          <w:rFonts w:ascii="宋体" w:hint="eastAsia"/>
          <w:szCs w:val="21"/>
        </w:rPr>
        <w:t>贰</w:t>
      </w:r>
      <w:r w:rsidRPr="00E57F18">
        <w:rPr>
          <w:rFonts w:ascii="宋体" w:hint="eastAsia"/>
          <w:szCs w:val="21"/>
        </w:rPr>
        <w:t xml:space="preserve">万元，投标保证金有效期为投标截止期后 90 </w:t>
      </w:r>
      <w:proofErr w:type="gramStart"/>
      <w:r w:rsidRPr="00E57F18">
        <w:rPr>
          <w:rFonts w:ascii="宋体" w:hint="eastAsia"/>
          <w:szCs w:val="21"/>
        </w:rPr>
        <w:t>个</w:t>
      </w:r>
      <w:proofErr w:type="gramEnd"/>
      <w:r w:rsidRPr="00E57F18">
        <w:rPr>
          <w:rFonts w:ascii="宋体" w:hint="eastAsia"/>
          <w:szCs w:val="21"/>
        </w:rPr>
        <w:t>日历天，保证金汇款、转账到以下账户：</w:t>
      </w:r>
    </w:p>
    <w:p w14:paraId="56652BD0" w14:textId="77777777" w:rsidR="00767E3D" w:rsidRPr="00E57F18" w:rsidRDefault="00B24DDD">
      <w:pPr>
        <w:spacing w:line="420" w:lineRule="exact"/>
        <w:ind w:firstLineChars="200" w:firstLine="420"/>
        <w:rPr>
          <w:rFonts w:ascii="宋体"/>
          <w:szCs w:val="21"/>
        </w:rPr>
      </w:pPr>
      <w:r w:rsidRPr="00E57F18">
        <w:rPr>
          <w:rFonts w:ascii="宋体" w:hint="eastAsia"/>
          <w:szCs w:val="21"/>
        </w:rPr>
        <w:t>单位名称：福建省金龙稀土股份有限公司</w:t>
      </w:r>
    </w:p>
    <w:p w14:paraId="024EABE6" w14:textId="77777777" w:rsidR="00767E3D" w:rsidRPr="00E57F18" w:rsidRDefault="00B24DDD">
      <w:pPr>
        <w:spacing w:line="420" w:lineRule="exact"/>
        <w:ind w:firstLineChars="200" w:firstLine="420"/>
        <w:rPr>
          <w:rFonts w:ascii="宋体" w:hAnsi="宋体"/>
        </w:rPr>
      </w:pPr>
      <w:r w:rsidRPr="00E57F18">
        <w:rPr>
          <w:rFonts w:ascii="宋体" w:hint="eastAsia"/>
          <w:szCs w:val="21"/>
        </w:rPr>
        <w:t>开户银行：中国建设银行股份有限公司</w:t>
      </w:r>
      <w:r w:rsidRPr="00E57F18">
        <w:rPr>
          <w:rFonts w:ascii="宋体" w:hAnsi="宋体" w:hint="eastAsia"/>
        </w:rPr>
        <w:t>长汀支行</w:t>
      </w:r>
    </w:p>
    <w:p w14:paraId="1F254829" w14:textId="77777777" w:rsidR="00767E3D" w:rsidRPr="00E57F18" w:rsidRDefault="00B24DDD">
      <w:pPr>
        <w:spacing w:line="420" w:lineRule="exact"/>
        <w:ind w:firstLineChars="200" w:firstLine="420"/>
        <w:rPr>
          <w:rFonts w:ascii="宋体" w:hAnsi="宋体"/>
        </w:rPr>
      </w:pPr>
      <w:proofErr w:type="gramStart"/>
      <w:r w:rsidRPr="00E57F18">
        <w:rPr>
          <w:rFonts w:ascii="宋体" w:hAnsi="宋体" w:hint="eastAsia"/>
        </w:rPr>
        <w:t>账</w:t>
      </w:r>
      <w:proofErr w:type="gramEnd"/>
      <w:r w:rsidRPr="00E57F18">
        <w:rPr>
          <w:rFonts w:ascii="宋体" w:hAnsi="宋体" w:hint="eastAsia"/>
        </w:rPr>
        <w:t xml:space="preserve">    号：3500　1697　1070　5250　3131</w:t>
      </w:r>
    </w:p>
    <w:p w14:paraId="744E09D0" w14:textId="77777777" w:rsidR="00767E3D" w:rsidRPr="00E57F18" w:rsidRDefault="00B24DDD">
      <w:pPr>
        <w:spacing w:line="420" w:lineRule="exact"/>
        <w:ind w:firstLineChars="200" w:firstLine="420"/>
        <w:rPr>
          <w:rFonts w:ascii="宋体" w:hAnsi="宋体"/>
        </w:rPr>
      </w:pPr>
      <w:r w:rsidRPr="00E57F18">
        <w:rPr>
          <w:rFonts w:ascii="宋体" w:hAnsi="宋体" w:hint="eastAsia"/>
        </w:rPr>
        <w:t xml:space="preserve">开户银行代码(行号) ：105 405 200 210 </w:t>
      </w:r>
    </w:p>
    <w:p w14:paraId="70DB54E4" w14:textId="77777777" w:rsidR="00767E3D" w:rsidRPr="00E57F18" w:rsidRDefault="00B24DDD">
      <w:pPr>
        <w:spacing w:line="400" w:lineRule="exact"/>
        <w:ind w:firstLineChars="200" w:firstLine="420"/>
        <w:rPr>
          <w:rFonts w:ascii="宋体" w:hAnsi="宋体"/>
        </w:rPr>
      </w:pPr>
      <w:r w:rsidRPr="00E57F18">
        <w:rPr>
          <w:rFonts w:ascii="宋体" w:hAnsi="宋体" w:hint="eastAsia"/>
        </w:rPr>
        <w:t>开户银行地址：福建省龙岩市长</w:t>
      </w:r>
      <w:proofErr w:type="gramStart"/>
      <w:r w:rsidRPr="00E57F18">
        <w:rPr>
          <w:rFonts w:ascii="宋体" w:hAnsi="宋体" w:hint="eastAsia"/>
        </w:rPr>
        <w:t>汀县兆</w:t>
      </w:r>
      <w:proofErr w:type="gramEnd"/>
      <w:r w:rsidRPr="00E57F18">
        <w:rPr>
          <w:rFonts w:ascii="宋体" w:hAnsi="宋体" w:hint="eastAsia"/>
        </w:rPr>
        <w:t>征路154号</w:t>
      </w:r>
    </w:p>
    <w:p w14:paraId="29549110" w14:textId="77777777" w:rsidR="00767E3D" w:rsidRPr="00E57F18" w:rsidRDefault="00B24DDD">
      <w:pPr>
        <w:pStyle w:val="2TimesNewRoman5020"/>
        <w:spacing w:before="0"/>
        <w:rPr>
          <w:rFonts w:ascii="宋体" w:eastAsia="宋体" w:hAnsi="宋体"/>
          <w:b/>
          <w:bCs/>
          <w:sz w:val="24"/>
          <w:szCs w:val="24"/>
        </w:rPr>
      </w:pPr>
      <w:bookmarkStart w:id="16" w:name="_Toc128408856"/>
      <w:r w:rsidRPr="00E57F18">
        <w:rPr>
          <w:rFonts w:ascii="宋体" w:eastAsia="宋体" w:hAnsi="宋体" w:hint="eastAsia"/>
          <w:b/>
          <w:bCs/>
          <w:sz w:val="24"/>
          <w:szCs w:val="24"/>
        </w:rPr>
        <w:t>8. 履约担保金额和形式</w:t>
      </w:r>
      <w:bookmarkEnd w:id="16"/>
    </w:p>
    <w:p w14:paraId="2C4DCB63" w14:textId="77777777" w:rsidR="00767E3D" w:rsidRPr="00E57F18" w:rsidRDefault="00B24DDD">
      <w:pPr>
        <w:pStyle w:val="ac"/>
        <w:snapToGrid w:val="0"/>
        <w:spacing w:line="380" w:lineRule="exact"/>
        <w:rPr>
          <w:rFonts w:ascii="宋体"/>
          <w:szCs w:val="21"/>
        </w:rPr>
      </w:pPr>
      <w:r w:rsidRPr="00E57F18">
        <w:rPr>
          <w:rFonts w:ascii="宋体" w:hint="eastAsia"/>
          <w:szCs w:val="21"/>
        </w:rPr>
        <w:t>履约担保金额：为中标合同价的</w:t>
      </w:r>
      <w:bookmarkStart w:id="17" w:name="EBe81e7491568742d3886db8d1d0933b6c"/>
      <w:r w:rsidRPr="00E57F18">
        <w:rPr>
          <w:rFonts w:ascii="宋体" w:hint="eastAsia"/>
          <w:szCs w:val="21"/>
        </w:rPr>
        <w:t>10</w:t>
      </w:r>
      <w:bookmarkEnd w:id="17"/>
      <w:r w:rsidRPr="00E57F18">
        <w:rPr>
          <w:rFonts w:ascii="宋体" w:hint="eastAsia"/>
          <w:szCs w:val="21"/>
        </w:rPr>
        <w:t>％；</w:t>
      </w:r>
    </w:p>
    <w:p w14:paraId="3F804DC3" w14:textId="77777777" w:rsidR="00767E3D" w:rsidRPr="00E57F18" w:rsidRDefault="00B24DDD">
      <w:pPr>
        <w:pStyle w:val="ac"/>
        <w:snapToGrid w:val="0"/>
        <w:spacing w:line="380" w:lineRule="exact"/>
        <w:ind w:left="24"/>
        <w:rPr>
          <w:rFonts w:ascii="宋体"/>
          <w:szCs w:val="21"/>
        </w:rPr>
      </w:pPr>
      <w:r w:rsidRPr="00E57F18">
        <w:rPr>
          <w:rFonts w:ascii="宋体" w:hint="eastAsia"/>
          <w:szCs w:val="21"/>
        </w:rPr>
        <w:t>履约担保形式：</w:t>
      </w:r>
      <w:bookmarkStart w:id="18" w:name="EBe82557f9173e4aa785eba2327082193b"/>
      <w:r w:rsidRPr="00E57F18">
        <w:rPr>
          <w:rFonts w:ascii="宋体" w:hint="eastAsia"/>
          <w:szCs w:val="21"/>
        </w:rPr>
        <w:t>允许投标人以现金（电汇或者转账）、银行保函等方式递交履约保证金，鼓励允许投标人使用保证保险递交履约保证金</w:t>
      </w:r>
      <w:bookmarkEnd w:id="18"/>
      <w:r w:rsidRPr="00E57F18">
        <w:rPr>
          <w:rFonts w:ascii="宋体" w:hint="eastAsia"/>
          <w:szCs w:val="21"/>
        </w:rPr>
        <w:t>；</w:t>
      </w:r>
    </w:p>
    <w:p w14:paraId="3833FF8B" w14:textId="77777777" w:rsidR="00767E3D" w:rsidRPr="00E57F18" w:rsidRDefault="00B24DDD">
      <w:pPr>
        <w:spacing w:line="400" w:lineRule="exact"/>
        <w:ind w:firstLineChars="200" w:firstLine="420"/>
        <w:rPr>
          <w:rFonts w:ascii="宋体"/>
          <w:szCs w:val="21"/>
        </w:rPr>
      </w:pPr>
      <w:r w:rsidRPr="00E57F18">
        <w:rPr>
          <w:rFonts w:ascii="宋体" w:hint="eastAsia"/>
          <w:szCs w:val="21"/>
        </w:rPr>
        <w:t>履约担保期限：</w:t>
      </w:r>
      <w:bookmarkStart w:id="19" w:name="EBe161608c393343369180cac32ff0c7a9"/>
      <w:r w:rsidRPr="00E57F18">
        <w:rPr>
          <w:rFonts w:ascii="宋体" w:hint="eastAsia"/>
          <w:szCs w:val="21"/>
        </w:rPr>
        <w:t>承包人在完成合同内容且工程经验收合格后28</w:t>
      </w:r>
      <w:proofErr w:type="gramStart"/>
      <w:r w:rsidRPr="00E57F18">
        <w:rPr>
          <w:rFonts w:ascii="宋体" w:hint="eastAsia"/>
          <w:szCs w:val="21"/>
        </w:rPr>
        <w:t>日历天</w:t>
      </w:r>
      <w:proofErr w:type="gramEnd"/>
      <w:r w:rsidRPr="00E57F18">
        <w:rPr>
          <w:rFonts w:ascii="宋体" w:hint="eastAsia"/>
          <w:szCs w:val="21"/>
        </w:rPr>
        <w:t>内一次性退回。</w:t>
      </w:r>
      <w:bookmarkEnd w:id="19"/>
    </w:p>
    <w:p w14:paraId="37942C34" w14:textId="77777777" w:rsidR="00767E3D" w:rsidRPr="00E57F18" w:rsidRDefault="00B24DDD">
      <w:pPr>
        <w:pStyle w:val="2TimesNewRoman5020"/>
        <w:spacing w:before="0"/>
        <w:rPr>
          <w:rFonts w:ascii="宋体" w:eastAsia="宋体" w:hAnsi="宋体"/>
          <w:b/>
          <w:bCs/>
          <w:sz w:val="24"/>
          <w:szCs w:val="24"/>
        </w:rPr>
      </w:pPr>
      <w:bookmarkStart w:id="20" w:name="_Toc128408857"/>
      <w:bookmarkStart w:id="21" w:name="_Toc101878540"/>
      <w:r w:rsidRPr="00E57F18">
        <w:rPr>
          <w:rFonts w:ascii="宋体" w:eastAsia="宋体" w:hAnsi="宋体" w:hint="eastAsia"/>
          <w:b/>
          <w:bCs/>
          <w:sz w:val="24"/>
          <w:szCs w:val="24"/>
        </w:rPr>
        <w:t>9. 联系方式</w:t>
      </w:r>
      <w:bookmarkEnd w:id="20"/>
      <w:bookmarkEnd w:id="21"/>
    </w:p>
    <w:p w14:paraId="4A70A526" w14:textId="77777777" w:rsidR="00767E3D" w:rsidRPr="00E57F18" w:rsidRDefault="00B24DDD">
      <w:pPr>
        <w:spacing w:line="400" w:lineRule="exact"/>
        <w:ind w:firstLineChars="200" w:firstLine="420"/>
        <w:rPr>
          <w:rFonts w:ascii="宋体" w:hAnsi="宋体"/>
          <w:szCs w:val="20"/>
        </w:rPr>
      </w:pPr>
      <w:r w:rsidRPr="00E57F18">
        <w:rPr>
          <w:rFonts w:ascii="宋体" w:hAnsi="宋体" w:hint="eastAsia"/>
        </w:rPr>
        <w:t>招标人：福建省金龙稀土股份有限公司</w:t>
      </w:r>
    </w:p>
    <w:p w14:paraId="5E7C8FF9" w14:textId="77777777" w:rsidR="00767E3D" w:rsidRPr="00E57F18" w:rsidRDefault="00B24DDD">
      <w:pPr>
        <w:spacing w:line="400" w:lineRule="exact"/>
        <w:ind w:firstLineChars="200" w:firstLine="420"/>
        <w:rPr>
          <w:rFonts w:ascii="宋体" w:hAnsi="宋体"/>
        </w:rPr>
      </w:pPr>
      <w:r w:rsidRPr="00E57F18">
        <w:rPr>
          <w:rFonts w:ascii="宋体" w:hAnsi="宋体" w:hint="eastAsia"/>
        </w:rPr>
        <w:t>地  址：</w:t>
      </w:r>
      <w:r w:rsidRPr="00E57F18">
        <w:rPr>
          <w:rFonts w:ascii="宋体" w:hint="eastAsia"/>
          <w:szCs w:val="21"/>
        </w:rPr>
        <w:t>福建省龙岩市长</w:t>
      </w:r>
      <w:proofErr w:type="gramStart"/>
      <w:r w:rsidRPr="00E57F18">
        <w:rPr>
          <w:rFonts w:ascii="宋体" w:hint="eastAsia"/>
          <w:szCs w:val="21"/>
        </w:rPr>
        <w:t>汀</w:t>
      </w:r>
      <w:proofErr w:type="gramEnd"/>
      <w:r w:rsidRPr="00E57F18">
        <w:rPr>
          <w:rFonts w:ascii="宋体" w:hint="eastAsia"/>
          <w:szCs w:val="21"/>
        </w:rPr>
        <w:t>县汀州大道南路31号</w:t>
      </w:r>
    </w:p>
    <w:p w14:paraId="6BAC363F" w14:textId="77777777" w:rsidR="00767E3D" w:rsidRPr="00E57F18" w:rsidRDefault="00B24DDD">
      <w:pPr>
        <w:spacing w:line="400" w:lineRule="exact"/>
        <w:ind w:firstLineChars="200" w:firstLine="420"/>
        <w:rPr>
          <w:rFonts w:ascii="宋体" w:hAnsi="宋体"/>
        </w:rPr>
      </w:pPr>
      <w:r w:rsidRPr="00E57F18">
        <w:rPr>
          <w:rFonts w:ascii="宋体" w:hAnsi="宋体" w:hint="eastAsia"/>
        </w:rPr>
        <w:t>联系人： 潘工</w:t>
      </w:r>
    </w:p>
    <w:p w14:paraId="48A9F337" w14:textId="77777777" w:rsidR="00767E3D" w:rsidRPr="00E57F18" w:rsidRDefault="00B24DDD">
      <w:pPr>
        <w:ind w:firstLineChars="200" w:firstLine="420"/>
        <w:rPr>
          <w:sz w:val="28"/>
          <w:szCs w:val="28"/>
        </w:rPr>
      </w:pPr>
      <w:r w:rsidRPr="00E57F18">
        <w:rPr>
          <w:rFonts w:ascii="宋体" w:hAnsi="宋体" w:hint="eastAsia"/>
        </w:rPr>
        <w:t>手  机：13515908601</w:t>
      </w:r>
    </w:p>
    <w:p w14:paraId="3AE46736" w14:textId="77777777" w:rsidR="00767E3D" w:rsidRPr="00E57F18" w:rsidRDefault="00767E3D">
      <w:pPr>
        <w:jc w:val="left"/>
        <w:rPr>
          <w:sz w:val="28"/>
          <w:szCs w:val="28"/>
        </w:rPr>
      </w:pPr>
    </w:p>
    <w:p w14:paraId="67586179" w14:textId="77777777" w:rsidR="00767E3D" w:rsidRPr="00E57F18" w:rsidRDefault="00767E3D">
      <w:pPr>
        <w:jc w:val="left"/>
        <w:rPr>
          <w:sz w:val="28"/>
          <w:szCs w:val="28"/>
        </w:rPr>
      </w:pPr>
    </w:p>
    <w:p w14:paraId="44A05D83" w14:textId="77777777" w:rsidR="00767E3D" w:rsidRPr="00E57F18" w:rsidRDefault="00767E3D">
      <w:pPr>
        <w:jc w:val="left"/>
        <w:rPr>
          <w:sz w:val="28"/>
          <w:szCs w:val="28"/>
        </w:rPr>
      </w:pPr>
    </w:p>
    <w:p w14:paraId="57303C69" w14:textId="77777777" w:rsidR="00767E3D" w:rsidRPr="00E57F18" w:rsidRDefault="00767E3D">
      <w:pPr>
        <w:jc w:val="left"/>
        <w:rPr>
          <w:sz w:val="28"/>
          <w:szCs w:val="28"/>
        </w:rPr>
      </w:pPr>
    </w:p>
    <w:p w14:paraId="708A6F78" w14:textId="77777777" w:rsidR="00767E3D" w:rsidRPr="00E57F18" w:rsidRDefault="00767E3D">
      <w:pPr>
        <w:jc w:val="left"/>
        <w:rPr>
          <w:sz w:val="28"/>
          <w:szCs w:val="28"/>
        </w:rPr>
      </w:pPr>
    </w:p>
    <w:p w14:paraId="09E33AF2" w14:textId="77777777" w:rsidR="00767E3D" w:rsidRPr="00E57F18" w:rsidRDefault="00767E3D">
      <w:pPr>
        <w:jc w:val="left"/>
        <w:rPr>
          <w:sz w:val="28"/>
          <w:szCs w:val="28"/>
        </w:rPr>
      </w:pPr>
    </w:p>
    <w:p w14:paraId="6D58FC33" w14:textId="77777777" w:rsidR="00767E3D" w:rsidRPr="00E57F18" w:rsidRDefault="00767E3D">
      <w:pPr>
        <w:jc w:val="left"/>
        <w:rPr>
          <w:sz w:val="28"/>
          <w:szCs w:val="28"/>
        </w:rPr>
      </w:pPr>
    </w:p>
    <w:p w14:paraId="09D029C4" w14:textId="77777777" w:rsidR="00767E3D" w:rsidRPr="00E57F18" w:rsidRDefault="00767E3D">
      <w:pPr>
        <w:rPr>
          <w:sz w:val="36"/>
          <w:szCs w:val="36"/>
        </w:rPr>
      </w:pPr>
    </w:p>
    <w:p w14:paraId="11DEF3C9" w14:textId="77777777" w:rsidR="00767E3D" w:rsidRPr="00E57F18" w:rsidRDefault="00B24DDD">
      <w:pPr>
        <w:pStyle w:val="31"/>
        <w:rPr>
          <w:sz w:val="28"/>
          <w:szCs w:val="28"/>
        </w:rPr>
      </w:pPr>
      <w:bookmarkStart w:id="22" w:name="_Toc128408858"/>
      <w:r w:rsidRPr="00E57F18">
        <w:rPr>
          <w:rFonts w:hint="eastAsia"/>
          <w:sz w:val="28"/>
          <w:szCs w:val="28"/>
        </w:rPr>
        <w:t>第一部分：投标须知前附表</w:t>
      </w:r>
      <w:bookmarkEnd w:id="2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7705"/>
      </w:tblGrid>
      <w:tr w:rsidR="00E57F18" w:rsidRPr="00E57F18" w14:paraId="01F1B775" w14:textId="77777777">
        <w:tc>
          <w:tcPr>
            <w:tcW w:w="817" w:type="dxa"/>
            <w:tcBorders>
              <w:top w:val="single" w:sz="4" w:space="0" w:color="000000"/>
              <w:left w:val="single" w:sz="4" w:space="0" w:color="000000"/>
              <w:bottom w:val="single" w:sz="4" w:space="0" w:color="000000"/>
              <w:right w:val="single" w:sz="4" w:space="0" w:color="000000"/>
            </w:tcBorders>
          </w:tcPr>
          <w:p w14:paraId="313B269C" w14:textId="77777777" w:rsidR="00767E3D" w:rsidRPr="00E57F18" w:rsidRDefault="00B24DDD">
            <w:pPr>
              <w:jc w:val="left"/>
              <w:rPr>
                <w:rFonts w:ascii="宋体" w:hAnsi="宋体"/>
                <w:sz w:val="24"/>
                <w:szCs w:val="24"/>
              </w:rPr>
            </w:pPr>
            <w:r w:rsidRPr="00E57F18">
              <w:rPr>
                <w:rFonts w:ascii="宋体" w:hAnsi="宋体" w:hint="eastAsia"/>
                <w:sz w:val="24"/>
                <w:szCs w:val="24"/>
              </w:rPr>
              <w:t>序号</w:t>
            </w:r>
          </w:p>
        </w:tc>
        <w:tc>
          <w:tcPr>
            <w:tcW w:w="7705" w:type="dxa"/>
            <w:tcBorders>
              <w:top w:val="single" w:sz="4" w:space="0" w:color="000000"/>
              <w:left w:val="single" w:sz="4" w:space="0" w:color="000000"/>
              <w:bottom w:val="single" w:sz="4" w:space="0" w:color="000000"/>
              <w:right w:val="single" w:sz="4" w:space="0" w:color="000000"/>
            </w:tcBorders>
          </w:tcPr>
          <w:p w14:paraId="4544F82D" w14:textId="77777777" w:rsidR="00767E3D" w:rsidRPr="00E57F18" w:rsidRDefault="00B24DDD">
            <w:pPr>
              <w:jc w:val="left"/>
              <w:rPr>
                <w:rFonts w:ascii="宋体" w:hAnsi="宋体"/>
                <w:sz w:val="24"/>
                <w:szCs w:val="24"/>
              </w:rPr>
            </w:pPr>
            <w:r w:rsidRPr="00E57F18">
              <w:rPr>
                <w:rFonts w:ascii="宋体" w:hAnsi="宋体" w:hint="eastAsia"/>
                <w:sz w:val="24"/>
                <w:szCs w:val="24"/>
              </w:rPr>
              <w:t>工作内容</w:t>
            </w:r>
          </w:p>
        </w:tc>
      </w:tr>
      <w:tr w:rsidR="00E57F18" w:rsidRPr="00E57F18" w14:paraId="43F53D2B" w14:textId="77777777">
        <w:trPr>
          <w:trHeight w:val="1660"/>
        </w:trPr>
        <w:tc>
          <w:tcPr>
            <w:tcW w:w="817" w:type="dxa"/>
            <w:tcBorders>
              <w:top w:val="single" w:sz="4" w:space="0" w:color="000000"/>
              <w:left w:val="single" w:sz="4" w:space="0" w:color="000000"/>
              <w:bottom w:val="single" w:sz="4" w:space="0" w:color="000000"/>
              <w:right w:val="single" w:sz="4" w:space="0" w:color="000000"/>
            </w:tcBorders>
          </w:tcPr>
          <w:p w14:paraId="3117C691" w14:textId="77777777" w:rsidR="00767E3D" w:rsidRPr="00E57F18" w:rsidRDefault="00B24DDD">
            <w:pPr>
              <w:jc w:val="left"/>
              <w:rPr>
                <w:rFonts w:ascii="宋体" w:hAnsi="宋体"/>
                <w:sz w:val="24"/>
                <w:szCs w:val="24"/>
              </w:rPr>
            </w:pPr>
            <w:r w:rsidRPr="00E57F18">
              <w:rPr>
                <w:rFonts w:ascii="宋体" w:hAnsi="宋体" w:hint="eastAsia"/>
                <w:sz w:val="24"/>
                <w:szCs w:val="24"/>
              </w:rPr>
              <w:t>1</w:t>
            </w:r>
          </w:p>
        </w:tc>
        <w:tc>
          <w:tcPr>
            <w:tcW w:w="7705" w:type="dxa"/>
            <w:tcBorders>
              <w:top w:val="single" w:sz="4" w:space="0" w:color="000000"/>
              <w:left w:val="single" w:sz="4" w:space="0" w:color="000000"/>
              <w:bottom w:val="single" w:sz="4" w:space="0" w:color="000000"/>
              <w:right w:val="single" w:sz="4" w:space="0" w:color="000000"/>
            </w:tcBorders>
          </w:tcPr>
          <w:p w14:paraId="782971F4" w14:textId="77777777" w:rsidR="00767E3D" w:rsidRPr="00E57F18" w:rsidRDefault="00B24DDD">
            <w:pPr>
              <w:jc w:val="left"/>
              <w:rPr>
                <w:rFonts w:ascii="宋体" w:hAnsi="宋体"/>
                <w:sz w:val="24"/>
                <w:szCs w:val="24"/>
              </w:rPr>
            </w:pPr>
            <w:r w:rsidRPr="00E57F18">
              <w:rPr>
                <w:rFonts w:ascii="宋体" w:hAnsi="宋体" w:hint="eastAsia"/>
                <w:sz w:val="24"/>
                <w:szCs w:val="24"/>
              </w:rPr>
              <w:t>工程综合说明：</w:t>
            </w:r>
          </w:p>
          <w:p w14:paraId="6905A735" w14:textId="34A330EC" w:rsidR="00767E3D" w:rsidRPr="00E57F18" w:rsidRDefault="00B24DDD">
            <w:pPr>
              <w:rPr>
                <w:rFonts w:ascii="宋体" w:hAnsi="宋体"/>
                <w:sz w:val="24"/>
                <w:szCs w:val="24"/>
                <w:u w:val="single"/>
              </w:rPr>
            </w:pPr>
            <w:r w:rsidRPr="00E57F18">
              <w:rPr>
                <w:rFonts w:ascii="宋体" w:hAnsi="宋体" w:hint="eastAsia"/>
                <w:sz w:val="24"/>
                <w:szCs w:val="24"/>
              </w:rPr>
              <w:t>工程名称：福建省金龙稀土股份有限公司公司</w:t>
            </w:r>
            <w:r w:rsidR="00590278" w:rsidRPr="008935D8">
              <w:rPr>
                <w:rFonts w:ascii="宋体" w:hAnsi="宋体" w:hint="eastAsia"/>
                <w:sz w:val="24"/>
                <w:szCs w:val="24"/>
              </w:rPr>
              <w:t>5000吨节能电机用高性能稀土永磁材料项目-生化、含氮废水处理线项目</w:t>
            </w:r>
          </w:p>
          <w:p w14:paraId="18EC88FA" w14:textId="77777777" w:rsidR="00767E3D" w:rsidRPr="00E57F18" w:rsidRDefault="00B24DDD">
            <w:pPr>
              <w:ind w:left="1200" w:hangingChars="500" w:hanging="1200"/>
              <w:jc w:val="left"/>
              <w:rPr>
                <w:rFonts w:ascii="宋体" w:hAnsi="宋体"/>
                <w:sz w:val="24"/>
                <w:szCs w:val="24"/>
              </w:rPr>
            </w:pPr>
            <w:r w:rsidRPr="00E57F18">
              <w:rPr>
                <w:rFonts w:ascii="宋体" w:hAnsi="宋体" w:hint="eastAsia"/>
                <w:sz w:val="24"/>
                <w:szCs w:val="24"/>
              </w:rPr>
              <w:t>工程地点：福建省金龙稀土股份有限公司</w:t>
            </w:r>
          </w:p>
          <w:p w14:paraId="454FA7CD" w14:textId="77777777" w:rsidR="00767E3D" w:rsidRPr="00E57F18" w:rsidRDefault="00B24DDD">
            <w:pPr>
              <w:ind w:left="1200" w:hangingChars="500" w:hanging="1200"/>
              <w:jc w:val="left"/>
              <w:rPr>
                <w:rFonts w:ascii="宋体" w:hAnsi="宋体"/>
                <w:sz w:val="24"/>
                <w:szCs w:val="24"/>
              </w:rPr>
            </w:pPr>
            <w:r w:rsidRPr="00E57F18">
              <w:rPr>
                <w:rFonts w:ascii="宋体" w:hAnsi="宋体" w:hint="eastAsia"/>
                <w:sz w:val="24"/>
                <w:szCs w:val="24"/>
              </w:rPr>
              <w:t>招标单位：福建省金龙稀土股份有限公司</w:t>
            </w:r>
          </w:p>
          <w:p w14:paraId="1BE53A2B" w14:textId="77777777" w:rsidR="00767E3D" w:rsidRPr="00E57F18" w:rsidRDefault="00B24DDD">
            <w:pPr>
              <w:ind w:left="1200" w:hangingChars="500" w:hanging="1200"/>
              <w:jc w:val="left"/>
              <w:rPr>
                <w:rStyle w:val="afff7"/>
              </w:rPr>
            </w:pPr>
            <w:r w:rsidRPr="00E57F18">
              <w:rPr>
                <w:rFonts w:ascii="宋体" w:hAnsi="宋体" w:hint="eastAsia"/>
                <w:sz w:val="24"/>
                <w:szCs w:val="24"/>
              </w:rPr>
              <w:t>招标内容：施工招标</w:t>
            </w:r>
          </w:p>
        </w:tc>
      </w:tr>
      <w:tr w:rsidR="00E57F18" w:rsidRPr="00E57F18" w14:paraId="25357E00" w14:textId="77777777">
        <w:trPr>
          <w:trHeight w:val="413"/>
        </w:trPr>
        <w:tc>
          <w:tcPr>
            <w:tcW w:w="817" w:type="dxa"/>
            <w:tcBorders>
              <w:top w:val="single" w:sz="4" w:space="0" w:color="000000"/>
              <w:left w:val="single" w:sz="4" w:space="0" w:color="000000"/>
              <w:bottom w:val="single" w:sz="4" w:space="0" w:color="000000"/>
              <w:right w:val="single" w:sz="4" w:space="0" w:color="000000"/>
            </w:tcBorders>
          </w:tcPr>
          <w:p w14:paraId="32386148" w14:textId="77777777" w:rsidR="00767E3D" w:rsidRPr="00E57F18" w:rsidRDefault="00B24DDD">
            <w:pPr>
              <w:jc w:val="left"/>
              <w:rPr>
                <w:rFonts w:ascii="宋体" w:hAnsi="宋体"/>
                <w:sz w:val="24"/>
                <w:szCs w:val="24"/>
              </w:rPr>
            </w:pPr>
            <w:r w:rsidRPr="00E57F18">
              <w:rPr>
                <w:rFonts w:ascii="宋体" w:hAnsi="宋体" w:hint="eastAsia"/>
                <w:sz w:val="24"/>
                <w:szCs w:val="24"/>
              </w:rPr>
              <w:t>2</w:t>
            </w:r>
          </w:p>
        </w:tc>
        <w:tc>
          <w:tcPr>
            <w:tcW w:w="7705" w:type="dxa"/>
            <w:tcBorders>
              <w:top w:val="single" w:sz="4" w:space="0" w:color="000000"/>
              <w:left w:val="single" w:sz="4" w:space="0" w:color="000000"/>
              <w:bottom w:val="single" w:sz="4" w:space="0" w:color="000000"/>
              <w:right w:val="single" w:sz="4" w:space="0" w:color="000000"/>
            </w:tcBorders>
          </w:tcPr>
          <w:p w14:paraId="37F8C5A6" w14:textId="3C391206" w:rsidR="00767E3D" w:rsidRPr="00E57F18" w:rsidRDefault="00B24DDD">
            <w:pPr>
              <w:jc w:val="left"/>
              <w:rPr>
                <w:rFonts w:ascii="宋体" w:hAnsi="宋体"/>
                <w:sz w:val="24"/>
                <w:szCs w:val="24"/>
              </w:rPr>
            </w:pPr>
            <w:r w:rsidRPr="00E57F18">
              <w:rPr>
                <w:rFonts w:ascii="宋体" w:hAnsi="宋体" w:hint="eastAsia"/>
                <w:sz w:val="24"/>
                <w:szCs w:val="24"/>
              </w:rPr>
              <w:t>招标方式：</w:t>
            </w:r>
            <w:r w:rsidR="00525AD5" w:rsidRPr="00E57F18">
              <w:rPr>
                <w:rFonts w:ascii="宋体" w:hAnsi="宋体" w:hint="eastAsia"/>
                <w:sz w:val="24"/>
                <w:szCs w:val="24"/>
              </w:rPr>
              <w:t>内部公开招标</w:t>
            </w:r>
          </w:p>
        </w:tc>
      </w:tr>
      <w:tr w:rsidR="00E57F18" w:rsidRPr="00E57F18" w14:paraId="6684203A" w14:textId="77777777">
        <w:trPr>
          <w:trHeight w:val="371"/>
        </w:trPr>
        <w:tc>
          <w:tcPr>
            <w:tcW w:w="817" w:type="dxa"/>
            <w:tcBorders>
              <w:top w:val="single" w:sz="4" w:space="0" w:color="000000"/>
              <w:left w:val="single" w:sz="4" w:space="0" w:color="000000"/>
              <w:bottom w:val="single" w:sz="4" w:space="0" w:color="000000"/>
              <w:right w:val="single" w:sz="4" w:space="0" w:color="000000"/>
            </w:tcBorders>
          </w:tcPr>
          <w:p w14:paraId="102F7E93" w14:textId="77777777" w:rsidR="00767E3D" w:rsidRPr="00E57F18" w:rsidRDefault="00B24DDD">
            <w:pPr>
              <w:jc w:val="left"/>
              <w:rPr>
                <w:rFonts w:ascii="宋体" w:hAnsi="宋体"/>
                <w:sz w:val="24"/>
                <w:szCs w:val="24"/>
              </w:rPr>
            </w:pPr>
            <w:r w:rsidRPr="00E57F18">
              <w:rPr>
                <w:rFonts w:ascii="宋体" w:hAnsi="宋体" w:hint="eastAsia"/>
                <w:sz w:val="24"/>
                <w:szCs w:val="24"/>
              </w:rPr>
              <w:t>3</w:t>
            </w:r>
          </w:p>
        </w:tc>
        <w:tc>
          <w:tcPr>
            <w:tcW w:w="7705" w:type="dxa"/>
            <w:tcBorders>
              <w:top w:val="single" w:sz="4" w:space="0" w:color="000000"/>
              <w:left w:val="single" w:sz="4" w:space="0" w:color="000000"/>
              <w:bottom w:val="single" w:sz="4" w:space="0" w:color="000000"/>
              <w:right w:val="single" w:sz="4" w:space="0" w:color="000000"/>
            </w:tcBorders>
          </w:tcPr>
          <w:p w14:paraId="09178634" w14:textId="7B8E255C" w:rsidR="00767E3D" w:rsidRPr="00E57F18" w:rsidRDefault="00B24DDD" w:rsidP="008935D8">
            <w:pPr>
              <w:jc w:val="left"/>
              <w:rPr>
                <w:rFonts w:ascii="宋体" w:hAnsi="宋体"/>
                <w:sz w:val="24"/>
                <w:szCs w:val="24"/>
              </w:rPr>
            </w:pPr>
            <w:r w:rsidRPr="00E57F18">
              <w:rPr>
                <w:rFonts w:ascii="宋体" w:hAnsi="宋体" w:hint="eastAsia"/>
                <w:sz w:val="24"/>
                <w:szCs w:val="24"/>
              </w:rPr>
              <w:t>本工程最高</w:t>
            </w:r>
            <w:r w:rsidRPr="00E57F18">
              <w:rPr>
                <w:rFonts w:hint="eastAsia"/>
                <w:sz w:val="24"/>
                <w:szCs w:val="24"/>
              </w:rPr>
              <w:t>控制价为：</w:t>
            </w:r>
            <w:r w:rsidRPr="00E57F18">
              <w:rPr>
                <w:rFonts w:hint="eastAsia"/>
                <w:sz w:val="24"/>
                <w:szCs w:val="24"/>
                <w:u w:val="single"/>
              </w:rPr>
              <w:t xml:space="preserve"> </w:t>
            </w:r>
            <w:r w:rsidR="008935D8">
              <w:rPr>
                <w:sz w:val="24"/>
                <w:szCs w:val="24"/>
                <w:u w:val="single"/>
              </w:rPr>
              <w:t>1566307.00</w:t>
            </w:r>
            <w:r w:rsidRPr="00E57F18">
              <w:rPr>
                <w:rFonts w:hint="eastAsia"/>
                <w:sz w:val="24"/>
                <w:szCs w:val="24"/>
                <w:u w:val="single"/>
              </w:rPr>
              <w:t>元</w:t>
            </w:r>
            <w:r w:rsidRPr="00E57F18">
              <w:rPr>
                <w:rFonts w:hint="eastAsia"/>
                <w:sz w:val="24"/>
                <w:szCs w:val="24"/>
              </w:rPr>
              <w:t>（含税金额）</w:t>
            </w:r>
          </w:p>
        </w:tc>
      </w:tr>
      <w:tr w:rsidR="00E57F18" w:rsidRPr="00E57F18" w14:paraId="5910EF88" w14:textId="77777777">
        <w:trPr>
          <w:trHeight w:val="830"/>
        </w:trPr>
        <w:tc>
          <w:tcPr>
            <w:tcW w:w="817" w:type="dxa"/>
            <w:tcBorders>
              <w:top w:val="single" w:sz="4" w:space="0" w:color="000000"/>
              <w:left w:val="single" w:sz="4" w:space="0" w:color="000000"/>
              <w:bottom w:val="single" w:sz="4" w:space="0" w:color="000000"/>
              <w:right w:val="single" w:sz="4" w:space="0" w:color="000000"/>
            </w:tcBorders>
          </w:tcPr>
          <w:p w14:paraId="75D538C5" w14:textId="77777777" w:rsidR="00767E3D" w:rsidRPr="00E57F18" w:rsidRDefault="00B24DDD">
            <w:pPr>
              <w:jc w:val="left"/>
              <w:rPr>
                <w:rFonts w:ascii="宋体" w:hAnsi="宋体"/>
                <w:sz w:val="24"/>
                <w:szCs w:val="24"/>
              </w:rPr>
            </w:pPr>
            <w:r w:rsidRPr="00E57F18">
              <w:rPr>
                <w:rFonts w:ascii="宋体" w:hAnsi="宋体" w:hint="eastAsia"/>
                <w:sz w:val="24"/>
                <w:szCs w:val="24"/>
              </w:rPr>
              <w:t>4</w:t>
            </w:r>
          </w:p>
        </w:tc>
        <w:tc>
          <w:tcPr>
            <w:tcW w:w="7705" w:type="dxa"/>
            <w:tcBorders>
              <w:top w:val="single" w:sz="4" w:space="0" w:color="000000"/>
              <w:left w:val="single" w:sz="4" w:space="0" w:color="000000"/>
              <w:bottom w:val="single" w:sz="4" w:space="0" w:color="000000"/>
              <w:right w:val="single" w:sz="4" w:space="0" w:color="000000"/>
            </w:tcBorders>
          </w:tcPr>
          <w:p w14:paraId="0FEFC665" w14:textId="77777777" w:rsidR="00767E3D" w:rsidRPr="00E57F18" w:rsidRDefault="00B24DDD">
            <w:pPr>
              <w:jc w:val="left"/>
              <w:rPr>
                <w:sz w:val="24"/>
                <w:szCs w:val="24"/>
              </w:rPr>
            </w:pPr>
            <w:r w:rsidRPr="00E57F18">
              <w:rPr>
                <w:rFonts w:hint="eastAsia"/>
                <w:sz w:val="24"/>
                <w:szCs w:val="24"/>
              </w:rPr>
              <w:t>招标文件发放：</w:t>
            </w:r>
            <w:r w:rsidRPr="00E57F18">
              <w:rPr>
                <w:rFonts w:hint="eastAsia"/>
                <w:sz w:val="24"/>
                <w:szCs w:val="24"/>
              </w:rPr>
              <w:t xml:space="preserve"> </w:t>
            </w:r>
            <w:r w:rsidRPr="00E57F18">
              <w:rPr>
                <w:rFonts w:hint="eastAsia"/>
                <w:sz w:val="24"/>
                <w:szCs w:val="24"/>
              </w:rPr>
              <w:t>由招标人以邮件或</w:t>
            </w:r>
            <w:proofErr w:type="gramStart"/>
            <w:r w:rsidRPr="00E57F18">
              <w:rPr>
                <w:rFonts w:hint="eastAsia"/>
                <w:sz w:val="24"/>
                <w:szCs w:val="24"/>
              </w:rPr>
              <w:t>微信形式</w:t>
            </w:r>
            <w:proofErr w:type="gramEnd"/>
            <w:r w:rsidRPr="00E57F18">
              <w:rPr>
                <w:rFonts w:hint="eastAsia"/>
                <w:sz w:val="24"/>
                <w:szCs w:val="24"/>
              </w:rPr>
              <w:t>发送。</w:t>
            </w:r>
          </w:p>
          <w:p w14:paraId="7C9AC8A9" w14:textId="77777777" w:rsidR="00767E3D" w:rsidRPr="00E57F18" w:rsidRDefault="00B24DDD">
            <w:pPr>
              <w:pStyle w:val="1d"/>
              <w:ind w:firstLineChars="0" w:firstLine="0"/>
              <w:jc w:val="left"/>
              <w:rPr>
                <w:sz w:val="24"/>
                <w:szCs w:val="24"/>
              </w:rPr>
            </w:pPr>
            <w:r w:rsidRPr="00E57F18">
              <w:rPr>
                <w:rFonts w:hint="eastAsia"/>
                <w:sz w:val="24"/>
                <w:szCs w:val="24"/>
              </w:rPr>
              <w:t>投标文件送达：</w:t>
            </w:r>
            <w:r w:rsidRPr="00E57F18">
              <w:rPr>
                <w:rFonts w:hint="eastAsia"/>
                <w:sz w:val="24"/>
                <w:szCs w:val="24"/>
              </w:rPr>
              <w:t xml:space="preserve"> </w:t>
            </w:r>
            <w:r w:rsidRPr="00E57F18">
              <w:rPr>
                <w:rFonts w:hint="eastAsia"/>
                <w:sz w:val="24"/>
                <w:szCs w:val="24"/>
              </w:rPr>
              <w:t>福建省长</w:t>
            </w:r>
            <w:proofErr w:type="gramStart"/>
            <w:r w:rsidRPr="00E57F18">
              <w:rPr>
                <w:rFonts w:hint="eastAsia"/>
                <w:sz w:val="24"/>
                <w:szCs w:val="24"/>
              </w:rPr>
              <w:t>汀</w:t>
            </w:r>
            <w:proofErr w:type="gramEnd"/>
            <w:r w:rsidRPr="00E57F18">
              <w:rPr>
                <w:rFonts w:hint="eastAsia"/>
                <w:sz w:val="24"/>
                <w:szCs w:val="24"/>
              </w:rPr>
              <w:t>县汀州大道南路</w:t>
            </w:r>
            <w:r w:rsidRPr="00E57F18">
              <w:rPr>
                <w:sz w:val="24"/>
                <w:szCs w:val="24"/>
              </w:rPr>
              <w:t>31</w:t>
            </w:r>
            <w:r w:rsidRPr="00E57F18">
              <w:rPr>
                <w:rFonts w:hint="eastAsia"/>
                <w:sz w:val="24"/>
                <w:szCs w:val="24"/>
              </w:rPr>
              <w:t>号福建省金龙稀土股份有限公司</w:t>
            </w:r>
            <w:proofErr w:type="gramStart"/>
            <w:r w:rsidRPr="00E57F18">
              <w:rPr>
                <w:rFonts w:hint="eastAsia"/>
                <w:sz w:val="24"/>
                <w:szCs w:val="24"/>
              </w:rPr>
              <w:t>研发楼</w:t>
            </w:r>
            <w:proofErr w:type="gramEnd"/>
            <w:r w:rsidRPr="00E57F18">
              <w:rPr>
                <w:rFonts w:hint="eastAsia"/>
                <w:sz w:val="24"/>
                <w:szCs w:val="24"/>
              </w:rPr>
              <w:t>三楼企业管理部，联系人：潘工</w:t>
            </w:r>
            <w:r w:rsidRPr="00E57F18">
              <w:rPr>
                <w:rFonts w:hint="eastAsia"/>
                <w:sz w:val="24"/>
                <w:szCs w:val="24"/>
              </w:rPr>
              <w:t>/</w:t>
            </w:r>
            <w:r w:rsidRPr="00E57F18">
              <w:rPr>
                <w:rFonts w:hint="eastAsia"/>
                <w:sz w:val="24"/>
                <w:szCs w:val="24"/>
              </w:rPr>
              <w:t>丘工，联系电话：</w:t>
            </w:r>
            <w:r w:rsidRPr="00E57F18">
              <w:rPr>
                <w:rFonts w:hint="eastAsia"/>
                <w:sz w:val="24"/>
                <w:szCs w:val="24"/>
              </w:rPr>
              <w:t>13515908601/19941512315</w:t>
            </w:r>
            <w:r w:rsidRPr="00E57F18">
              <w:rPr>
                <w:rFonts w:hint="eastAsia"/>
                <w:sz w:val="24"/>
                <w:szCs w:val="24"/>
              </w:rPr>
              <w:t>（投标文件以邮递方式送达的</w:t>
            </w:r>
            <w:proofErr w:type="gramStart"/>
            <w:r w:rsidRPr="00E57F18">
              <w:rPr>
                <w:rFonts w:hint="eastAsia"/>
                <w:sz w:val="24"/>
                <w:szCs w:val="24"/>
              </w:rPr>
              <w:t>请寄顺丰</w:t>
            </w:r>
            <w:proofErr w:type="gramEnd"/>
            <w:r w:rsidRPr="00E57F18">
              <w:rPr>
                <w:rFonts w:hint="eastAsia"/>
                <w:sz w:val="24"/>
                <w:szCs w:val="24"/>
              </w:rPr>
              <w:t>）</w:t>
            </w:r>
          </w:p>
        </w:tc>
      </w:tr>
      <w:tr w:rsidR="00E57F18" w:rsidRPr="00E57F18" w14:paraId="2CBB10E0" w14:textId="77777777">
        <w:trPr>
          <w:trHeight w:val="449"/>
        </w:trPr>
        <w:tc>
          <w:tcPr>
            <w:tcW w:w="817" w:type="dxa"/>
            <w:tcBorders>
              <w:top w:val="single" w:sz="4" w:space="0" w:color="000000"/>
              <w:left w:val="single" w:sz="4" w:space="0" w:color="000000"/>
              <w:bottom w:val="single" w:sz="4" w:space="0" w:color="000000"/>
              <w:right w:val="single" w:sz="4" w:space="0" w:color="000000"/>
            </w:tcBorders>
          </w:tcPr>
          <w:p w14:paraId="79C22339" w14:textId="77777777" w:rsidR="00767E3D" w:rsidRPr="00E57F18" w:rsidRDefault="00B24DDD">
            <w:pPr>
              <w:jc w:val="left"/>
              <w:rPr>
                <w:rFonts w:ascii="宋体" w:hAnsi="宋体"/>
                <w:sz w:val="24"/>
                <w:szCs w:val="24"/>
              </w:rPr>
            </w:pPr>
            <w:r w:rsidRPr="00E57F18">
              <w:rPr>
                <w:rFonts w:ascii="宋体" w:hAnsi="宋体" w:hint="eastAsia"/>
                <w:sz w:val="24"/>
                <w:szCs w:val="24"/>
              </w:rPr>
              <w:t>5</w:t>
            </w:r>
          </w:p>
        </w:tc>
        <w:tc>
          <w:tcPr>
            <w:tcW w:w="7705" w:type="dxa"/>
            <w:tcBorders>
              <w:top w:val="single" w:sz="4" w:space="0" w:color="000000"/>
              <w:left w:val="single" w:sz="4" w:space="0" w:color="000000"/>
              <w:bottom w:val="single" w:sz="4" w:space="0" w:color="000000"/>
              <w:right w:val="single" w:sz="4" w:space="0" w:color="000000"/>
            </w:tcBorders>
          </w:tcPr>
          <w:p w14:paraId="27CE3459" w14:textId="07A9EB96" w:rsidR="00767E3D" w:rsidRPr="00E57F18" w:rsidRDefault="00B24DDD" w:rsidP="00525AD5">
            <w:pPr>
              <w:jc w:val="left"/>
              <w:rPr>
                <w:rFonts w:ascii="宋体" w:hAnsi="宋体"/>
                <w:sz w:val="24"/>
                <w:szCs w:val="24"/>
              </w:rPr>
            </w:pPr>
            <w:r w:rsidRPr="00E57F18">
              <w:rPr>
                <w:rFonts w:hint="eastAsia"/>
                <w:sz w:val="24"/>
                <w:szCs w:val="24"/>
              </w:rPr>
              <w:t>资质要求：</w:t>
            </w:r>
            <w:r w:rsidRPr="00E57F18">
              <w:rPr>
                <w:rFonts w:hint="eastAsia"/>
                <w:sz w:val="24"/>
                <w:szCs w:val="24"/>
              </w:rPr>
              <w:t>a</w:t>
            </w:r>
            <w:r w:rsidRPr="00E57F18">
              <w:rPr>
                <w:rFonts w:hint="eastAsia"/>
                <w:sz w:val="24"/>
                <w:szCs w:val="24"/>
              </w:rPr>
              <w:t>、具有在合格有效期内的营业</w:t>
            </w:r>
            <w:r w:rsidRPr="00E57F18">
              <w:rPr>
                <w:rFonts w:ascii="宋体" w:hAnsi="宋体" w:hint="eastAsia"/>
                <w:sz w:val="24"/>
                <w:szCs w:val="24"/>
              </w:rPr>
              <w:t>执照；b、</w:t>
            </w:r>
            <w:r w:rsidR="00525AD5" w:rsidRPr="00E57F18">
              <w:rPr>
                <w:rFonts w:ascii="宋体" w:hAnsi="宋体" w:cs="方正姚体" w:hint="eastAsia"/>
                <w:spacing w:val="20"/>
                <w:sz w:val="24"/>
                <w:szCs w:val="24"/>
              </w:rPr>
              <w:t>具有建筑</w:t>
            </w:r>
            <w:r w:rsidR="00804D71">
              <w:rPr>
                <w:rFonts w:ascii="宋体" w:hAnsi="宋体" w:cs="方正姚体" w:hint="eastAsia"/>
                <w:spacing w:val="20"/>
                <w:sz w:val="24"/>
                <w:szCs w:val="24"/>
              </w:rPr>
              <w:t>工程</w:t>
            </w:r>
            <w:r w:rsidR="00525AD5" w:rsidRPr="00E57F18">
              <w:rPr>
                <w:rFonts w:ascii="宋体" w:hAnsi="宋体" w:cs="方正姚体" w:hint="eastAsia"/>
                <w:spacing w:val="20"/>
                <w:sz w:val="24"/>
                <w:szCs w:val="24"/>
              </w:rPr>
              <w:t>施工总承包叁级及以上资质；</w:t>
            </w:r>
            <w:r w:rsidRPr="00E57F18">
              <w:rPr>
                <w:rFonts w:ascii="宋体" w:hAnsi="宋体" w:cs="方正姚体" w:hint="eastAsia"/>
                <w:spacing w:val="20"/>
                <w:sz w:val="24"/>
                <w:szCs w:val="24"/>
              </w:rPr>
              <w:t>在有效期内的安全生产许可证；</w:t>
            </w:r>
            <w:r w:rsidRPr="00E57F18">
              <w:rPr>
                <w:rFonts w:ascii="宋体" w:hAnsi="宋体" w:hint="eastAsia"/>
                <w:sz w:val="24"/>
                <w:szCs w:val="24"/>
              </w:rPr>
              <w:t>c、具有良好的银行资信和商业信誉，没有处于被责令停业、财产被接管、冻结、破产状态，禁止列入“信用中国”受惩黑名单和失信被执行人企业法人参加投标；d、</w:t>
            </w:r>
            <w:r w:rsidRPr="00E57F18">
              <w:rPr>
                <w:rFonts w:ascii="宋体" w:hAnsi="宋体" w:cs="方正姚体" w:hint="eastAsia"/>
                <w:spacing w:val="20"/>
                <w:sz w:val="24"/>
                <w:szCs w:val="24"/>
              </w:rPr>
              <w:t>拟担任本招标项目的项目负责人（即项目经理）须具备不低于二级建筑工程专业注册建造师执业资格，并具备有效的安全生产考核合格证书（B证）</w:t>
            </w:r>
            <w:r w:rsidR="008935D8" w:rsidRPr="008935D8">
              <w:rPr>
                <w:rFonts w:ascii="宋体" w:hAnsi="宋体" w:cs="方正姚体"/>
                <w:spacing w:val="20"/>
                <w:sz w:val="24"/>
                <w:szCs w:val="24"/>
              </w:rPr>
              <w:t>及相应劳动合同及社保缴交明细</w:t>
            </w:r>
            <w:r w:rsidR="00525AD5" w:rsidRPr="00E57F18">
              <w:rPr>
                <w:rFonts w:ascii="宋体" w:hAnsi="宋体" w:cs="方正姚体" w:hint="eastAsia"/>
                <w:spacing w:val="20"/>
                <w:sz w:val="24"/>
                <w:szCs w:val="24"/>
              </w:rPr>
              <w:t>；安全负责人具有安全C</w:t>
            </w:r>
            <w:r w:rsidR="008935D8">
              <w:rPr>
                <w:rFonts w:ascii="宋体" w:hAnsi="宋体" w:cs="方正姚体" w:hint="eastAsia"/>
                <w:spacing w:val="20"/>
                <w:sz w:val="24"/>
                <w:szCs w:val="24"/>
              </w:rPr>
              <w:t>证及以</w:t>
            </w:r>
            <w:r w:rsidR="00525AD5" w:rsidRPr="00E57F18">
              <w:rPr>
                <w:rFonts w:ascii="宋体" w:hAnsi="宋体" w:cs="方正姚体" w:hint="eastAsia"/>
                <w:spacing w:val="20"/>
                <w:sz w:val="24"/>
                <w:szCs w:val="24"/>
              </w:rPr>
              <w:t>上。</w:t>
            </w:r>
          </w:p>
        </w:tc>
      </w:tr>
      <w:tr w:rsidR="00E57F18" w:rsidRPr="00E57F18" w14:paraId="7CBD3789" w14:textId="77777777">
        <w:trPr>
          <w:trHeight w:val="449"/>
        </w:trPr>
        <w:tc>
          <w:tcPr>
            <w:tcW w:w="817" w:type="dxa"/>
            <w:tcBorders>
              <w:top w:val="single" w:sz="4" w:space="0" w:color="000000"/>
              <w:left w:val="single" w:sz="4" w:space="0" w:color="000000"/>
              <w:bottom w:val="single" w:sz="4" w:space="0" w:color="000000"/>
              <w:right w:val="single" w:sz="4" w:space="0" w:color="000000"/>
            </w:tcBorders>
          </w:tcPr>
          <w:p w14:paraId="1F833359" w14:textId="77777777" w:rsidR="00767E3D" w:rsidRPr="00E57F18" w:rsidRDefault="00B24DDD">
            <w:pPr>
              <w:jc w:val="left"/>
              <w:rPr>
                <w:rFonts w:ascii="宋体" w:hAnsi="宋体"/>
                <w:sz w:val="24"/>
                <w:szCs w:val="24"/>
              </w:rPr>
            </w:pPr>
            <w:r w:rsidRPr="00E57F18">
              <w:rPr>
                <w:rFonts w:ascii="宋体" w:hAnsi="宋体" w:hint="eastAsia"/>
                <w:sz w:val="24"/>
                <w:szCs w:val="24"/>
              </w:rPr>
              <w:t>6</w:t>
            </w:r>
          </w:p>
        </w:tc>
        <w:tc>
          <w:tcPr>
            <w:tcW w:w="7705" w:type="dxa"/>
            <w:tcBorders>
              <w:top w:val="single" w:sz="4" w:space="0" w:color="000000"/>
              <w:left w:val="single" w:sz="4" w:space="0" w:color="000000"/>
              <w:bottom w:val="single" w:sz="4" w:space="0" w:color="000000"/>
              <w:right w:val="single" w:sz="4" w:space="0" w:color="000000"/>
            </w:tcBorders>
          </w:tcPr>
          <w:p w14:paraId="0755AC3C" w14:textId="77777777" w:rsidR="00767E3D" w:rsidRPr="00E57F18" w:rsidRDefault="00B24DDD">
            <w:pPr>
              <w:jc w:val="left"/>
              <w:rPr>
                <w:sz w:val="28"/>
                <w:szCs w:val="28"/>
              </w:rPr>
            </w:pPr>
            <w:r w:rsidRPr="00E57F18">
              <w:rPr>
                <w:rFonts w:ascii="宋体" w:hAnsi="宋体" w:hint="eastAsia"/>
                <w:sz w:val="24"/>
                <w:szCs w:val="24"/>
              </w:rPr>
              <w:t>招标范围：详见工程量清单及图纸</w:t>
            </w:r>
          </w:p>
        </w:tc>
      </w:tr>
      <w:tr w:rsidR="00E57F18" w:rsidRPr="00E57F18" w14:paraId="6DC9999E" w14:textId="77777777">
        <w:trPr>
          <w:trHeight w:val="540"/>
        </w:trPr>
        <w:tc>
          <w:tcPr>
            <w:tcW w:w="817" w:type="dxa"/>
            <w:tcBorders>
              <w:top w:val="single" w:sz="4" w:space="0" w:color="000000"/>
              <w:left w:val="single" w:sz="4" w:space="0" w:color="000000"/>
              <w:bottom w:val="single" w:sz="4" w:space="0" w:color="000000"/>
              <w:right w:val="single" w:sz="4" w:space="0" w:color="000000"/>
            </w:tcBorders>
          </w:tcPr>
          <w:p w14:paraId="02087663" w14:textId="77777777" w:rsidR="00767E3D" w:rsidRPr="00E57F18" w:rsidRDefault="00B24DDD">
            <w:pPr>
              <w:jc w:val="left"/>
              <w:rPr>
                <w:rFonts w:ascii="宋体" w:hAnsi="宋体"/>
                <w:sz w:val="24"/>
                <w:szCs w:val="24"/>
              </w:rPr>
            </w:pPr>
            <w:r w:rsidRPr="00E57F18">
              <w:rPr>
                <w:rFonts w:ascii="宋体" w:hAnsi="宋体" w:hint="eastAsia"/>
                <w:sz w:val="24"/>
                <w:szCs w:val="24"/>
              </w:rPr>
              <w:t>7</w:t>
            </w:r>
          </w:p>
        </w:tc>
        <w:tc>
          <w:tcPr>
            <w:tcW w:w="7705" w:type="dxa"/>
            <w:tcBorders>
              <w:top w:val="single" w:sz="4" w:space="0" w:color="000000"/>
              <w:left w:val="single" w:sz="4" w:space="0" w:color="000000"/>
              <w:bottom w:val="single" w:sz="4" w:space="0" w:color="000000"/>
              <w:right w:val="single" w:sz="4" w:space="0" w:color="000000"/>
            </w:tcBorders>
          </w:tcPr>
          <w:p w14:paraId="19B271EF" w14:textId="7FB5BB50" w:rsidR="00767E3D" w:rsidRPr="00E57F18" w:rsidRDefault="00B24DDD" w:rsidP="008935D8">
            <w:pPr>
              <w:jc w:val="left"/>
              <w:rPr>
                <w:rFonts w:ascii="宋体" w:hAnsi="宋体"/>
                <w:sz w:val="24"/>
                <w:szCs w:val="24"/>
              </w:rPr>
            </w:pPr>
            <w:r w:rsidRPr="00E57F18">
              <w:rPr>
                <w:rFonts w:ascii="宋体" w:hAnsi="宋体" w:hint="eastAsia"/>
                <w:sz w:val="24"/>
                <w:szCs w:val="24"/>
              </w:rPr>
              <w:t>暂定工期：</w:t>
            </w:r>
            <w:r w:rsidR="008935D8">
              <w:rPr>
                <w:rFonts w:ascii="宋体" w:hAnsi="宋体"/>
                <w:sz w:val="24"/>
                <w:szCs w:val="24"/>
                <w:u w:val="single"/>
              </w:rPr>
              <w:t>60</w:t>
            </w:r>
            <w:proofErr w:type="gramStart"/>
            <w:r w:rsidRPr="00E57F18">
              <w:rPr>
                <w:rFonts w:ascii="宋体" w:hAnsi="宋体" w:hint="eastAsia"/>
                <w:sz w:val="24"/>
                <w:szCs w:val="24"/>
                <w:u w:val="single"/>
              </w:rPr>
              <w:t>日历天</w:t>
            </w:r>
            <w:proofErr w:type="gramEnd"/>
            <w:r w:rsidRPr="00E57F18">
              <w:rPr>
                <w:rFonts w:ascii="宋体" w:hAnsi="宋体" w:hint="eastAsia"/>
                <w:sz w:val="24"/>
                <w:szCs w:val="24"/>
              </w:rPr>
              <w:t>(以合同实际签订为准)</w:t>
            </w:r>
          </w:p>
        </w:tc>
      </w:tr>
      <w:tr w:rsidR="00E57F18" w:rsidRPr="00E57F18" w14:paraId="7F9FFD0B" w14:textId="77777777">
        <w:trPr>
          <w:trHeight w:val="540"/>
        </w:trPr>
        <w:tc>
          <w:tcPr>
            <w:tcW w:w="817" w:type="dxa"/>
            <w:tcBorders>
              <w:top w:val="single" w:sz="4" w:space="0" w:color="000000"/>
              <w:left w:val="single" w:sz="4" w:space="0" w:color="000000"/>
              <w:bottom w:val="single" w:sz="4" w:space="0" w:color="000000"/>
              <w:right w:val="single" w:sz="4" w:space="0" w:color="000000"/>
            </w:tcBorders>
          </w:tcPr>
          <w:p w14:paraId="6A17314A" w14:textId="77777777" w:rsidR="00767E3D" w:rsidRPr="00E57F18" w:rsidRDefault="00B24DDD">
            <w:pPr>
              <w:jc w:val="left"/>
              <w:rPr>
                <w:rFonts w:ascii="宋体" w:hAnsi="宋体"/>
                <w:sz w:val="24"/>
                <w:szCs w:val="24"/>
              </w:rPr>
            </w:pPr>
            <w:r w:rsidRPr="00E57F18">
              <w:rPr>
                <w:rFonts w:ascii="宋体" w:hAnsi="宋体" w:hint="eastAsia"/>
                <w:sz w:val="24"/>
                <w:szCs w:val="24"/>
              </w:rPr>
              <w:t>8</w:t>
            </w:r>
          </w:p>
        </w:tc>
        <w:tc>
          <w:tcPr>
            <w:tcW w:w="7705" w:type="dxa"/>
            <w:tcBorders>
              <w:top w:val="single" w:sz="4" w:space="0" w:color="000000"/>
              <w:left w:val="single" w:sz="4" w:space="0" w:color="000000"/>
              <w:bottom w:val="single" w:sz="4" w:space="0" w:color="000000"/>
              <w:right w:val="single" w:sz="4" w:space="0" w:color="000000"/>
            </w:tcBorders>
          </w:tcPr>
          <w:p w14:paraId="16CADD7F" w14:textId="77777777" w:rsidR="00767E3D" w:rsidRPr="00E57F18" w:rsidRDefault="00B24DDD">
            <w:pPr>
              <w:jc w:val="left"/>
              <w:rPr>
                <w:rFonts w:ascii="宋体" w:hAnsi="宋体"/>
                <w:sz w:val="24"/>
                <w:szCs w:val="24"/>
              </w:rPr>
            </w:pPr>
            <w:r w:rsidRPr="00E57F18">
              <w:rPr>
                <w:rFonts w:ascii="宋体" w:hAnsi="宋体" w:hint="eastAsia"/>
                <w:sz w:val="24"/>
                <w:szCs w:val="24"/>
              </w:rPr>
              <w:t>合同形式：单价合同</w:t>
            </w:r>
          </w:p>
        </w:tc>
      </w:tr>
      <w:tr w:rsidR="00E57F18" w:rsidRPr="00E57F18" w14:paraId="3436360F" w14:textId="77777777">
        <w:trPr>
          <w:trHeight w:val="540"/>
        </w:trPr>
        <w:tc>
          <w:tcPr>
            <w:tcW w:w="817" w:type="dxa"/>
            <w:tcBorders>
              <w:top w:val="single" w:sz="4" w:space="0" w:color="000000"/>
              <w:left w:val="single" w:sz="4" w:space="0" w:color="000000"/>
              <w:bottom w:val="single" w:sz="4" w:space="0" w:color="000000"/>
              <w:right w:val="single" w:sz="4" w:space="0" w:color="000000"/>
            </w:tcBorders>
          </w:tcPr>
          <w:p w14:paraId="37BB79C5" w14:textId="77777777" w:rsidR="00767E3D" w:rsidRPr="00E57F18" w:rsidRDefault="00B24DDD">
            <w:pPr>
              <w:jc w:val="left"/>
              <w:rPr>
                <w:rFonts w:ascii="宋体" w:hAnsi="宋体"/>
                <w:sz w:val="24"/>
                <w:szCs w:val="24"/>
              </w:rPr>
            </w:pPr>
            <w:r w:rsidRPr="00E57F18">
              <w:rPr>
                <w:rFonts w:ascii="宋体" w:hAnsi="宋体" w:hint="eastAsia"/>
                <w:sz w:val="24"/>
                <w:szCs w:val="24"/>
              </w:rPr>
              <w:t>9</w:t>
            </w:r>
          </w:p>
        </w:tc>
        <w:tc>
          <w:tcPr>
            <w:tcW w:w="7705" w:type="dxa"/>
            <w:tcBorders>
              <w:top w:val="single" w:sz="4" w:space="0" w:color="000000"/>
              <w:left w:val="single" w:sz="4" w:space="0" w:color="000000"/>
              <w:bottom w:val="single" w:sz="4" w:space="0" w:color="000000"/>
              <w:right w:val="single" w:sz="4" w:space="0" w:color="000000"/>
            </w:tcBorders>
          </w:tcPr>
          <w:p w14:paraId="2E3B4E43" w14:textId="77777777" w:rsidR="00767E3D" w:rsidRPr="00E57F18" w:rsidRDefault="00B24DDD">
            <w:pPr>
              <w:jc w:val="left"/>
              <w:rPr>
                <w:rFonts w:ascii="宋体" w:hAnsi="宋体"/>
                <w:sz w:val="24"/>
                <w:szCs w:val="24"/>
              </w:rPr>
            </w:pPr>
            <w:r w:rsidRPr="00E57F18">
              <w:rPr>
                <w:rFonts w:ascii="宋体" w:hAnsi="宋体" w:hint="eastAsia"/>
                <w:sz w:val="24"/>
                <w:szCs w:val="24"/>
              </w:rPr>
              <w:t>结算方式：按投标方投标时相应的项目综合单价执行，工程量按实计量</w:t>
            </w:r>
          </w:p>
        </w:tc>
      </w:tr>
      <w:tr w:rsidR="00E57F18" w:rsidRPr="00E57F18" w14:paraId="1F351359" w14:textId="77777777">
        <w:trPr>
          <w:trHeight w:val="482"/>
        </w:trPr>
        <w:tc>
          <w:tcPr>
            <w:tcW w:w="817" w:type="dxa"/>
            <w:tcBorders>
              <w:top w:val="single" w:sz="4" w:space="0" w:color="000000"/>
              <w:left w:val="single" w:sz="4" w:space="0" w:color="000000"/>
              <w:bottom w:val="single" w:sz="4" w:space="0" w:color="000000"/>
              <w:right w:val="single" w:sz="4" w:space="0" w:color="000000"/>
            </w:tcBorders>
          </w:tcPr>
          <w:p w14:paraId="1EC4AF80" w14:textId="77777777" w:rsidR="00767E3D" w:rsidRPr="00E57F18" w:rsidRDefault="00B24DDD">
            <w:pPr>
              <w:jc w:val="left"/>
              <w:rPr>
                <w:rFonts w:ascii="宋体" w:hAnsi="宋体"/>
                <w:sz w:val="24"/>
                <w:szCs w:val="24"/>
              </w:rPr>
            </w:pPr>
            <w:r w:rsidRPr="00E57F18">
              <w:rPr>
                <w:rFonts w:ascii="宋体" w:hAnsi="宋体" w:hint="eastAsia"/>
                <w:sz w:val="24"/>
                <w:szCs w:val="24"/>
              </w:rPr>
              <w:t>10</w:t>
            </w:r>
          </w:p>
        </w:tc>
        <w:tc>
          <w:tcPr>
            <w:tcW w:w="7705" w:type="dxa"/>
            <w:tcBorders>
              <w:top w:val="single" w:sz="4" w:space="0" w:color="000000"/>
              <w:left w:val="single" w:sz="4" w:space="0" w:color="000000"/>
              <w:bottom w:val="single" w:sz="4" w:space="0" w:color="000000"/>
              <w:right w:val="single" w:sz="4" w:space="0" w:color="000000"/>
            </w:tcBorders>
          </w:tcPr>
          <w:p w14:paraId="7A8D7100" w14:textId="77777777" w:rsidR="00767E3D" w:rsidRPr="00E57F18" w:rsidRDefault="00B24DDD">
            <w:pPr>
              <w:jc w:val="left"/>
              <w:rPr>
                <w:rFonts w:ascii="宋体" w:hAnsi="宋体"/>
                <w:sz w:val="24"/>
                <w:szCs w:val="24"/>
              </w:rPr>
            </w:pPr>
            <w:r w:rsidRPr="00E57F18">
              <w:rPr>
                <w:rFonts w:ascii="宋体" w:hAnsi="宋体" w:hint="eastAsia"/>
                <w:sz w:val="24"/>
                <w:szCs w:val="24"/>
              </w:rPr>
              <w:t>质量等级：合格</w:t>
            </w:r>
          </w:p>
        </w:tc>
      </w:tr>
      <w:tr w:rsidR="00E57F18" w:rsidRPr="00E57F18" w14:paraId="331B3822" w14:textId="77777777">
        <w:trPr>
          <w:trHeight w:val="482"/>
        </w:trPr>
        <w:tc>
          <w:tcPr>
            <w:tcW w:w="817" w:type="dxa"/>
            <w:tcBorders>
              <w:top w:val="single" w:sz="4" w:space="0" w:color="000000"/>
              <w:left w:val="single" w:sz="4" w:space="0" w:color="000000"/>
              <w:bottom w:val="single" w:sz="4" w:space="0" w:color="000000"/>
              <w:right w:val="single" w:sz="4" w:space="0" w:color="000000"/>
            </w:tcBorders>
          </w:tcPr>
          <w:p w14:paraId="52340B08" w14:textId="77777777" w:rsidR="00767E3D" w:rsidRPr="00E57F18" w:rsidRDefault="00B24DDD">
            <w:pPr>
              <w:jc w:val="left"/>
              <w:rPr>
                <w:rFonts w:ascii="宋体" w:hAnsi="宋体"/>
                <w:sz w:val="24"/>
                <w:szCs w:val="24"/>
              </w:rPr>
            </w:pPr>
            <w:r w:rsidRPr="00E57F18">
              <w:rPr>
                <w:rFonts w:ascii="宋体" w:hAnsi="宋体" w:hint="eastAsia"/>
                <w:sz w:val="24"/>
                <w:szCs w:val="24"/>
              </w:rPr>
              <w:t>11</w:t>
            </w:r>
          </w:p>
        </w:tc>
        <w:tc>
          <w:tcPr>
            <w:tcW w:w="7705" w:type="dxa"/>
            <w:tcBorders>
              <w:top w:val="single" w:sz="4" w:space="0" w:color="000000"/>
              <w:left w:val="single" w:sz="4" w:space="0" w:color="000000"/>
              <w:bottom w:val="single" w:sz="4" w:space="0" w:color="000000"/>
              <w:right w:val="single" w:sz="4" w:space="0" w:color="000000"/>
            </w:tcBorders>
          </w:tcPr>
          <w:p w14:paraId="3198199C" w14:textId="656CBC45" w:rsidR="00767E3D" w:rsidRPr="00E57F18" w:rsidRDefault="008935D8">
            <w:pPr>
              <w:jc w:val="left"/>
              <w:rPr>
                <w:rFonts w:ascii="宋体" w:hAnsi="宋体"/>
                <w:sz w:val="24"/>
                <w:szCs w:val="24"/>
              </w:rPr>
            </w:pPr>
            <w:r>
              <w:rPr>
                <w:rFonts w:ascii="宋体" w:hAnsi="宋体" w:hint="eastAsia"/>
                <w:sz w:val="24"/>
                <w:szCs w:val="24"/>
              </w:rPr>
              <w:t>投标保证金：贰</w:t>
            </w:r>
            <w:r w:rsidR="00B24DDD" w:rsidRPr="00E57F18">
              <w:rPr>
                <w:rFonts w:ascii="宋体" w:hAnsi="宋体" w:hint="eastAsia"/>
                <w:sz w:val="24"/>
                <w:szCs w:val="24"/>
              </w:rPr>
              <w:t>万元</w:t>
            </w:r>
          </w:p>
        </w:tc>
      </w:tr>
      <w:tr w:rsidR="00E57F18" w:rsidRPr="00E57F18" w14:paraId="0BDD0BDA" w14:textId="77777777">
        <w:trPr>
          <w:trHeight w:val="482"/>
        </w:trPr>
        <w:tc>
          <w:tcPr>
            <w:tcW w:w="817" w:type="dxa"/>
            <w:tcBorders>
              <w:top w:val="single" w:sz="4" w:space="0" w:color="000000"/>
              <w:left w:val="single" w:sz="4" w:space="0" w:color="000000"/>
              <w:bottom w:val="single" w:sz="4" w:space="0" w:color="000000"/>
              <w:right w:val="single" w:sz="4" w:space="0" w:color="000000"/>
            </w:tcBorders>
          </w:tcPr>
          <w:p w14:paraId="36454E9D" w14:textId="77777777" w:rsidR="00767E3D" w:rsidRPr="00E57F18" w:rsidRDefault="00B24DDD">
            <w:pPr>
              <w:jc w:val="left"/>
              <w:rPr>
                <w:rFonts w:ascii="宋体" w:hAnsi="宋体"/>
                <w:sz w:val="24"/>
                <w:szCs w:val="24"/>
              </w:rPr>
            </w:pPr>
            <w:r w:rsidRPr="00E57F18">
              <w:rPr>
                <w:rFonts w:ascii="宋体" w:hAnsi="宋体" w:hint="eastAsia"/>
                <w:sz w:val="24"/>
                <w:szCs w:val="24"/>
              </w:rPr>
              <w:t>12</w:t>
            </w:r>
          </w:p>
        </w:tc>
        <w:tc>
          <w:tcPr>
            <w:tcW w:w="7705" w:type="dxa"/>
            <w:tcBorders>
              <w:top w:val="single" w:sz="4" w:space="0" w:color="000000"/>
              <w:left w:val="single" w:sz="4" w:space="0" w:color="000000"/>
              <w:bottom w:val="single" w:sz="4" w:space="0" w:color="000000"/>
              <w:right w:val="single" w:sz="4" w:space="0" w:color="000000"/>
            </w:tcBorders>
          </w:tcPr>
          <w:p w14:paraId="1BE5A3D8" w14:textId="77777777" w:rsidR="00767E3D" w:rsidRPr="00E57F18" w:rsidRDefault="00B24DDD">
            <w:pPr>
              <w:pStyle w:val="ac"/>
              <w:snapToGrid w:val="0"/>
              <w:spacing w:line="380" w:lineRule="exact"/>
              <w:ind w:firstLineChars="0" w:firstLine="0"/>
              <w:rPr>
                <w:rFonts w:ascii="宋体" w:hAnsi="宋体"/>
                <w:sz w:val="24"/>
                <w:szCs w:val="24"/>
              </w:rPr>
            </w:pPr>
            <w:r w:rsidRPr="00E57F18">
              <w:rPr>
                <w:rFonts w:ascii="宋体" w:hAnsi="宋体" w:hint="eastAsia"/>
                <w:sz w:val="24"/>
                <w:szCs w:val="24"/>
              </w:rPr>
              <w:t>履约担保金额和形式:</w:t>
            </w:r>
          </w:p>
          <w:p w14:paraId="53CB61E5" w14:textId="77777777" w:rsidR="00767E3D" w:rsidRPr="00E57F18" w:rsidRDefault="00B24DDD">
            <w:pPr>
              <w:pStyle w:val="ac"/>
              <w:snapToGrid w:val="0"/>
              <w:spacing w:line="380" w:lineRule="exact"/>
              <w:ind w:firstLine="480"/>
              <w:rPr>
                <w:rFonts w:ascii="宋体" w:hAnsi="宋体"/>
                <w:sz w:val="24"/>
                <w:szCs w:val="24"/>
              </w:rPr>
            </w:pPr>
            <w:r w:rsidRPr="00E57F18">
              <w:rPr>
                <w:rFonts w:ascii="宋体" w:hAnsi="宋体" w:hint="eastAsia"/>
                <w:sz w:val="24"/>
                <w:szCs w:val="24"/>
              </w:rPr>
              <w:t>履约担保金额：为中标合同价的10％；</w:t>
            </w:r>
          </w:p>
          <w:p w14:paraId="3C777285" w14:textId="77777777" w:rsidR="00767E3D" w:rsidRPr="00E57F18" w:rsidRDefault="00B24DDD">
            <w:pPr>
              <w:pStyle w:val="ac"/>
              <w:snapToGrid w:val="0"/>
              <w:spacing w:line="380" w:lineRule="exact"/>
              <w:ind w:left="24" w:firstLine="480"/>
              <w:rPr>
                <w:rFonts w:ascii="宋体" w:hAnsi="宋体"/>
                <w:sz w:val="24"/>
                <w:szCs w:val="24"/>
              </w:rPr>
            </w:pPr>
            <w:r w:rsidRPr="00E57F18">
              <w:rPr>
                <w:rFonts w:ascii="宋体" w:hAnsi="宋体" w:hint="eastAsia"/>
                <w:sz w:val="24"/>
                <w:szCs w:val="24"/>
              </w:rPr>
              <w:t>履约担保形式：允许投标人以现金（电汇或者转账）、银行保函等方</w:t>
            </w:r>
            <w:r w:rsidRPr="00E57F18">
              <w:rPr>
                <w:rFonts w:ascii="宋体" w:hAnsi="宋体" w:hint="eastAsia"/>
                <w:sz w:val="24"/>
                <w:szCs w:val="24"/>
              </w:rPr>
              <w:lastRenderedPageBreak/>
              <w:t>式递交履约保证金，鼓励允许投标人使用保证保险递交履约保证金；</w:t>
            </w:r>
          </w:p>
          <w:p w14:paraId="4D713A79" w14:textId="77777777" w:rsidR="00767E3D" w:rsidRPr="00E57F18" w:rsidRDefault="00B24DDD">
            <w:pPr>
              <w:spacing w:line="400" w:lineRule="exact"/>
              <w:ind w:firstLineChars="200" w:firstLine="480"/>
              <w:rPr>
                <w:rFonts w:ascii="宋体" w:hAnsi="宋体"/>
                <w:sz w:val="24"/>
                <w:szCs w:val="24"/>
              </w:rPr>
            </w:pPr>
            <w:r w:rsidRPr="00E57F18">
              <w:rPr>
                <w:rFonts w:ascii="宋体" w:hAnsi="宋体" w:hint="eastAsia"/>
                <w:sz w:val="24"/>
                <w:szCs w:val="24"/>
              </w:rPr>
              <w:t>履约担保期限：承包人在完成合同内容且工程经验收合格后28</w:t>
            </w:r>
            <w:proofErr w:type="gramStart"/>
            <w:r w:rsidRPr="00E57F18">
              <w:rPr>
                <w:rFonts w:ascii="宋体" w:hAnsi="宋体" w:hint="eastAsia"/>
                <w:sz w:val="24"/>
                <w:szCs w:val="24"/>
              </w:rPr>
              <w:t>日历天</w:t>
            </w:r>
            <w:proofErr w:type="gramEnd"/>
            <w:r w:rsidRPr="00E57F18">
              <w:rPr>
                <w:rFonts w:ascii="宋体" w:hAnsi="宋体" w:hint="eastAsia"/>
                <w:sz w:val="24"/>
                <w:szCs w:val="24"/>
              </w:rPr>
              <w:t>内一次性退回。</w:t>
            </w:r>
          </w:p>
        </w:tc>
      </w:tr>
      <w:tr w:rsidR="00E57F18" w:rsidRPr="00E57F18" w14:paraId="5DA9BB50" w14:textId="77777777">
        <w:trPr>
          <w:trHeight w:val="411"/>
        </w:trPr>
        <w:tc>
          <w:tcPr>
            <w:tcW w:w="817" w:type="dxa"/>
            <w:tcBorders>
              <w:top w:val="single" w:sz="4" w:space="0" w:color="000000"/>
              <w:left w:val="single" w:sz="4" w:space="0" w:color="000000"/>
              <w:bottom w:val="single" w:sz="4" w:space="0" w:color="000000"/>
              <w:right w:val="single" w:sz="4" w:space="0" w:color="000000"/>
            </w:tcBorders>
          </w:tcPr>
          <w:p w14:paraId="3A1C6025" w14:textId="77777777" w:rsidR="00767E3D" w:rsidRPr="00E57F18" w:rsidRDefault="00B24DDD">
            <w:pPr>
              <w:jc w:val="left"/>
              <w:rPr>
                <w:rFonts w:ascii="宋体" w:hAnsi="宋体"/>
                <w:sz w:val="24"/>
                <w:szCs w:val="24"/>
              </w:rPr>
            </w:pPr>
            <w:r w:rsidRPr="00E57F18">
              <w:rPr>
                <w:rFonts w:ascii="宋体" w:hAnsi="宋体" w:hint="eastAsia"/>
                <w:sz w:val="24"/>
                <w:szCs w:val="24"/>
              </w:rPr>
              <w:lastRenderedPageBreak/>
              <w:t>13</w:t>
            </w:r>
          </w:p>
        </w:tc>
        <w:tc>
          <w:tcPr>
            <w:tcW w:w="7705" w:type="dxa"/>
            <w:tcBorders>
              <w:top w:val="single" w:sz="4" w:space="0" w:color="000000"/>
              <w:left w:val="single" w:sz="4" w:space="0" w:color="000000"/>
              <w:bottom w:val="single" w:sz="4" w:space="0" w:color="000000"/>
              <w:right w:val="single" w:sz="4" w:space="0" w:color="000000"/>
            </w:tcBorders>
          </w:tcPr>
          <w:p w14:paraId="6DA13CE3" w14:textId="77777777" w:rsidR="00767E3D" w:rsidRPr="00E57F18" w:rsidRDefault="00B24DDD">
            <w:pPr>
              <w:jc w:val="left"/>
              <w:rPr>
                <w:rFonts w:ascii="宋体" w:hAnsi="宋体"/>
                <w:sz w:val="24"/>
                <w:szCs w:val="24"/>
              </w:rPr>
            </w:pPr>
            <w:r w:rsidRPr="00E57F18">
              <w:rPr>
                <w:rFonts w:ascii="宋体" w:hAnsi="宋体" w:hint="eastAsia"/>
                <w:sz w:val="24"/>
                <w:szCs w:val="24"/>
              </w:rPr>
              <w:t>现场勘察时间地点：由投标方自行前往现场勘察</w:t>
            </w:r>
          </w:p>
        </w:tc>
      </w:tr>
      <w:tr w:rsidR="00E57F18" w:rsidRPr="00E57F18" w14:paraId="070C70F0" w14:textId="77777777">
        <w:trPr>
          <w:trHeight w:val="417"/>
        </w:trPr>
        <w:tc>
          <w:tcPr>
            <w:tcW w:w="817" w:type="dxa"/>
            <w:tcBorders>
              <w:top w:val="single" w:sz="4" w:space="0" w:color="000000"/>
              <w:left w:val="single" w:sz="4" w:space="0" w:color="000000"/>
              <w:bottom w:val="single" w:sz="4" w:space="0" w:color="000000"/>
              <w:right w:val="single" w:sz="4" w:space="0" w:color="000000"/>
            </w:tcBorders>
          </w:tcPr>
          <w:p w14:paraId="5383C6CD" w14:textId="77777777" w:rsidR="00767E3D" w:rsidRPr="00E57F18" w:rsidRDefault="00B24DDD">
            <w:pPr>
              <w:jc w:val="left"/>
              <w:rPr>
                <w:rFonts w:ascii="宋体" w:hAnsi="宋体"/>
                <w:sz w:val="24"/>
                <w:szCs w:val="24"/>
              </w:rPr>
            </w:pPr>
            <w:r w:rsidRPr="00E57F18">
              <w:rPr>
                <w:rFonts w:ascii="宋体" w:hAnsi="宋体" w:hint="eastAsia"/>
                <w:sz w:val="24"/>
                <w:szCs w:val="24"/>
              </w:rPr>
              <w:t>14</w:t>
            </w:r>
          </w:p>
        </w:tc>
        <w:tc>
          <w:tcPr>
            <w:tcW w:w="7705" w:type="dxa"/>
            <w:tcBorders>
              <w:top w:val="single" w:sz="4" w:space="0" w:color="000000"/>
              <w:left w:val="single" w:sz="4" w:space="0" w:color="000000"/>
              <w:bottom w:val="single" w:sz="4" w:space="0" w:color="000000"/>
              <w:right w:val="single" w:sz="4" w:space="0" w:color="000000"/>
            </w:tcBorders>
          </w:tcPr>
          <w:p w14:paraId="016E7F0B" w14:textId="343FF38B" w:rsidR="00767E3D" w:rsidRPr="00E57F18" w:rsidRDefault="00B24DDD" w:rsidP="008935D8">
            <w:pPr>
              <w:jc w:val="left"/>
              <w:rPr>
                <w:rFonts w:ascii="宋体" w:hAnsi="宋体"/>
                <w:sz w:val="24"/>
                <w:szCs w:val="24"/>
              </w:rPr>
            </w:pPr>
            <w:r w:rsidRPr="00E57F18">
              <w:rPr>
                <w:rFonts w:ascii="宋体" w:hAnsi="宋体" w:hint="eastAsia"/>
                <w:sz w:val="24"/>
                <w:szCs w:val="24"/>
              </w:rPr>
              <w:t>投标截止日期： 2025年 0</w:t>
            </w:r>
            <w:r w:rsidR="008935D8">
              <w:rPr>
                <w:rFonts w:ascii="宋体" w:hAnsi="宋体"/>
                <w:sz w:val="24"/>
                <w:szCs w:val="24"/>
              </w:rPr>
              <w:t>6</w:t>
            </w:r>
            <w:r w:rsidRPr="00E57F18">
              <w:rPr>
                <w:rFonts w:ascii="宋体" w:hAnsi="宋体" w:hint="eastAsia"/>
                <w:sz w:val="24"/>
                <w:szCs w:val="24"/>
              </w:rPr>
              <w:t>月</w:t>
            </w:r>
            <w:r w:rsidR="008935D8">
              <w:rPr>
                <w:rFonts w:ascii="宋体" w:hAnsi="宋体"/>
                <w:sz w:val="24"/>
                <w:szCs w:val="24"/>
              </w:rPr>
              <w:t>04</w:t>
            </w:r>
            <w:r w:rsidRPr="00E57F18">
              <w:rPr>
                <w:rFonts w:ascii="宋体" w:hAnsi="宋体" w:hint="eastAsia"/>
                <w:sz w:val="24"/>
                <w:szCs w:val="24"/>
              </w:rPr>
              <w:t>日上午08时10分</w:t>
            </w:r>
          </w:p>
        </w:tc>
      </w:tr>
      <w:tr w:rsidR="00E57F18" w:rsidRPr="00E57F18" w14:paraId="04362EE4" w14:textId="77777777">
        <w:trPr>
          <w:trHeight w:val="422"/>
        </w:trPr>
        <w:tc>
          <w:tcPr>
            <w:tcW w:w="817" w:type="dxa"/>
            <w:tcBorders>
              <w:top w:val="single" w:sz="4" w:space="0" w:color="000000"/>
              <w:left w:val="single" w:sz="4" w:space="0" w:color="000000"/>
              <w:bottom w:val="single" w:sz="4" w:space="0" w:color="000000"/>
              <w:right w:val="single" w:sz="4" w:space="0" w:color="000000"/>
            </w:tcBorders>
          </w:tcPr>
          <w:p w14:paraId="0355538D" w14:textId="77777777" w:rsidR="00767E3D" w:rsidRPr="00E57F18" w:rsidRDefault="00B24DDD">
            <w:pPr>
              <w:jc w:val="left"/>
              <w:rPr>
                <w:rFonts w:ascii="宋体" w:hAnsi="宋体"/>
                <w:sz w:val="24"/>
                <w:szCs w:val="24"/>
              </w:rPr>
            </w:pPr>
            <w:r w:rsidRPr="00E57F18">
              <w:rPr>
                <w:rFonts w:ascii="宋体" w:hAnsi="宋体" w:hint="eastAsia"/>
                <w:sz w:val="24"/>
                <w:szCs w:val="24"/>
              </w:rPr>
              <w:t>15</w:t>
            </w:r>
          </w:p>
        </w:tc>
        <w:tc>
          <w:tcPr>
            <w:tcW w:w="7705" w:type="dxa"/>
            <w:tcBorders>
              <w:top w:val="single" w:sz="4" w:space="0" w:color="000000"/>
              <w:left w:val="single" w:sz="4" w:space="0" w:color="000000"/>
              <w:bottom w:val="single" w:sz="4" w:space="0" w:color="000000"/>
              <w:right w:val="single" w:sz="4" w:space="0" w:color="000000"/>
            </w:tcBorders>
          </w:tcPr>
          <w:p w14:paraId="7B72F537" w14:textId="77777777" w:rsidR="00767E3D" w:rsidRPr="00E57F18" w:rsidRDefault="00B24DDD">
            <w:pPr>
              <w:jc w:val="left"/>
              <w:rPr>
                <w:rFonts w:ascii="宋体" w:hAnsi="宋体"/>
                <w:sz w:val="24"/>
                <w:szCs w:val="24"/>
              </w:rPr>
            </w:pPr>
            <w:r w:rsidRPr="00E57F18">
              <w:rPr>
                <w:rFonts w:ascii="宋体" w:hAnsi="宋体" w:hint="eastAsia"/>
                <w:sz w:val="24"/>
                <w:szCs w:val="24"/>
              </w:rPr>
              <w:t>投标书份数：壹套正本,壹套副本</w:t>
            </w:r>
          </w:p>
        </w:tc>
      </w:tr>
      <w:tr w:rsidR="00E57F18" w:rsidRPr="00E57F18" w14:paraId="6ADAA6AF" w14:textId="77777777">
        <w:trPr>
          <w:trHeight w:val="489"/>
        </w:trPr>
        <w:tc>
          <w:tcPr>
            <w:tcW w:w="817" w:type="dxa"/>
            <w:tcBorders>
              <w:top w:val="single" w:sz="4" w:space="0" w:color="000000"/>
              <w:left w:val="single" w:sz="4" w:space="0" w:color="000000"/>
              <w:bottom w:val="single" w:sz="4" w:space="0" w:color="000000"/>
              <w:right w:val="single" w:sz="4" w:space="0" w:color="000000"/>
            </w:tcBorders>
          </w:tcPr>
          <w:p w14:paraId="2DB1A2FE" w14:textId="77777777" w:rsidR="00767E3D" w:rsidRPr="00E57F18" w:rsidRDefault="00B24DDD">
            <w:pPr>
              <w:jc w:val="left"/>
              <w:rPr>
                <w:rFonts w:ascii="宋体" w:hAnsi="宋体"/>
                <w:sz w:val="24"/>
                <w:szCs w:val="24"/>
              </w:rPr>
            </w:pPr>
            <w:r w:rsidRPr="00E57F18">
              <w:rPr>
                <w:rFonts w:ascii="宋体" w:hAnsi="宋体" w:hint="eastAsia"/>
                <w:sz w:val="24"/>
                <w:szCs w:val="24"/>
              </w:rPr>
              <w:t>16</w:t>
            </w:r>
          </w:p>
        </w:tc>
        <w:tc>
          <w:tcPr>
            <w:tcW w:w="7705" w:type="dxa"/>
            <w:tcBorders>
              <w:top w:val="single" w:sz="4" w:space="0" w:color="000000"/>
              <w:left w:val="single" w:sz="4" w:space="0" w:color="000000"/>
              <w:bottom w:val="single" w:sz="4" w:space="0" w:color="000000"/>
              <w:right w:val="single" w:sz="4" w:space="0" w:color="000000"/>
            </w:tcBorders>
          </w:tcPr>
          <w:p w14:paraId="12C6ACAA" w14:textId="1146633D" w:rsidR="00767E3D" w:rsidRPr="00E57F18" w:rsidRDefault="00B24DDD" w:rsidP="008935D8">
            <w:pPr>
              <w:jc w:val="left"/>
              <w:rPr>
                <w:rFonts w:ascii="宋体" w:hAnsi="宋体"/>
                <w:sz w:val="24"/>
                <w:szCs w:val="24"/>
              </w:rPr>
            </w:pPr>
            <w:r w:rsidRPr="00E57F18">
              <w:rPr>
                <w:rFonts w:ascii="宋体" w:hAnsi="宋体" w:hint="eastAsia"/>
                <w:sz w:val="24"/>
                <w:szCs w:val="24"/>
              </w:rPr>
              <w:t>预计开标、评标时间： 2025年0</w:t>
            </w:r>
            <w:r w:rsidR="008935D8">
              <w:rPr>
                <w:rFonts w:ascii="宋体" w:hAnsi="宋体"/>
                <w:sz w:val="24"/>
                <w:szCs w:val="24"/>
              </w:rPr>
              <w:t>6</w:t>
            </w:r>
            <w:r w:rsidRPr="00E57F18">
              <w:rPr>
                <w:rFonts w:ascii="宋体" w:hAnsi="宋体" w:hint="eastAsia"/>
                <w:sz w:val="24"/>
                <w:szCs w:val="24"/>
              </w:rPr>
              <w:t>月</w:t>
            </w:r>
            <w:r w:rsidR="008935D8">
              <w:rPr>
                <w:rFonts w:ascii="宋体" w:hAnsi="宋体"/>
                <w:sz w:val="24"/>
                <w:szCs w:val="24"/>
              </w:rPr>
              <w:t>04</w:t>
            </w:r>
            <w:r w:rsidRPr="00E57F18">
              <w:rPr>
                <w:rFonts w:ascii="宋体" w:hAnsi="宋体" w:hint="eastAsia"/>
                <w:sz w:val="24"/>
                <w:szCs w:val="24"/>
              </w:rPr>
              <w:t>日上午08时10分</w:t>
            </w:r>
          </w:p>
        </w:tc>
      </w:tr>
      <w:tr w:rsidR="00767E3D" w:rsidRPr="00E57F18" w14:paraId="609D3C59" w14:textId="77777777">
        <w:tc>
          <w:tcPr>
            <w:tcW w:w="817" w:type="dxa"/>
            <w:tcBorders>
              <w:top w:val="single" w:sz="4" w:space="0" w:color="000000"/>
              <w:left w:val="single" w:sz="4" w:space="0" w:color="000000"/>
              <w:bottom w:val="single" w:sz="4" w:space="0" w:color="000000"/>
              <w:right w:val="single" w:sz="4" w:space="0" w:color="000000"/>
            </w:tcBorders>
          </w:tcPr>
          <w:p w14:paraId="613978DD" w14:textId="77777777" w:rsidR="00767E3D" w:rsidRPr="00E57F18" w:rsidRDefault="00B24DDD">
            <w:pPr>
              <w:jc w:val="left"/>
              <w:rPr>
                <w:rFonts w:ascii="宋体" w:hAnsi="宋体"/>
                <w:sz w:val="24"/>
                <w:szCs w:val="24"/>
              </w:rPr>
            </w:pPr>
            <w:r w:rsidRPr="00E57F18">
              <w:rPr>
                <w:rFonts w:ascii="宋体" w:hAnsi="宋体" w:hint="eastAsia"/>
                <w:sz w:val="24"/>
                <w:szCs w:val="24"/>
              </w:rPr>
              <w:t>17</w:t>
            </w:r>
          </w:p>
        </w:tc>
        <w:tc>
          <w:tcPr>
            <w:tcW w:w="7705" w:type="dxa"/>
            <w:tcBorders>
              <w:top w:val="single" w:sz="4" w:space="0" w:color="000000"/>
              <w:left w:val="single" w:sz="4" w:space="0" w:color="000000"/>
              <w:bottom w:val="single" w:sz="4" w:space="0" w:color="000000"/>
              <w:right w:val="single" w:sz="4" w:space="0" w:color="000000"/>
            </w:tcBorders>
          </w:tcPr>
          <w:p w14:paraId="74DEA8B3" w14:textId="77777777" w:rsidR="00767E3D" w:rsidRPr="00E57F18" w:rsidRDefault="00B24DDD">
            <w:pPr>
              <w:jc w:val="left"/>
              <w:rPr>
                <w:rFonts w:ascii="宋体" w:hAnsi="宋体"/>
                <w:sz w:val="24"/>
                <w:szCs w:val="24"/>
              </w:rPr>
            </w:pPr>
            <w:r w:rsidRPr="00E57F18">
              <w:rPr>
                <w:rFonts w:ascii="宋体" w:hAnsi="宋体" w:hint="eastAsia"/>
                <w:sz w:val="24"/>
                <w:szCs w:val="24"/>
              </w:rPr>
              <w:t>招标单位：福建省金龙稀土股份有限公司</w:t>
            </w:r>
          </w:p>
          <w:p w14:paraId="1CFAC2E1" w14:textId="77777777" w:rsidR="00767E3D" w:rsidRPr="00E57F18" w:rsidRDefault="00B24DDD">
            <w:pPr>
              <w:jc w:val="left"/>
              <w:rPr>
                <w:rFonts w:ascii="宋体" w:hAnsi="宋体"/>
                <w:sz w:val="24"/>
                <w:szCs w:val="24"/>
              </w:rPr>
            </w:pPr>
            <w:r w:rsidRPr="00E57F18">
              <w:rPr>
                <w:rFonts w:ascii="宋体" w:hAnsi="宋体" w:hint="eastAsia"/>
                <w:sz w:val="24"/>
                <w:szCs w:val="24"/>
              </w:rPr>
              <w:t>地址： 福</w:t>
            </w:r>
            <w:r w:rsidRPr="00E57F18">
              <w:rPr>
                <w:rFonts w:hint="eastAsia"/>
                <w:sz w:val="24"/>
                <w:szCs w:val="24"/>
              </w:rPr>
              <w:t>建省长</w:t>
            </w:r>
            <w:proofErr w:type="gramStart"/>
            <w:r w:rsidRPr="00E57F18">
              <w:rPr>
                <w:rFonts w:hint="eastAsia"/>
                <w:sz w:val="24"/>
                <w:szCs w:val="24"/>
              </w:rPr>
              <w:t>汀</w:t>
            </w:r>
            <w:proofErr w:type="gramEnd"/>
            <w:r w:rsidRPr="00E57F18">
              <w:rPr>
                <w:rFonts w:hint="eastAsia"/>
                <w:sz w:val="24"/>
                <w:szCs w:val="24"/>
              </w:rPr>
              <w:t>县汀州大道南路</w:t>
            </w:r>
            <w:r w:rsidRPr="00E57F18">
              <w:rPr>
                <w:sz w:val="24"/>
                <w:szCs w:val="24"/>
              </w:rPr>
              <w:t>31</w:t>
            </w:r>
            <w:r w:rsidRPr="00E57F18">
              <w:rPr>
                <w:rFonts w:hint="eastAsia"/>
                <w:sz w:val="24"/>
                <w:szCs w:val="24"/>
              </w:rPr>
              <w:t>号</w:t>
            </w:r>
          </w:p>
          <w:p w14:paraId="5B130249" w14:textId="77777777" w:rsidR="00767E3D" w:rsidRPr="00E57F18" w:rsidRDefault="00B24DDD">
            <w:pPr>
              <w:jc w:val="left"/>
              <w:rPr>
                <w:rFonts w:ascii="宋体" w:hAnsi="宋体"/>
                <w:sz w:val="24"/>
                <w:szCs w:val="24"/>
              </w:rPr>
            </w:pPr>
            <w:r w:rsidRPr="00E57F18">
              <w:rPr>
                <w:rFonts w:ascii="宋体" w:hAnsi="宋体" w:hint="eastAsia"/>
                <w:sz w:val="24"/>
                <w:szCs w:val="24"/>
              </w:rPr>
              <w:t>联系人： 潘政良</w:t>
            </w:r>
          </w:p>
          <w:p w14:paraId="034B8E7A" w14:textId="77777777" w:rsidR="00767E3D" w:rsidRPr="00E57F18" w:rsidRDefault="00B24DDD">
            <w:pPr>
              <w:jc w:val="left"/>
              <w:rPr>
                <w:rFonts w:ascii="宋体" w:hAnsi="宋体"/>
                <w:sz w:val="24"/>
                <w:szCs w:val="24"/>
              </w:rPr>
            </w:pPr>
            <w:r w:rsidRPr="00E57F18">
              <w:rPr>
                <w:rFonts w:ascii="宋体" w:hAnsi="宋体" w:hint="eastAsia"/>
                <w:sz w:val="24"/>
                <w:szCs w:val="24"/>
              </w:rPr>
              <w:t>电话：0597-3160666</w:t>
            </w:r>
          </w:p>
          <w:p w14:paraId="04A59DA3" w14:textId="77777777" w:rsidR="00767E3D" w:rsidRPr="00E57F18" w:rsidRDefault="00B24DDD">
            <w:pPr>
              <w:jc w:val="left"/>
              <w:rPr>
                <w:rFonts w:ascii="宋体" w:hAnsi="宋体"/>
                <w:sz w:val="24"/>
                <w:szCs w:val="24"/>
              </w:rPr>
            </w:pPr>
            <w:r w:rsidRPr="00E57F18">
              <w:rPr>
                <w:rFonts w:ascii="宋体" w:hAnsi="宋体" w:hint="eastAsia"/>
                <w:sz w:val="24"/>
                <w:szCs w:val="24"/>
              </w:rPr>
              <w:t>手机：13515908601</w:t>
            </w:r>
          </w:p>
        </w:tc>
      </w:tr>
    </w:tbl>
    <w:p w14:paraId="0B2113C5" w14:textId="77777777" w:rsidR="00767E3D" w:rsidRPr="00E57F18" w:rsidRDefault="00767E3D">
      <w:pPr>
        <w:rPr>
          <w:sz w:val="36"/>
          <w:szCs w:val="36"/>
        </w:rPr>
      </w:pPr>
    </w:p>
    <w:p w14:paraId="0F0010E9" w14:textId="77777777" w:rsidR="00767E3D" w:rsidRPr="00E57F18" w:rsidRDefault="00767E3D">
      <w:pPr>
        <w:rPr>
          <w:sz w:val="36"/>
          <w:szCs w:val="36"/>
        </w:rPr>
      </w:pPr>
    </w:p>
    <w:p w14:paraId="109571CC" w14:textId="77777777" w:rsidR="00767E3D" w:rsidRPr="00E57F18" w:rsidRDefault="00767E3D">
      <w:pPr>
        <w:rPr>
          <w:sz w:val="36"/>
          <w:szCs w:val="36"/>
        </w:rPr>
      </w:pPr>
    </w:p>
    <w:p w14:paraId="503B4699" w14:textId="77777777" w:rsidR="00767E3D" w:rsidRPr="00E57F18" w:rsidRDefault="00767E3D">
      <w:pPr>
        <w:rPr>
          <w:sz w:val="36"/>
          <w:szCs w:val="36"/>
        </w:rPr>
      </w:pPr>
    </w:p>
    <w:p w14:paraId="0D102ADC" w14:textId="77777777" w:rsidR="00767E3D" w:rsidRPr="00E57F18" w:rsidRDefault="00B24DDD">
      <w:pPr>
        <w:pStyle w:val="31"/>
        <w:jc w:val="center"/>
        <w:rPr>
          <w:sz w:val="28"/>
          <w:szCs w:val="28"/>
        </w:rPr>
      </w:pPr>
      <w:bookmarkStart w:id="23" w:name="_Toc128408859"/>
      <w:r w:rsidRPr="00E57F18">
        <w:rPr>
          <w:rFonts w:hint="eastAsia"/>
          <w:sz w:val="28"/>
          <w:szCs w:val="28"/>
        </w:rPr>
        <w:t>第二部分：投标须知</w:t>
      </w:r>
      <w:bookmarkEnd w:id="23"/>
    </w:p>
    <w:p w14:paraId="4048F424" w14:textId="77777777" w:rsidR="00767E3D" w:rsidRPr="00E57F18" w:rsidRDefault="00B24DDD">
      <w:pPr>
        <w:pStyle w:val="31"/>
        <w:rPr>
          <w:sz w:val="28"/>
          <w:szCs w:val="28"/>
        </w:rPr>
      </w:pPr>
      <w:bookmarkStart w:id="24" w:name="_Toc128408860"/>
      <w:r w:rsidRPr="00E57F18">
        <w:rPr>
          <w:rFonts w:hint="eastAsia"/>
          <w:sz w:val="28"/>
          <w:szCs w:val="28"/>
        </w:rPr>
        <w:t>一、对投标单位要求</w:t>
      </w:r>
      <w:bookmarkEnd w:id="24"/>
    </w:p>
    <w:p w14:paraId="49CAE816" w14:textId="77777777" w:rsidR="00767E3D" w:rsidRPr="00E57F18" w:rsidRDefault="00B24DDD">
      <w:pPr>
        <w:pStyle w:val="1d"/>
        <w:numPr>
          <w:ilvl w:val="0"/>
          <w:numId w:val="12"/>
        </w:numPr>
        <w:ind w:firstLineChars="0"/>
        <w:jc w:val="left"/>
        <w:rPr>
          <w:sz w:val="24"/>
          <w:szCs w:val="28"/>
        </w:rPr>
      </w:pPr>
      <w:r w:rsidRPr="00E57F18">
        <w:rPr>
          <w:rFonts w:hint="eastAsia"/>
          <w:sz w:val="24"/>
          <w:szCs w:val="28"/>
        </w:rPr>
        <w:t>投标单位应自行负责从招标单位获取编制投标报价等所需的一切资料，并自行勘察现场。投标单位的投标报价被认为是充分了解本工程的一切情况及承担的风险、义务和责任的前提下所做出的报价承诺；</w:t>
      </w:r>
    </w:p>
    <w:p w14:paraId="08367A20" w14:textId="77777777" w:rsidR="00767E3D" w:rsidRPr="00E57F18" w:rsidRDefault="00B24DDD">
      <w:pPr>
        <w:pStyle w:val="1d"/>
        <w:numPr>
          <w:ilvl w:val="0"/>
          <w:numId w:val="12"/>
        </w:numPr>
        <w:ind w:firstLineChars="0"/>
        <w:jc w:val="left"/>
        <w:rPr>
          <w:sz w:val="24"/>
          <w:szCs w:val="28"/>
        </w:rPr>
      </w:pPr>
      <w:r w:rsidRPr="00E57F18">
        <w:rPr>
          <w:rFonts w:hint="eastAsia"/>
          <w:sz w:val="24"/>
          <w:szCs w:val="28"/>
        </w:rPr>
        <w:t>投标单位应承担其编制投标文件与递交投标文件所涉及的一切费用。</w:t>
      </w:r>
    </w:p>
    <w:p w14:paraId="2CF7C0D8" w14:textId="77777777" w:rsidR="00767E3D" w:rsidRPr="00E57F18" w:rsidRDefault="00B24DDD">
      <w:pPr>
        <w:pStyle w:val="1d"/>
        <w:numPr>
          <w:ilvl w:val="0"/>
          <w:numId w:val="12"/>
        </w:numPr>
        <w:ind w:firstLineChars="0"/>
        <w:jc w:val="left"/>
        <w:rPr>
          <w:sz w:val="24"/>
          <w:szCs w:val="28"/>
        </w:rPr>
      </w:pPr>
      <w:r w:rsidRPr="00E57F18">
        <w:rPr>
          <w:rFonts w:hint="eastAsia"/>
          <w:sz w:val="24"/>
          <w:szCs w:val="28"/>
        </w:rPr>
        <w:t>中标单位不得将工程施工任务转包给其他单位或个人，否则将承担违约责任。招标单位有权终止合同并追回所付款项，并由中标单位赔偿一切损失。</w:t>
      </w:r>
    </w:p>
    <w:p w14:paraId="37ADE02F" w14:textId="396CAA85" w:rsidR="00767E3D" w:rsidRPr="00E57F18" w:rsidRDefault="00B24DDD">
      <w:pPr>
        <w:pStyle w:val="1d"/>
        <w:numPr>
          <w:ilvl w:val="0"/>
          <w:numId w:val="12"/>
        </w:numPr>
        <w:ind w:firstLineChars="0"/>
        <w:jc w:val="left"/>
        <w:rPr>
          <w:rFonts w:ascii="宋体" w:hAnsi="宋体" w:cs="方正姚体"/>
          <w:spacing w:val="20"/>
          <w:sz w:val="24"/>
          <w:szCs w:val="24"/>
        </w:rPr>
      </w:pPr>
      <w:r w:rsidRPr="00E57F18">
        <w:rPr>
          <w:rFonts w:hint="eastAsia"/>
          <w:sz w:val="24"/>
          <w:szCs w:val="28"/>
        </w:rPr>
        <w:t>本招标项目要求投标人</w:t>
      </w:r>
      <w:r w:rsidRPr="00E57F18">
        <w:rPr>
          <w:rFonts w:hint="eastAsia"/>
          <w:sz w:val="24"/>
          <w:szCs w:val="28"/>
        </w:rPr>
        <w:t>a</w:t>
      </w:r>
      <w:r w:rsidRPr="00E57F18">
        <w:rPr>
          <w:rFonts w:hint="eastAsia"/>
          <w:sz w:val="24"/>
          <w:szCs w:val="28"/>
        </w:rPr>
        <w:t>、具有在合格有效期内的营业执照；</w:t>
      </w:r>
      <w:r w:rsidRPr="00E57F18">
        <w:rPr>
          <w:rFonts w:hint="eastAsia"/>
          <w:sz w:val="24"/>
          <w:szCs w:val="28"/>
        </w:rPr>
        <w:t>b</w:t>
      </w:r>
      <w:r w:rsidRPr="00E57F18">
        <w:rPr>
          <w:rFonts w:hint="eastAsia"/>
          <w:sz w:val="24"/>
          <w:szCs w:val="28"/>
        </w:rPr>
        <w:t>、具有建筑</w:t>
      </w:r>
      <w:r w:rsidR="00804D71">
        <w:rPr>
          <w:rFonts w:hint="eastAsia"/>
          <w:sz w:val="24"/>
          <w:szCs w:val="28"/>
        </w:rPr>
        <w:t>工程</w:t>
      </w:r>
      <w:r w:rsidRPr="00E57F18">
        <w:rPr>
          <w:rFonts w:hint="eastAsia"/>
          <w:sz w:val="24"/>
          <w:szCs w:val="28"/>
        </w:rPr>
        <w:t>施工总承包叁级及以上资质；</w:t>
      </w:r>
      <w:r w:rsidR="00525AD5" w:rsidRPr="00E57F18">
        <w:rPr>
          <w:rFonts w:hint="eastAsia"/>
          <w:sz w:val="24"/>
          <w:szCs w:val="28"/>
        </w:rPr>
        <w:t>在有效期内的</w:t>
      </w:r>
      <w:r w:rsidRPr="00E57F18">
        <w:rPr>
          <w:rFonts w:hint="eastAsia"/>
          <w:sz w:val="24"/>
          <w:szCs w:val="28"/>
        </w:rPr>
        <w:t>安全</w:t>
      </w:r>
      <w:r w:rsidR="00525AD5" w:rsidRPr="00E57F18">
        <w:rPr>
          <w:rFonts w:hint="eastAsia"/>
          <w:sz w:val="24"/>
          <w:szCs w:val="28"/>
        </w:rPr>
        <w:t>生产</w:t>
      </w:r>
      <w:r w:rsidRPr="00E57F18">
        <w:rPr>
          <w:rFonts w:hint="eastAsia"/>
          <w:sz w:val="24"/>
          <w:szCs w:val="28"/>
        </w:rPr>
        <w:t>许可证。</w:t>
      </w:r>
      <w:r w:rsidRPr="00E57F18">
        <w:rPr>
          <w:rFonts w:hint="eastAsia"/>
          <w:sz w:val="24"/>
          <w:szCs w:val="28"/>
        </w:rPr>
        <w:t>c</w:t>
      </w:r>
      <w:r w:rsidRPr="00E57F18">
        <w:rPr>
          <w:rFonts w:hint="eastAsia"/>
          <w:sz w:val="24"/>
          <w:szCs w:val="28"/>
        </w:rPr>
        <w:t>、具有良好的银行资信和商业信誉，没有处于被责令停业、财产被接管、冻结、破产状态，禁止列入“信用中国”受惩黑名单和失信被执行人企业法人参加投标；</w:t>
      </w:r>
      <w:r w:rsidRPr="00E57F18">
        <w:rPr>
          <w:rFonts w:ascii="宋体" w:hAnsi="宋体" w:hint="eastAsia"/>
          <w:sz w:val="24"/>
          <w:szCs w:val="24"/>
        </w:rPr>
        <w:t>d、</w:t>
      </w:r>
      <w:r w:rsidRPr="00E57F18">
        <w:rPr>
          <w:rFonts w:ascii="宋体" w:hAnsi="宋体" w:cs="方正姚体" w:hint="eastAsia"/>
          <w:spacing w:val="20"/>
          <w:sz w:val="24"/>
          <w:szCs w:val="24"/>
        </w:rPr>
        <w:t>拟担任本招标项目的项目负责人（即项目经理）须具备不低于二级建筑工程专业注册建造师执业资格，并具备有效的安全生产考核合格证书（B证）</w:t>
      </w:r>
      <w:r w:rsidR="008935D8" w:rsidRPr="00AD0DA9">
        <w:rPr>
          <w:rFonts w:ascii="宋体" w:hAnsi="宋体" w:cs="方正姚体"/>
          <w:spacing w:val="20"/>
          <w:sz w:val="24"/>
          <w:szCs w:val="24"/>
        </w:rPr>
        <w:t>及相应劳动合同及社保缴交明细</w:t>
      </w:r>
      <w:r w:rsidR="00525AD5" w:rsidRPr="00E57F18">
        <w:rPr>
          <w:rFonts w:ascii="宋体" w:hAnsi="宋体" w:cs="方正姚体" w:hint="eastAsia"/>
          <w:spacing w:val="20"/>
          <w:sz w:val="24"/>
          <w:szCs w:val="24"/>
        </w:rPr>
        <w:t>；安全负责人具有安全C证</w:t>
      </w:r>
      <w:r w:rsidR="00525AD5" w:rsidRPr="00E57F18">
        <w:rPr>
          <w:rFonts w:ascii="宋体" w:hAnsi="宋体" w:cs="方正姚体" w:hint="eastAsia"/>
          <w:spacing w:val="20"/>
          <w:sz w:val="24"/>
          <w:szCs w:val="24"/>
        </w:rPr>
        <w:lastRenderedPageBreak/>
        <w:t>及以上。</w:t>
      </w:r>
    </w:p>
    <w:p w14:paraId="247E2A04" w14:textId="77777777" w:rsidR="00767E3D" w:rsidRPr="00E57F18" w:rsidRDefault="00B24DDD">
      <w:pPr>
        <w:pStyle w:val="31"/>
        <w:rPr>
          <w:sz w:val="28"/>
          <w:szCs w:val="28"/>
        </w:rPr>
      </w:pPr>
      <w:bookmarkStart w:id="25" w:name="_Toc128408861"/>
      <w:r w:rsidRPr="00E57F18">
        <w:rPr>
          <w:rFonts w:hint="eastAsia"/>
          <w:sz w:val="28"/>
          <w:szCs w:val="28"/>
        </w:rPr>
        <w:t>二、对投标文件的要求</w:t>
      </w:r>
      <w:bookmarkEnd w:id="25"/>
    </w:p>
    <w:p w14:paraId="171EA51C" w14:textId="77777777" w:rsidR="00767E3D" w:rsidRPr="00E57F18" w:rsidRDefault="00B24DDD">
      <w:pPr>
        <w:pStyle w:val="1d"/>
        <w:numPr>
          <w:ilvl w:val="0"/>
          <w:numId w:val="13"/>
        </w:numPr>
        <w:ind w:firstLineChars="0"/>
        <w:jc w:val="left"/>
        <w:rPr>
          <w:sz w:val="24"/>
          <w:szCs w:val="28"/>
        </w:rPr>
      </w:pPr>
      <w:r w:rsidRPr="00E57F18">
        <w:rPr>
          <w:rFonts w:hint="eastAsia"/>
          <w:sz w:val="24"/>
          <w:szCs w:val="28"/>
        </w:rPr>
        <w:t>投标文件的组成：</w:t>
      </w:r>
    </w:p>
    <w:p w14:paraId="0DB0EBDB" w14:textId="77777777" w:rsidR="00767E3D" w:rsidRPr="00E57F18" w:rsidRDefault="00B24DDD">
      <w:pPr>
        <w:pStyle w:val="1d"/>
        <w:numPr>
          <w:ilvl w:val="0"/>
          <w:numId w:val="14"/>
        </w:numPr>
        <w:ind w:firstLineChars="0"/>
        <w:jc w:val="left"/>
        <w:rPr>
          <w:sz w:val="24"/>
          <w:szCs w:val="28"/>
        </w:rPr>
      </w:pPr>
      <w:r w:rsidRPr="00E57F18">
        <w:rPr>
          <w:rFonts w:hint="eastAsia"/>
          <w:sz w:val="24"/>
          <w:szCs w:val="28"/>
        </w:rPr>
        <w:t>投标报价书、工程量清单报价明细表（按提供格式）；</w:t>
      </w:r>
    </w:p>
    <w:p w14:paraId="5754EB60" w14:textId="77777777" w:rsidR="00767E3D" w:rsidRPr="00E57F18" w:rsidRDefault="00B24DDD">
      <w:pPr>
        <w:pStyle w:val="1d"/>
        <w:numPr>
          <w:ilvl w:val="0"/>
          <w:numId w:val="14"/>
        </w:numPr>
        <w:ind w:firstLineChars="0"/>
        <w:jc w:val="left"/>
        <w:rPr>
          <w:sz w:val="24"/>
          <w:szCs w:val="28"/>
        </w:rPr>
      </w:pPr>
      <w:r w:rsidRPr="00E57F18">
        <w:rPr>
          <w:rFonts w:hint="eastAsia"/>
          <w:sz w:val="24"/>
          <w:szCs w:val="28"/>
        </w:rPr>
        <w:t>投标单位简介；</w:t>
      </w:r>
    </w:p>
    <w:p w14:paraId="6FD6B244" w14:textId="77777777" w:rsidR="00767E3D" w:rsidRPr="00E57F18" w:rsidRDefault="00B24DDD">
      <w:pPr>
        <w:pStyle w:val="1d"/>
        <w:numPr>
          <w:ilvl w:val="0"/>
          <w:numId w:val="14"/>
        </w:numPr>
        <w:ind w:firstLineChars="0"/>
        <w:jc w:val="left"/>
        <w:rPr>
          <w:sz w:val="24"/>
          <w:szCs w:val="28"/>
        </w:rPr>
      </w:pPr>
      <w:r w:rsidRPr="00E57F18">
        <w:rPr>
          <w:rFonts w:hint="eastAsia"/>
          <w:sz w:val="24"/>
          <w:szCs w:val="28"/>
        </w:rPr>
        <w:t>营业执照（年检合格）复印件、企业资质证书及安全生产许可证、</w:t>
      </w:r>
      <w:r w:rsidRPr="00E57F18">
        <w:rPr>
          <w:rFonts w:hint="eastAsia"/>
          <w:sz w:val="24"/>
          <w:szCs w:val="28"/>
        </w:rPr>
        <w:t xml:space="preserve"> </w:t>
      </w:r>
      <w:r w:rsidRPr="00E57F18">
        <w:rPr>
          <w:rFonts w:hint="eastAsia"/>
          <w:sz w:val="24"/>
          <w:szCs w:val="28"/>
        </w:rPr>
        <w:t>投标保证金底单、“信用中国”查询报告等招标公告中投标人资格要求中的证明材料；</w:t>
      </w:r>
    </w:p>
    <w:p w14:paraId="1A81C63A" w14:textId="77777777" w:rsidR="00767E3D" w:rsidRPr="00E57F18" w:rsidRDefault="00B24DDD">
      <w:pPr>
        <w:pStyle w:val="1d"/>
        <w:numPr>
          <w:ilvl w:val="0"/>
          <w:numId w:val="14"/>
        </w:numPr>
        <w:ind w:firstLineChars="0"/>
        <w:jc w:val="left"/>
        <w:rPr>
          <w:sz w:val="24"/>
          <w:szCs w:val="28"/>
        </w:rPr>
      </w:pPr>
      <w:r w:rsidRPr="00E57F18">
        <w:rPr>
          <w:rFonts w:hint="eastAsia"/>
          <w:sz w:val="24"/>
          <w:szCs w:val="28"/>
        </w:rPr>
        <w:t>法定代表人委托书及被委托人身份证复印件；</w:t>
      </w:r>
    </w:p>
    <w:p w14:paraId="7F9E6BB8" w14:textId="77777777" w:rsidR="00767E3D" w:rsidRPr="00E57F18" w:rsidRDefault="00B24DDD">
      <w:pPr>
        <w:pStyle w:val="1d"/>
        <w:numPr>
          <w:ilvl w:val="0"/>
          <w:numId w:val="14"/>
        </w:numPr>
        <w:ind w:firstLineChars="0"/>
        <w:jc w:val="left"/>
        <w:rPr>
          <w:sz w:val="24"/>
          <w:szCs w:val="28"/>
        </w:rPr>
      </w:pPr>
      <w:r w:rsidRPr="00E57F18">
        <w:rPr>
          <w:rFonts w:hint="eastAsia"/>
          <w:sz w:val="24"/>
          <w:szCs w:val="28"/>
        </w:rPr>
        <w:t>投标文件均应加盖单位公章，投标报价书还应加盖法定代表人印章；</w:t>
      </w:r>
    </w:p>
    <w:p w14:paraId="7B976B13" w14:textId="77777777" w:rsidR="00767E3D" w:rsidRPr="00E57F18" w:rsidRDefault="00B24DDD">
      <w:pPr>
        <w:pStyle w:val="1d"/>
        <w:numPr>
          <w:ilvl w:val="0"/>
          <w:numId w:val="14"/>
        </w:numPr>
        <w:ind w:firstLineChars="0"/>
        <w:jc w:val="left"/>
        <w:rPr>
          <w:sz w:val="24"/>
          <w:szCs w:val="28"/>
        </w:rPr>
      </w:pPr>
      <w:r w:rsidRPr="00E57F18">
        <w:rPr>
          <w:rFonts w:hint="eastAsia"/>
          <w:sz w:val="24"/>
          <w:szCs w:val="28"/>
        </w:rPr>
        <w:t>投标文件递交时应密封，并在密封处加盖单位骑缝章；</w:t>
      </w:r>
    </w:p>
    <w:p w14:paraId="7AF3B435" w14:textId="77777777" w:rsidR="00767E3D" w:rsidRPr="00E57F18" w:rsidRDefault="00B24DDD">
      <w:pPr>
        <w:pStyle w:val="1d"/>
        <w:numPr>
          <w:ilvl w:val="0"/>
          <w:numId w:val="14"/>
        </w:numPr>
        <w:ind w:firstLineChars="0"/>
        <w:jc w:val="left"/>
        <w:rPr>
          <w:sz w:val="24"/>
          <w:szCs w:val="28"/>
        </w:rPr>
      </w:pPr>
      <w:r w:rsidRPr="00E57F18">
        <w:rPr>
          <w:rFonts w:hint="eastAsia"/>
          <w:sz w:val="24"/>
          <w:szCs w:val="28"/>
        </w:rPr>
        <w:t>投标书封面；</w:t>
      </w:r>
    </w:p>
    <w:p w14:paraId="72553C47" w14:textId="77777777" w:rsidR="00767E3D" w:rsidRPr="00E57F18" w:rsidRDefault="00B24DDD">
      <w:pPr>
        <w:pStyle w:val="1d"/>
        <w:numPr>
          <w:ilvl w:val="0"/>
          <w:numId w:val="14"/>
        </w:numPr>
        <w:ind w:firstLineChars="0"/>
        <w:jc w:val="left"/>
        <w:rPr>
          <w:sz w:val="24"/>
          <w:szCs w:val="28"/>
        </w:rPr>
      </w:pPr>
      <w:r w:rsidRPr="00E57F18">
        <w:rPr>
          <w:rFonts w:hint="eastAsia"/>
          <w:sz w:val="24"/>
          <w:szCs w:val="28"/>
        </w:rPr>
        <w:t>商务报价文件与资格及资信文件分开装订，各一正一副。</w:t>
      </w:r>
    </w:p>
    <w:p w14:paraId="4AF666B4" w14:textId="77777777" w:rsidR="00767E3D" w:rsidRPr="00E57F18" w:rsidRDefault="00B24DDD">
      <w:pPr>
        <w:pStyle w:val="1d"/>
        <w:numPr>
          <w:ilvl w:val="0"/>
          <w:numId w:val="13"/>
        </w:numPr>
        <w:ind w:firstLineChars="0"/>
        <w:jc w:val="left"/>
        <w:rPr>
          <w:sz w:val="24"/>
          <w:szCs w:val="28"/>
        </w:rPr>
      </w:pPr>
      <w:r w:rsidRPr="00E57F18">
        <w:rPr>
          <w:rFonts w:hint="eastAsia"/>
          <w:sz w:val="24"/>
          <w:szCs w:val="28"/>
        </w:rPr>
        <w:t>投标文件内容及要求：投标文件均应加盖企业公章，投标文件用牛皮纸档案袋密封，密封处加盖企业公章和法人印章。</w:t>
      </w:r>
    </w:p>
    <w:p w14:paraId="69CEEB6B" w14:textId="77777777" w:rsidR="00767E3D" w:rsidRPr="00E57F18" w:rsidRDefault="00B24DDD">
      <w:pPr>
        <w:pStyle w:val="1d"/>
        <w:numPr>
          <w:ilvl w:val="0"/>
          <w:numId w:val="13"/>
        </w:numPr>
        <w:ind w:firstLineChars="0"/>
        <w:jc w:val="left"/>
        <w:rPr>
          <w:sz w:val="24"/>
          <w:szCs w:val="28"/>
        </w:rPr>
      </w:pPr>
      <w:r w:rsidRPr="00E57F18">
        <w:rPr>
          <w:rFonts w:hint="eastAsia"/>
          <w:sz w:val="24"/>
          <w:szCs w:val="28"/>
        </w:rPr>
        <w:t>有下列情况之一者，投标书无效：</w:t>
      </w:r>
    </w:p>
    <w:p w14:paraId="422A5484" w14:textId="77777777" w:rsidR="00767E3D" w:rsidRPr="00E57F18" w:rsidRDefault="00B24DDD">
      <w:pPr>
        <w:pStyle w:val="1d"/>
        <w:numPr>
          <w:ilvl w:val="0"/>
          <w:numId w:val="15"/>
        </w:numPr>
        <w:ind w:firstLineChars="0"/>
        <w:jc w:val="left"/>
        <w:rPr>
          <w:sz w:val="24"/>
          <w:szCs w:val="28"/>
        </w:rPr>
      </w:pPr>
      <w:r w:rsidRPr="00E57F18">
        <w:rPr>
          <w:rFonts w:hint="eastAsia"/>
          <w:sz w:val="24"/>
          <w:szCs w:val="28"/>
        </w:rPr>
        <w:t>投标书未能按规定密封；</w:t>
      </w:r>
    </w:p>
    <w:p w14:paraId="6CF93453" w14:textId="77777777" w:rsidR="00767E3D" w:rsidRPr="00E57F18" w:rsidRDefault="00B24DDD">
      <w:pPr>
        <w:pStyle w:val="1d"/>
        <w:numPr>
          <w:ilvl w:val="0"/>
          <w:numId w:val="15"/>
        </w:numPr>
        <w:ind w:firstLineChars="0"/>
        <w:jc w:val="left"/>
        <w:rPr>
          <w:sz w:val="24"/>
          <w:szCs w:val="28"/>
        </w:rPr>
      </w:pPr>
      <w:r w:rsidRPr="00E57F18">
        <w:rPr>
          <w:rFonts w:hint="eastAsia"/>
          <w:sz w:val="24"/>
          <w:szCs w:val="28"/>
        </w:rPr>
        <w:t>投标书内容不全、字迹不清难以辨认，或未按规定填写；</w:t>
      </w:r>
    </w:p>
    <w:p w14:paraId="2F595554" w14:textId="77777777" w:rsidR="00767E3D" w:rsidRPr="00E57F18" w:rsidRDefault="00B24DDD">
      <w:pPr>
        <w:pStyle w:val="1d"/>
        <w:numPr>
          <w:ilvl w:val="0"/>
          <w:numId w:val="15"/>
        </w:numPr>
        <w:ind w:firstLineChars="0"/>
        <w:jc w:val="left"/>
        <w:rPr>
          <w:sz w:val="24"/>
          <w:szCs w:val="28"/>
        </w:rPr>
      </w:pPr>
      <w:r w:rsidRPr="00E57F18">
        <w:rPr>
          <w:rFonts w:hint="eastAsia"/>
          <w:sz w:val="24"/>
          <w:szCs w:val="28"/>
        </w:rPr>
        <w:t>投标书逾期送达；</w:t>
      </w:r>
    </w:p>
    <w:p w14:paraId="112B570D" w14:textId="12EFDA86" w:rsidR="00767E3D" w:rsidRPr="00E57F18" w:rsidRDefault="00B24DDD">
      <w:pPr>
        <w:pStyle w:val="1d"/>
        <w:numPr>
          <w:ilvl w:val="0"/>
          <w:numId w:val="13"/>
        </w:numPr>
        <w:ind w:firstLineChars="0"/>
        <w:jc w:val="left"/>
        <w:rPr>
          <w:sz w:val="24"/>
          <w:szCs w:val="28"/>
        </w:rPr>
      </w:pPr>
      <w:r w:rsidRPr="00E57F18">
        <w:rPr>
          <w:rFonts w:hint="eastAsia"/>
          <w:sz w:val="24"/>
          <w:szCs w:val="28"/>
        </w:rPr>
        <w:t>投标文件须投标单位法人或授权委托人，按规定密封后于</w:t>
      </w:r>
      <w:r w:rsidRPr="00E57F18">
        <w:rPr>
          <w:sz w:val="24"/>
          <w:szCs w:val="28"/>
        </w:rPr>
        <w:t>202</w:t>
      </w:r>
      <w:r w:rsidRPr="00E57F18">
        <w:rPr>
          <w:rFonts w:hint="eastAsia"/>
          <w:sz w:val="24"/>
          <w:szCs w:val="28"/>
        </w:rPr>
        <w:t>5</w:t>
      </w:r>
      <w:r w:rsidRPr="00E57F18">
        <w:rPr>
          <w:rFonts w:hint="eastAsia"/>
          <w:sz w:val="24"/>
          <w:szCs w:val="28"/>
        </w:rPr>
        <w:t>年</w:t>
      </w:r>
      <w:r w:rsidRPr="00E57F18">
        <w:rPr>
          <w:rFonts w:hint="eastAsia"/>
          <w:sz w:val="24"/>
          <w:szCs w:val="28"/>
        </w:rPr>
        <w:t>0</w:t>
      </w:r>
      <w:r w:rsidR="008935D8">
        <w:rPr>
          <w:sz w:val="24"/>
          <w:szCs w:val="28"/>
        </w:rPr>
        <w:t>6</w:t>
      </w:r>
      <w:r w:rsidRPr="00E57F18">
        <w:rPr>
          <w:rFonts w:hint="eastAsia"/>
          <w:sz w:val="24"/>
          <w:szCs w:val="28"/>
        </w:rPr>
        <w:t>月</w:t>
      </w:r>
      <w:r w:rsidR="008935D8">
        <w:rPr>
          <w:sz w:val="24"/>
          <w:szCs w:val="28"/>
        </w:rPr>
        <w:t>04</w:t>
      </w:r>
      <w:r w:rsidRPr="00E57F18">
        <w:rPr>
          <w:rFonts w:hint="eastAsia"/>
          <w:sz w:val="24"/>
          <w:szCs w:val="28"/>
        </w:rPr>
        <w:t>日上午</w:t>
      </w:r>
      <w:r w:rsidRPr="00E57F18">
        <w:rPr>
          <w:rFonts w:hint="eastAsia"/>
          <w:sz w:val="24"/>
          <w:szCs w:val="28"/>
        </w:rPr>
        <w:t>08</w:t>
      </w:r>
      <w:r w:rsidRPr="00E57F18">
        <w:rPr>
          <w:rFonts w:hint="eastAsia"/>
          <w:sz w:val="24"/>
          <w:szCs w:val="28"/>
        </w:rPr>
        <w:t>时</w:t>
      </w:r>
      <w:r w:rsidRPr="00E57F18">
        <w:rPr>
          <w:rFonts w:hint="eastAsia"/>
          <w:sz w:val="24"/>
          <w:szCs w:val="28"/>
        </w:rPr>
        <w:t>10</w:t>
      </w:r>
      <w:r w:rsidRPr="00E57F18">
        <w:rPr>
          <w:rFonts w:hint="eastAsia"/>
          <w:sz w:val="24"/>
          <w:szCs w:val="28"/>
        </w:rPr>
        <w:t>分前送达本公司。</w:t>
      </w:r>
    </w:p>
    <w:p w14:paraId="46B757E7" w14:textId="77777777" w:rsidR="00767E3D" w:rsidRPr="00E57F18" w:rsidRDefault="00B24DDD">
      <w:pPr>
        <w:pStyle w:val="31"/>
        <w:rPr>
          <w:sz w:val="28"/>
          <w:szCs w:val="28"/>
        </w:rPr>
      </w:pPr>
      <w:bookmarkStart w:id="26" w:name="_Toc128408862"/>
      <w:r w:rsidRPr="00E57F18">
        <w:rPr>
          <w:rFonts w:hint="eastAsia"/>
          <w:sz w:val="28"/>
          <w:szCs w:val="28"/>
        </w:rPr>
        <w:t>三、场地作业条件</w:t>
      </w:r>
      <w:bookmarkEnd w:id="26"/>
    </w:p>
    <w:p w14:paraId="02B40C04" w14:textId="77777777" w:rsidR="00767E3D" w:rsidRPr="00E57F18" w:rsidRDefault="00B24DDD">
      <w:pPr>
        <w:pStyle w:val="1d"/>
        <w:numPr>
          <w:ilvl w:val="0"/>
          <w:numId w:val="16"/>
        </w:numPr>
        <w:ind w:firstLineChars="0"/>
        <w:jc w:val="left"/>
        <w:rPr>
          <w:sz w:val="24"/>
          <w:szCs w:val="28"/>
        </w:rPr>
      </w:pPr>
      <w:r w:rsidRPr="00E57F18">
        <w:rPr>
          <w:rFonts w:hint="eastAsia"/>
          <w:sz w:val="24"/>
          <w:szCs w:val="28"/>
        </w:rPr>
        <w:t>施工场地不提供办公及食宿条件，中标单位自行解决。</w:t>
      </w:r>
    </w:p>
    <w:p w14:paraId="503DB9C9" w14:textId="77777777" w:rsidR="00767E3D" w:rsidRPr="00E57F18" w:rsidRDefault="00B24DDD">
      <w:pPr>
        <w:pStyle w:val="31"/>
        <w:rPr>
          <w:sz w:val="28"/>
          <w:szCs w:val="28"/>
        </w:rPr>
      </w:pPr>
      <w:bookmarkStart w:id="27" w:name="_Toc128408863"/>
      <w:r w:rsidRPr="00E57F18">
        <w:rPr>
          <w:rFonts w:hint="eastAsia"/>
          <w:sz w:val="28"/>
          <w:szCs w:val="28"/>
        </w:rPr>
        <w:t>四、投标报价说明及主要合同条款</w:t>
      </w:r>
      <w:bookmarkEnd w:id="27"/>
    </w:p>
    <w:p w14:paraId="6B0D4709" w14:textId="77777777" w:rsidR="00767E3D" w:rsidRPr="00E57F18" w:rsidRDefault="00B24DDD">
      <w:pPr>
        <w:pStyle w:val="1d"/>
        <w:numPr>
          <w:ilvl w:val="0"/>
          <w:numId w:val="17"/>
        </w:numPr>
        <w:ind w:firstLineChars="0"/>
        <w:jc w:val="left"/>
        <w:rPr>
          <w:sz w:val="24"/>
          <w:szCs w:val="28"/>
        </w:rPr>
      </w:pPr>
      <w:r w:rsidRPr="00E57F18">
        <w:rPr>
          <w:rFonts w:hint="eastAsia"/>
          <w:sz w:val="24"/>
          <w:szCs w:val="28"/>
        </w:rPr>
        <w:t>投标报价形式：本工程项目采用清单报价方式，报价表必须加盖单位公章，法人代表或委托授权人签字；</w:t>
      </w:r>
    </w:p>
    <w:p w14:paraId="776B0E24" w14:textId="77777777" w:rsidR="00767E3D" w:rsidRPr="00E57F18" w:rsidRDefault="00B24DDD">
      <w:pPr>
        <w:pStyle w:val="1d"/>
        <w:numPr>
          <w:ilvl w:val="0"/>
          <w:numId w:val="17"/>
        </w:numPr>
        <w:ind w:firstLineChars="0"/>
        <w:jc w:val="left"/>
        <w:rPr>
          <w:sz w:val="24"/>
          <w:szCs w:val="28"/>
        </w:rPr>
      </w:pPr>
      <w:r w:rsidRPr="00E57F18">
        <w:rPr>
          <w:rFonts w:hint="eastAsia"/>
          <w:sz w:val="24"/>
          <w:szCs w:val="28"/>
        </w:rPr>
        <w:t>投标报价应根据投标人企业自身实力并结合市场行情进行报价；</w:t>
      </w:r>
    </w:p>
    <w:p w14:paraId="610A6E3E" w14:textId="77777777" w:rsidR="00767E3D" w:rsidRPr="00E57F18" w:rsidRDefault="00B24DDD">
      <w:pPr>
        <w:pStyle w:val="afffa"/>
        <w:numPr>
          <w:ilvl w:val="0"/>
          <w:numId w:val="17"/>
        </w:numPr>
        <w:rPr>
          <w:sz w:val="24"/>
          <w:szCs w:val="28"/>
        </w:rPr>
      </w:pPr>
      <w:r w:rsidRPr="00E57F18">
        <w:rPr>
          <w:rFonts w:hint="eastAsia"/>
          <w:sz w:val="24"/>
          <w:szCs w:val="28"/>
        </w:rPr>
        <w:t>施工前及施工过程中所涉及的环境保护费、文明施工费、安全施工费、临时设施费、二次搬运费、机械设备进出场及</w:t>
      </w:r>
      <w:proofErr w:type="gramStart"/>
      <w:r w:rsidRPr="00E57F18">
        <w:rPr>
          <w:rFonts w:hint="eastAsia"/>
          <w:sz w:val="24"/>
          <w:szCs w:val="28"/>
        </w:rPr>
        <w:t>安拆费</w:t>
      </w:r>
      <w:proofErr w:type="gramEnd"/>
      <w:r w:rsidRPr="00E57F18">
        <w:rPr>
          <w:rFonts w:hint="eastAsia"/>
          <w:sz w:val="24"/>
          <w:szCs w:val="28"/>
        </w:rPr>
        <w:t>、钢筋</w:t>
      </w:r>
      <w:proofErr w:type="gramStart"/>
      <w:r w:rsidRPr="00E57F18">
        <w:rPr>
          <w:rFonts w:hint="eastAsia"/>
          <w:sz w:val="24"/>
          <w:szCs w:val="28"/>
        </w:rPr>
        <w:t>砼</w:t>
      </w:r>
      <w:proofErr w:type="gramEnd"/>
      <w:r w:rsidRPr="00E57F18">
        <w:rPr>
          <w:rFonts w:hint="eastAsia"/>
          <w:sz w:val="24"/>
          <w:szCs w:val="28"/>
        </w:rPr>
        <w:t>模板及支架费、脚手架费、已完工程设备保护费、施工排水及降水费等工程措施费均包含在报价中，招标人不在项目结算中给予项目措施费的补差。</w:t>
      </w:r>
    </w:p>
    <w:p w14:paraId="68342167" w14:textId="77777777" w:rsidR="00767E3D" w:rsidRPr="00E57F18" w:rsidRDefault="00B24DDD">
      <w:pPr>
        <w:pStyle w:val="1d"/>
        <w:numPr>
          <w:ilvl w:val="0"/>
          <w:numId w:val="17"/>
        </w:numPr>
        <w:ind w:firstLineChars="0"/>
        <w:jc w:val="left"/>
        <w:rPr>
          <w:sz w:val="24"/>
          <w:szCs w:val="28"/>
        </w:rPr>
      </w:pPr>
      <w:r w:rsidRPr="00E57F18">
        <w:rPr>
          <w:rFonts w:hint="eastAsia"/>
          <w:sz w:val="24"/>
          <w:szCs w:val="28"/>
        </w:rPr>
        <w:t>所有根据合同或其它原因应由投标单位应缴纳的费用都要包括在投标单位的报价中；</w:t>
      </w:r>
    </w:p>
    <w:p w14:paraId="32F2674D" w14:textId="77777777" w:rsidR="00767E3D" w:rsidRPr="00E57F18" w:rsidRDefault="00B24DDD">
      <w:pPr>
        <w:pStyle w:val="1d"/>
        <w:numPr>
          <w:ilvl w:val="0"/>
          <w:numId w:val="17"/>
        </w:numPr>
        <w:ind w:firstLineChars="0"/>
        <w:jc w:val="left"/>
        <w:rPr>
          <w:sz w:val="24"/>
          <w:szCs w:val="28"/>
        </w:rPr>
      </w:pPr>
      <w:r w:rsidRPr="00E57F18">
        <w:rPr>
          <w:rFonts w:hint="eastAsia"/>
          <w:sz w:val="24"/>
          <w:szCs w:val="28"/>
        </w:rPr>
        <w:t>招标单位负责提供水和电的对接源，</w:t>
      </w:r>
      <w:proofErr w:type="gramStart"/>
      <w:r w:rsidRPr="00E57F18">
        <w:rPr>
          <w:rFonts w:hint="eastAsia"/>
          <w:sz w:val="24"/>
          <w:szCs w:val="28"/>
        </w:rPr>
        <w:t>至施工</w:t>
      </w:r>
      <w:proofErr w:type="gramEnd"/>
      <w:r w:rsidRPr="00E57F18">
        <w:rPr>
          <w:rFonts w:hint="eastAsia"/>
          <w:sz w:val="24"/>
          <w:szCs w:val="28"/>
        </w:rPr>
        <w:t>场内及施工作业面的接线、接管、挂表以及施工用水用电费用均由中标单位承担；</w:t>
      </w:r>
    </w:p>
    <w:p w14:paraId="1871CA9E" w14:textId="77777777" w:rsidR="00767E3D" w:rsidRPr="00E57F18" w:rsidRDefault="00B24DDD">
      <w:pPr>
        <w:pStyle w:val="afffa"/>
        <w:numPr>
          <w:ilvl w:val="0"/>
          <w:numId w:val="17"/>
        </w:numPr>
        <w:rPr>
          <w:sz w:val="24"/>
          <w:szCs w:val="28"/>
        </w:rPr>
      </w:pPr>
      <w:r w:rsidRPr="00E57F18">
        <w:rPr>
          <w:rFonts w:hint="eastAsia"/>
          <w:sz w:val="24"/>
          <w:szCs w:val="28"/>
        </w:rPr>
        <w:lastRenderedPageBreak/>
        <w:t>本工程采用的所有建筑材料到货时，应由招标单位派驻现场负责人就材料的种类、产地、品牌、数量、规格、技术参数、质量等级等确认后方可用于工程施工，必要时中标人并应向招标人提供有关产品合格证、许可证、准用证等证明和出厂日期等以供核对；</w:t>
      </w:r>
    </w:p>
    <w:p w14:paraId="6076DA7A" w14:textId="77777777" w:rsidR="00767E3D" w:rsidRPr="00E57F18" w:rsidRDefault="00B24DDD">
      <w:pPr>
        <w:pStyle w:val="1d"/>
        <w:numPr>
          <w:ilvl w:val="0"/>
          <w:numId w:val="17"/>
        </w:numPr>
        <w:ind w:firstLineChars="0"/>
        <w:jc w:val="left"/>
        <w:rPr>
          <w:sz w:val="24"/>
          <w:szCs w:val="28"/>
        </w:rPr>
      </w:pPr>
      <w:r w:rsidRPr="00E57F18">
        <w:rPr>
          <w:rFonts w:hint="eastAsia"/>
          <w:sz w:val="24"/>
          <w:szCs w:val="28"/>
        </w:rPr>
        <w:t>本工程招标人不组织踏勘现场，请投标人务必到现场踏勘，一旦投标人递交标书后视为投标人充分了解现场情况。</w:t>
      </w:r>
    </w:p>
    <w:p w14:paraId="4AA8544F" w14:textId="77777777" w:rsidR="00767E3D" w:rsidRPr="00E57F18" w:rsidRDefault="00B24DDD">
      <w:pPr>
        <w:numPr>
          <w:ilvl w:val="0"/>
          <w:numId w:val="17"/>
        </w:numPr>
        <w:jc w:val="left"/>
        <w:rPr>
          <w:sz w:val="24"/>
        </w:rPr>
      </w:pPr>
      <w:r w:rsidRPr="00E57F18">
        <w:rPr>
          <w:rFonts w:hint="eastAsia"/>
          <w:sz w:val="24"/>
        </w:rPr>
        <w:t>合同形式：单价合同，工程量按实结算</w:t>
      </w:r>
      <w:r w:rsidRPr="00E57F18">
        <w:rPr>
          <w:sz w:val="24"/>
        </w:rPr>
        <w:t>:</w:t>
      </w:r>
    </w:p>
    <w:p w14:paraId="36B73A4F" w14:textId="77777777" w:rsidR="00767E3D" w:rsidRPr="00E57F18" w:rsidRDefault="00B24DDD">
      <w:pPr>
        <w:pStyle w:val="1d"/>
        <w:numPr>
          <w:ilvl w:val="0"/>
          <w:numId w:val="17"/>
        </w:numPr>
        <w:ind w:firstLineChars="0"/>
        <w:jc w:val="left"/>
        <w:rPr>
          <w:b/>
          <w:sz w:val="24"/>
          <w:szCs w:val="28"/>
        </w:rPr>
      </w:pPr>
      <w:r w:rsidRPr="00E57F18">
        <w:rPr>
          <w:rFonts w:hint="eastAsia"/>
          <w:b/>
          <w:sz w:val="24"/>
          <w:szCs w:val="28"/>
        </w:rPr>
        <w:t>本项目工程款全部采用银行承兑汇票，采用节点付款，具体详见下表：</w:t>
      </w:r>
    </w:p>
    <w:p w14:paraId="2E44B9D9" w14:textId="77777777" w:rsidR="00767E3D" w:rsidRPr="00E57F18" w:rsidRDefault="00767E3D">
      <w:pPr>
        <w:pStyle w:val="1d"/>
        <w:ind w:left="1440" w:firstLineChars="0" w:firstLine="0"/>
        <w:jc w:val="left"/>
        <w:rPr>
          <w:b/>
          <w:sz w:val="24"/>
          <w:szCs w:val="28"/>
        </w:rPr>
      </w:pPr>
    </w:p>
    <w:tbl>
      <w:tblPr>
        <w:tblStyle w:val="afff4"/>
        <w:tblW w:w="8098" w:type="dxa"/>
        <w:tblInd w:w="734" w:type="dxa"/>
        <w:tblLook w:val="04A0" w:firstRow="1" w:lastRow="0" w:firstColumn="1" w:lastColumn="0" w:noHBand="0" w:noVBand="1"/>
      </w:tblPr>
      <w:tblGrid>
        <w:gridCol w:w="457"/>
        <w:gridCol w:w="2009"/>
        <w:gridCol w:w="3338"/>
        <w:gridCol w:w="2294"/>
      </w:tblGrid>
      <w:tr w:rsidR="00E57F18" w:rsidRPr="00E57F18" w14:paraId="2757159E" w14:textId="77777777">
        <w:tc>
          <w:tcPr>
            <w:tcW w:w="457" w:type="dxa"/>
            <w:vAlign w:val="center"/>
          </w:tcPr>
          <w:p w14:paraId="1D9A88CF" w14:textId="77777777" w:rsidR="00767E3D" w:rsidRPr="00E57F18" w:rsidRDefault="00B24DDD">
            <w:pPr>
              <w:pStyle w:val="1d"/>
              <w:ind w:firstLineChars="0" w:firstLine="0"/>
              <w:jc w:val="center"/>
              <w:rPr>
                <w:b/>
                <w:sz w:val="24"/>
                <w:szCs w:val="28"/>
              </w:rPr>
            </w:pPr>
            <w:r w:rsidRPr="00E57F18">
              <w:rPr>
                <w:b/>
                <w:sz w:val="24"/>
                <w:szCs w:val="28"/>
              </w:rPr>
              <w:t>序号</w:t>
            </w:r>
          </w:p>
        </w:tc>
        <w:tc>
          <w:tcPr>
            <w:tcW w:w="2009" w:type="dxa"/>
            <w:vAlign w:val="center"/>
          </w:tcPr>
          <w:p w14:paraId="4C7F31E8" w14:textId="77777777" w:rsidR="00767E3D" w:rsidRPr="00E57F18" w:rsidRDefault="00B24DDD">
            <w:pPr>
              <w:pStyle w:val="1d"/>
              <w:ind w:firstLineChars="0" w:firstLine="0"/>
              <w:jc w:val="center"/>
              <w:rPr>
                <w:b/>
                <w:sz w:val="24"/>
                <w:szCs w:val="28"/>
              </w:rPr>
            </w:pPr>
            <w:r w:rsidRPr="00E57F18">
              <w:rPr>
                <w:b/>
                <w:sz w:val="24"/>
                <w:szCs w:val="28"/>
              </w:rPr>
              <w:t>节点</w:t>
            </w:r>
          </w:p>
        </w:tc>
        <w:tc>
          <w:tcPr>
            <w:tcW w:w="3338" w:type="dxa"/>
            <w:vAlign w:val="center"/>
          </w:tcPr>
          <w:p w14:paraId="46AA80C6" w14:textId="77777777" w:rsidR="00767E3D" w:rsidRPr="00E57F18" w:rsidRDefault="00B24DDD">
            <w:pPr>
              <w:pStyle w:val="1d"/>
              <w:ind w:firstLineChars="0" w:firstLine="0"/>
              <w:jc w:val="center"/>
              <w:rPr>
                <w:b/>
                <w:sz w:val="24"/>
                <w:szCs w:val="28"/>
              </w:rPr>
            </w:pPr>
            <w:r w:rsidRPr="00E57F18">
              <w:rPr>
                <w:b/>
                <w:sz w:val="24"/>
                <w:szCs w:val="28"/>
              </w:rPr>
              <w:t>付款依据</w:t>
            </w:r>
          </w:p>
        </w:tc>
        <w:tc>
          <w:tcPr>
            <w:tcW w:w="2294" w:type="dxa"/>
            <w:vAlign w:val="center"/>
          </w:tcPr>
          <w:p w14:paraId="161B1090" w14:textId="77777777" w:rsidR="00767E3D" w:rsidRPr="00E57F18" w:rsidRDefault="00B24DDD">
            <w:pPr>
              <w:pStyle w:val="1d"/>
              <w:ind w:firstLineChars="0" w:firstLine="0"/>
              <w:jc w:val="center"/>
              <w:rPr>
                <w:b/>
                <w:sz w:val="24"/>
                <w:szCs w:val="28"/>
              </w:rPr>
            </w:pPr>
            <w:r w:rsidRPr="00E57F18">
              <w:rPr>
                <w:b/>
                <w:sz w:val="24"/>
                <w:szCs w:val="28"/>
              </w:rPr>
              <w:t>工程款进度付款额度</w:t>
            </w:r>
          </w:p>
        </w:tc>
      </w:tr>
      <w:tr w:rsidR="00E57F18" w:rsidRPr="00E57F18" w14:paraId="002BBEBB" w14:textId="77777777">
        <w:tc>
          <w:tcPr>
            <w:tcW w:w="457" w:type="dxa"/>
            <w:vAlign w:val="center"/>
          </w:tcPr>
          <w:p w14:paraId="52E515CE" w14:textId="77777777" w:rsidR="00767E3D" w:rsidRPr="00E57F18" w:rsidRDefault="00B24DDD">
            <w:pPr>
              <w:pStyle w:val="1d"/>
              <w:ind w:firstLineChars="0" w:firstLine="0"/>
              <w:jc w:val="center"/>
              <w:rPr>
                <w:b/>
                <w:sz w:val="24"/>
                <w:szCs w:val="28"/>
                <w:u w:val="single"/>
              </w:rPr>
            </w:pPr>
            <w:r w:rsidRPr="00E57F18">
              <w:rPr>
                <w:rFonts w:hint="eastAsia"/>
                <w:b/>
                <w:sz w:val="24"/>
                <w:szCs w:val="28"/>
                <w:u w:val="single"/>
              </w:rPr>
              <w:t>1</w:t>
            </w:r>
          </w:p>
        </w:tc>
        <w:tc>
          <w:tcPr>
            <w:tcW w:w="2009" w:type="dxa"/>
            <w:vAlign w:val="center"/>
          </w:tcPr>
          <w:p w14:paraId="39825DA6" w14:textId="1C637B95" w:rsidR="00767E3D" w:rsidRPr="00AD0DA9" w:rsidRDefault="008935D8">
            <w:pPr>
              <w:pStyle w:val="1d"/>
              <w:ind w:firstLineChars="0" w:firstLine="0"/>
              <w:jc w:val="left"/>
              <w:rPr>
                <w:rFonts w:ascii="宋体" w:hAnsi="宋体"/>
                <w:b/>
                <w:kern w:val="0"/>
                <w:sz w:val="24"/>
              </w:rPr>
            </w:pPr>
            <w:r w:rsidRPr="00AD0DA9">
              <w:rPr>
                <w:rFonts w:ascii="宋体" w:hAnsi="宋体" w:hint="eastAsia"/>
                <w:b/>
                <w:kern w:val="0"/>
                <w:sz w:val="24"/>
              </w:rPr>
              <w:t>水池结构完成并完成蓄水试验合格</w:t>
            </w:r>
          </w:p>
        </w:tc>
        <w:tc>
          <w:tcPr>
            <w:tcW w:w="3338" w:type="dxa"/>
            <w:vAlign w:val="center"/>
          </w:tcPr>
          <w:p w14:paraId="594F6CAA" w14:textId="77777777" w:rsidR="00767E3D" w:rsidRPr="00AD0DA9" w:rsidRDefault="00B24DDD">
            <w:pPr>
              <w:pStyle w:val="1d"/>
              <w:ind w:firstLineChars="0" w:firstLine="0"/>
              <w:jc w:val="left"/>
              <w:rPr>
                <w:rFonts w:ascii="宋体" w:hAnsi="宋体"/>
                <w:b/>
                <w:kern w:val="0"/>
                <w:sz w:val="24"/>
              </w:rPr>
            </w:pPr>
            <w:r w:rsidRPr="00AD0DA9">
              <w:rPr>
                <w:rFonts w:ascii="宋体" w:hAnsi="宋体" w:hint="eastAsia"/>
                <w:b/>
                <w:kern w:val="0"/>
                <w:sz w:val="24"/>
              </w:rPr>
              <w:t>经业主代表审核确定的已完清单工程量，施工方提供等额9%增值税工程专用发票</w:t>
            </w:r>
          </w:p>
        </w:tc>
        <w:tc>
          <w:tcPr>
            <w:tcW w:w="2294" w:type="dxa"/>
            <w:vAlign w:val="center"/>
          </w:tcPr>
          <w:p w14:paraId="57089AE9" w14:textId="77777777" w:rsidR="00767E3D" w:rsidRPr="00AD0DA9" w:rsidRDefault="00B24DDD">
            <w:pPr>
              <w:pStyle w:val="1d"/>
              <w:ind w:firstLineChars="0" w:firstLine="0"/>
              <w:jc w:val="center"/>
              <w:rPr>
                <w:rFonts w:ascii="宋体" w:hAnsi="宋体"/>
                <w:b/>
                <w:kern w:val="0"/>
                <w:sz w:val="24"/>
              </w:rPr>
            </w:pPr>
            <w:r w:rsidRPr="00AD0DA9">
              <w:rPr>
                <w:rFonts w:ascii="宋体" w:hAnsi="宋体" w:hint="eastAsia"/>
                <w:b/>
                <w:kern w:val="0"/>
                <w:sz w:val="24"/>
              </w:rPr>
              <w:t>支付至已完清单工程价的80%</w:t>
            </w:r>
          </w:p>
        </w:tc>
      </w:tr>
      <w:tr w:rsidR="00E57F18" w:rsidRPr="00E57F18" w14:paraId="118717D0" w14:textId="77777777">
        <w:tc>
          <w:tcPr>
            <w:tcW w:w="457" w:type="dxa"/>
            <w:vAlign w:val="center"/>
          </w:tcPr>
          <w:p w14:paraId="2EEF5247" w14:textId="383BA116" w:rsidR="00767E3D" w:rsidRPr="00E57F18" w:rsidRDefault="008935D8">
            <w:pPr>
              <w:pStyle w:val="1d"/>
              <w:ind w:firstLineChars="0" w:firstLine="0"/>
              <w:jc w:val="center"/>
              <w:rPr>
                <w:b/>
                <w:sz w:val="24"/>
                <w:szCs w:val="28"/>
              </w:rPr>
            </w:pPr>
            <w:r>
              <w:rPr>
                <w:b/>
                <w:sz w:val="24"/>
                <w:szCs w:val="28"/>
              </w:rPr>
              <w:t>2</w:t>
            </w:r>
          </w:p>
        </w:tc>
        <w:tc>
          <w:tcPr>
            <w:tcW w:w="2009" w:type="dxa"/>
            <w:vAlign w:val="center"/>
          </w:tcPr>
          <w:p w14:paraId="2E343E0B" w14:textId="6E6A81F7" w:rsidR="00767E3D" w:rsidRPr="00E57F18" w:rsidRDefault="008935D8">
            <w:pPr>
              <w:pStyle w:val="1d"/>
              <w:ind w:firstLineChars="0" w:firstLine="0"/>
              <w:jc w:val="left"/>
              <w:rPr>
                <w:rFonts w:ascii="宋体"/>
                <w:b/>
                <w:sz w:val="24"/>
              </w:rPr>
            </w:pPr>
            <w:r>
              <w:rPr>
                <w:rFonts w:ascii="宋体" w:hint="eastAsia"/>
                <w:b/>
                <w:kern w:val="0"/>
                <w:sz w:val="24"/>
              </w:rPr>
              <w:t>经过甲方竣工验收合格并双方办理</w:t>
            </w:r>
            <w:proofErr w:type="gramStart"/>
            <w:r>
              <w:rPr>
                <w:rFonts w:ascii="宋体" w:hint="eastAsia"/>
                <w:b/>
                <w:kern w:val="0"/>
                <w:sz w:val="24"/>
              </w:rPr>
              <w:t>完</w:t>
            </w:r>
            <w:r w:rsidR="00B24DDD" w:rsidRPr="00E57F18">
              <w:rPr>
                <w:rFonts w:ascii="宋体" w:hint="eastAsia"/>
                <w:b/>
                <w:kern w:val="0"/>
                <w:sz w:val="24"/>
              </w:rPr>
              <w:t>工程</w:t>
            </w:r>
            <w:proofErr w:type="gramEnd"/>
            <w:r w:rsidR="00B24DDD" w:rsidRPr="00E57F18">
              <w:rPr>
                <w:rFonts w:ascii="宋体" w:hint="eastAsia"/>
                <w:b/>
                <w:kern w:val="0"/>
                <w:sz w:val="24"/>
              </w:rPr>
              <w:t>结算</w:t>
            </w:r>
          </w:p>
        </w:tc>
        <w:tc>
          <w:tcPr>
            <w:tcW w:w="3338" w:type="dxa"/>
            <w:vAlign w:val="center"/>
          </w:tcPr>
          <w:p w14:paraId="253CF414" w14:textId="0759B3D7" w:rsidR="00767E3D" w:rsidRPr="00E57F18" w:rsidRDefault="00B24DDD" w:rsidP="008935D8">
            <w:pPr>
              <w:pStyle w:val="1d"/>
              <w:ind w:firstLineChars="0" w:firstLine="0"/>
              <w:jc w:val="left"/>
              <w:rPr>
                <w:rFonts w:ascii="宋体"/>
                <w:b/>
                <w:sz w:val="24"/>
              </w:rPr>
            </w:pPr>
            <w:r w:rsidRPr="00E57F18">
              <w:rPr>
                <w:rFonts w:ascii="宋体" w:hAnsi="宋体" w:hint="eastAsia"/>
                <w:b/>
                <w:kern w:val="0"/>
                <w:sz w:val="24"/>
              </w:rPr>
              <w:t>由中介机构出具工程结算审核报告（三方签章），施工方提供至审核价全额9%增值税工程专用发票等</w:t>
            </w:r>
          </w:p>
        </w:tc>
        <w:tc>
          <w:tcPr>
            <w:tcW w:w="2294" w:type="dxa"/>
            <w:vAlign w:val="center"/>
          </w:tcPr>
          <w:p w14:paraId="2E6C7311" w14:textId="3392BCD1" w:rsidR="00767E3D" w:rsidRPr="00E57F18" w:rsidRDefault="00B24DDD" w:rsidP="008935D8">
            <w:pPr>
              <w:pStyle w:val="1d"/>
              <w:ind w:firstLineChars="0" w:firstLine="0"/>
              <w:jc w:val="center"/>
              <w:rPr>
                <w:rFonts w:ascii="宋体"/>
                <w:b/>
                <w:sz w:val="24"/>
              </w:rPr>
            </w:pPr>
            <w:r w:rsidRPr="00E57F18">
              <w:rPr>
                <w:rFonts w:ascii="宋体" w:hAnsi="宋体" w:hint="eastAsia"/>
                <w:b/>
                <w:kern w:val="0"/>
                <w:sz w:val="24"/>
              </w:rPr>
              <w:t>支付至结算审核价的 9</w:t>
            </w:r>
            <w:r w:rsidR="008935D8">
              <w:rPr>
                <w:rFonts w:ascii="宋体" w:hAnsi="宋体"/>
                <w:b/>
                <w:kern w:val="0"/>
                <w:sz w:val="24"/>
              </w:rPr>
              <w:t>5</w:t>
            </w:r>
            <w:r w:rsidRPr="00E57F18">
              <w:rPr>
                <w:rFonts w:ascii="宋体" w:hAnsi="宋体" w:hint="eastAsia"/>
                <w:b/>
                <w:kern w:val="0"/>
                <w:sz w:val="24"/>
              </w:rPr>
              <w:t>%</w:t>
            </w:r>
          </w:p>
        </w:tc>
      </w:tr>
      <w:tr w:rsidR="00767E3D" w:rsidRPr="00E57F18" w14:paraId="703B9B2F" w14:textId="77777777">
        <w:tc>
          <w:tcPr>
            <w:tcW w:w="457" w:type="dxa"/>
            <w:vAlign w:val="center"/>
          </w:tcPr>
          <w:p w14:paraId="06A948BA" w14:textId="761919DC" w:rsidR="00767E3D" w:rsidRPr="00E57F18" w:rsidRDefault="008935D8">
            <w:pPr>
              <w:pStyle w:val="1d"/>
              <w:ind w:firstLineChars="0" w:firstLine="0"/>
              <w:jc w:val="center"/>
              <w:rPr>
                <w:b/>
                <w:sz w:val="24"/>
                <w:szCs w:val="28"/>
              </w:rPr>
            </w:pPr>
            <w:r>
              <w:rPr>
                <w:b/>
                <w:sz w:val="24"/>
                <w:szCs w:val="28"/>
              </w:rPr>
              <w:t>3</w:t>
            </w:r>
          </w:p>
        </w:tc>
        <w:tc>
          <w:tcPr>
            <w:tcW w:w="2009" w:type="dxa"/>
            <w:vAlign w:val="center"/>
          </w:tcPr>
          <w:p w14:paraId="2757C9F5" w14:textId="77777777" w:rsidR="00767E3D" w:rsidRPr="00E57F18" w:rsidRDefault="00B24DDD">
            <w:pPr>
              <w:pStyle w:val="1d"/>
              <w:ind w:firstLineChars="0" w:firstLine="0"/>
              <w:jc w:val="left"/>
              <w:rPr>
                <w:b/>
                <w:sz w:val="24"/>
                <w:szCs w:val="28"/>
              </w:rPr>
            </w:pPr>
            <w:r w:rsidRPr="00E57F18">
              <w:rPr>
                <w:rFonts w:ascii="宋体" w:hint="eastAsia"/>
                <w:b/>
                <w:sz w:val="24"/>
              </w:rPr>
              <w:t>质保金</w:t>
            </w:r>
          </w:p>
        </w:tc>
        <w:tc>
          <w:tcPr>
            <w:tcW w:w="3338" w:type="dxa"/>
            <w:vAlign w:val="center"/>
          </w:tcPr>
          <w:p w14:paraId="6DEB934B" w14:textId="68DA7373" w:rsidR="00767E3D" w:rsidRPr="00E57F18" w:rsidRDefault="00B24DDD">
            <w:pPr>
              <w:pStyle w:val="1d"/>
              <w:ind w:firstLineChars="0" w:firstLine="0"/>
              <w:jc w:val="left"/>
              <w:rPr>
                <w:rFonts w:ascii="宋体"/>
                <w:b/>
                <w:sz w:val="24"/>
              </w:rPr>
            </w:pPr>
            <w:r w:rsidRPr="00E57F18">
              <w:rPr>
                <w:rFonts w:ascii="宋体"/>
                <w:b/>
                <w:sz w:val="24"/>
              </w:rPr>
              <w:t>质保期（</w:t>
            </w:r>
            <w:r w:rsidR="008935D8">
              <w:rPr>
                <w:rFonts w:ascii="宋体" w:hint="eastAsia"/>
                <w:b/>
                <w:sz w:val="24"/>
              </w:rPr>
              <w:t>壹</w:t>
            </w:r>
            <w:r w:rsidRPr="00E57F18">
              <w:rPr>
                <w:rFonts w:ascii="宋体"/>
                <w:b/>
                <w:sz w:val="24"/>
              </w:rPr>
              <w:t>年）满，提交业主使用部门签认同</w:t>
            </w:r>
            <w:proofErr w:type="gramStart"/>
            <w:r w:rsidRPr="00E57F18">
              <w:rPr>
                <w:rFonts w:ascii="宋体"/>
                <w:b/>
                <w:sz w:val="24"/>
              </w:rPr>
              <w:t>意退质</w:t>
            </w:r>
            <w:proofErr w:type="gramEnd"/>
            <w:r w:rsidRPr="00E57F18">
              <w:rPr>
                <w:rFonts w:ascii="宋体"/>
                <w:b/>
                <w:sz w:val="24"/>
              </w:rPr>
              <w:t>保金申请单</w:t>
            </w:r>
          </w:p>
        </w:tc>
        <w:tc>
          <w:tcPr>
            <w:tcW w:w="2294" w:type="dxa"/>
            <w:vAlign w:val="center"/>
          </w:tcPr>
          <w:p w14:paraId="017E958B" w14:textId="694FB4B4" w:rsidR="00767E3D" w:rsidRPr="00E57F18" w:rsidRDefault="00B24DDD" w:rsidP="008935D8">
            <w:pPr>
              <w:pStyle w:val="1d"/>
              <w:ind w:firstLineChars="0" w:firstLine="0"/>
              <w:jc w:val="center"/>
              <w:rPr>
                <w:rFonts w:ascii="宋体"/>
                <w:b/>
                <w:sz w:val="24"/>
              </w:rPr>
            </w:pPr>
            <w:r w:rsidRPr="00E57F18">
              <w:rPr>
                <w:rFonts w:ascii="宋体"/>
                <w:b/>
                <w:sz w:val="24"/>
              </w:rPr>
              <w:t>支付结算审核价的</w:t>
            </w:r>
            <w:r w:rsidR="008935D8">
              <w:rPr>
                <w:rFonts w:ascii="宋体"/>
                <w:b/>
                <w:sz w:val="24"/>
              </w:rPr>
              <w:t>5</w:t>
            </w:r>
            <w:r w:rsidRPr="00E57F18">
              <w:rPr>
                <w:rFonts w:ascii="宋体"/>
                <w:b/>
                <w:sz w:val="24"/>
              </w:rPr>
              <w:t>%</w:t>
            </w:r>
          </w:p>
        </w:tc>
      </w:tr>
    </w:tbl>
    <w:p w14:paraId="39BD41ED" w14:textId="77777777" w:rsidR="00767E3D" w:rsidRPr="00E57F18" w:rsidRDefault="00767E3D">
      <w:pPr>
        <w:pStyle w:val="1d"/>
        <w:ind w:left="1440" w:firstLineChars="0" w:firstLine="0"/>
        <w:jc w:val="left"/>
        <w:rPr>
          <w:b/>
          <w:sz w:val="24"/>
          <w:szCs w:val="28"/>
        </w:rPr>
      </w:pPr>
    </w:p>
    <w:p w14:paraId="2C96FD09" w14:textId="77777777" w:rsidR="00767E3D" w:rsidRPr="00E57F18" w:rsidRDefault="00B24DDD">
      <w:pPr>
        <w:pStyle w:val="1d"/>
        <w:numPr>
          <w:ilvl w:val="0"/>
          <w:numId w:val="17"/>
        </w:numPr>
        <w:ind w:firstLineChars="0"/>
        <w:jc w:val="left"/>
        <w:rPr>
          <w:b/>
          <w:sz w:val="24"/>
          <w:szCs w:val="28"/>
        </w:rPr>
      </w:pPr>
      <w:r w:rsidRPr="00E57F18">
        <w:rPr>
          <w:rFonts w:hint="eastAsia"/>
          <w:b/>
          <w:sz w:val="24"/>
          <w:szCs w:val="28"/>
        </w:rPr>
        <w:t>承包方式为施工总承包，由中标人承担总承包的义务和责任且包工、包料、包质量、包工期、包安全，施工过程所需脚手架等相关施工措施包括在投标单位的报价中；</w:t>
      </w:r>
    </w:p>
    <w:p w14:paraId="3776173D" w14:textId="77777777" w:rsidR="00767E3D" w:rsidRPr="00E57F18" w:rsidRDefault="00B24DDD">
      <w:pPr>
        <w:pStyle w:val="1d"/>
        <w:numPr>
          <w:ilvl w:val="0"/>
          <w:numId w:val="17"/>
        </w:numPr>
        <w:ind w:firstLineChars="0"/>
        <w:jc w:val="left"/>
        <w:rPr>
          <w:b/>
          <w:sz w:val="24"/>
          <w:szCs w:val="28"/>
        </w:rPr>
      </w:pPr>
      <w:r w:rsidRPr="00E57F18">
        <w:rPr>
          <w:rFonts w:hint="eastAsia"/>
          <w:b/>
          <w:sz w:val="24"/>
          <w:szCs w:val="28"/>
        </w:rPr>
        <w:t>质量与验收：各分部分项工程质量应符合国家或专业质量检验评定标准的合格条件。工程达不到合格标准，招标单位一经发现，有权要求中标单位返工，中标单位应按要求的时间返工，直到符合标准。因中标单位原因达不到合格标准，由中标单位承担返工费用，工期不予顺延。竣工验收后，中标单位必须在一周内，做好场地清退工作，否则招标单位有权另请其他施工单位代为清理，产生的费用由中标单位承担，招标单位有权从应付中标单位的工程款中直</w:t>
      </w:r>
      <w:proofErr w:type="gramStart"/>
      <w:r w:rsidRPr="00E57F18">
        <w:rPr>
          <w:rFonts w:hint="eastAsia"/>
          <w:b/>
          <w:sz w:val="24"/>
          <w:szCs w:val="28"/>
        </w:rPr>
        <w:t>接予以</w:t>
      </w:r>
      <w:proofErr w:type="gramEnd"/>
      <w:r w:rsidRPr="00E57F18">
        <w:rPr>
          <w:rFonts w:hint="eastAsia"/>
          <w:b/>
          <w:sz w:val="24"/>
          <w:szCs w:val="28"/>
        </w:rPr>
        <w:t>抵扣，中标单位不得有异议。</w:t>
      </w:r>
    </w:p>
    <w:p w14:paraId="48665840" w14:textId="77777777" w:rsidR="00767E3D" w:rsidRPr="00E57F18" w:rsidRDefault="00B24DDD">
      <w:pPr>
        <w:pStyle w:val="1d"/>
        <w:numPr>
          <w:ilvl w:val="0"/>
          <w:numId w:val="17"/>
        </w:numPr>
        <w:ind w:firstLineChars="0"/>
        <w:jc w:val="left"/>
        <w:rPr>
          <w:b/>
          <w:sz w:val="24"/>
          <w:szCs w:val="28"/>
        </w:rPr>
      </w:pPr>
      <w:r w:rsidRPr="00E57F18">
        <w:rPr>
          <w:rFonts w:hint="eastAsia"/>
          <w:b/>
          <w:sz w:val="24"/>
          <w:szCs w:val="28"/>
        </w:rPr>
        <w:t>售后服务要求：验收完成后，</w:t>
      </w:r>
      <w:proofErr w:type="gramStart"/>
      <w:r w:rsidRPr="00E57F18">
        <w:rPr>
          <w:rFonts w:hint="eastAsia"/>
          <w:b/>
          <w:sz w:val="24"/>
          <w:szCs w:val="28"/>
        </w:rPr>
        <w:t>若现场</w:t>
      </w:r>
      <w:proofErr w:type="gramEnd"/>
      <w:r w:rsidRPr="00E57F18">
        <w:rPr>
          <w:rFonts w:hint="eastAsia"/>
          <w:b/>
          <w:sz w:val="24"/>
          <w:szCs w:val="28"/>
        </w:rPr>
        <w:t>有质量缺陷等情况，中标单位需在</w:t>
      </w:r>
      <w:r w:rsidRPr="00E57F18">
        <w:rPr>
          <w:rFonts w:hint="eastAsia"/>
          <w:b/>
          <w:sz w:val="24"/>
          <w:szCs w:val="28"/>
        </w:rPr>
        <w:t>24</w:t>
      </w:r>
      <w:r w:rsidRPr="00E57F18">
        <w:rPr>
          <w:rFonts w:hint="eastAsia"/>
          <w:b/>
          <w:sz w:val="24"/>
          <w:szCs w:val="28"/>
        </w:rPr>
        <w:t>小时内到达现场，按现场负责人要求尽快修复。</w:t>
      </w:r>
    </w:p>
    <w:p w14:paraId="195467F8" w14:textId="77777777" w:rsidR="00767E3D" w:rsidRPr="00E57F18" w:rsidRDefault="00767E3D">
      <w:pPr>
        <w:pStyle w:val="1d"/>
        <w:ind w:firstLineChars="0"/>
        <w:jc w:val="left"/>
        <w:rPr>
          <w:b/>
          <w:sz w:val="24"/>
          <w:szCs w:val="28"/>
        </w:rPr>
      </w:pPr>
    </w:p>
    <w:p w14:paraId="56254AF7" w14:textId="77777777" w:rsidR="00767E3D" w:rsidRPr="00E57F18" w:rsidRDefault="00767E3D">
      <w:pPr>
        <w:pStyle w:val="1d"/>
        <w:ind w:firstLineChars="0"/>
        <w:jc w:val="left"/>
        <w:rPr>
          <w:b/>
          <w:sz w:val="24"/>
          <w:szCs w:val="28"/>
        </w:rPr>
      </w:pPr>
    </w:p>
    <w:p w14:paraId="6FB9D692" w14:textId="77777777" w:rsidR="00767E3D" w:rsidRPr="00E57F18" w:rsidRDefault="00767E3D">
      <w:pPr>
        <w:pStyle w:val="1d"/>
        <w:ind w:firstLineChars="0"/>
        <w:jc w:val="left"/>
        <w:rPr>
          <w:b/>
          <w:sz w:val="24"/>
          <w:szCs w:val="28"/>
        </w:rPr>
      </w:pPr>
    </w:p>
    <w:p w14:paraId="47698E02" w14:textId="77777777" w:rsidR="00767E3D" w:rsidRPr="00E57F18" w:rsidRDefault="00B24DDD">
      <w:pPr>
        <w:pStyle w:val="31"/>
        <w:rPr>
          <w:sz w:val="28"/>
          <w:szCs w:val="28"/>
        </w:rPr>
      </w:pPr>
      <w:bookmarkStart w:id="28" w:name="_Toc128408864"/>
      <w:r w:rsidRPr="00E57F18">
        <w:rPr>
          <w:rFonts w:hint="eastAsia"/>
          <w:sz w:val="28"/>
          <w:szCs w:val="28"/>
        </w:rPr>
        <w:t>五、开标、评标及合同授予</w:t>
      </w:r>
      <w:bookmarkEnd w:id="28"/>
    </w:p>
    <w:p w14:paraId="3779BD04" w14:textId="1AD7B820" w:rsidR="00767E3D" w:rsidRPr="00E57F18" w:rsidRDefault="00B24DDD">
      <w:pPr>
        <w:pStyle w:val="1d"/>
        <w:numPr>
          <w:ilvl w:val="0"/>
          <w:numId w:val="18"/>
        </w:numPr>
        <w:ind w:firstLineChars="0"/>
        <w:jc w:val="left"/>
        <w:rPr>
          <w:sz w:val="24"/>
          <w:szCs w:val="28"/>
        </w:rPr>
      </w:pPr>
      <w:r w:rsidRPr="00E57F18">
        <w:rPr>
          <w:rFonts w:hint="eastAsia"/>
          <w:sz w:val="24"/>
          <w:szCs w:val="28"/>
        </w:rPr>
        <w:t>本次评标采用</w:t>
      </w:r>
      <w:r w:rsidR="008935D8">
        <w:rPr>
          <w:rFonts w:hint="eastAsia"/>
          <w:sz w:val="24"/>
          <w:szCs w:val="28"/>
        </w:rPr>
        <w:t>合理低价</w:t>
      </w:r>
      <w:r w:rsidRPr="00E57F18">
        <w:rPr>
          <w:rFonts w:hint="eastAsia"/>
          <w:sz w:val="24"/>
          <w:szCs w:val="28"/>
        </w:rPr>
        <w:t>法</w:t>
      </w:r>
      <w:r w:rsidR="008935D8">
        <w:rPr>
          <w:rFonts w:hint="eastAsia"/>
          <w:sz w:val="24"/>
          <w:szCs w:val="28"/>
        </w:rPr>
        <w:t>（以含税金额为准）</w:t>
      </w:r>
      <w:r w:rsidRPr="00E57F18">
        <w:rPr>
          <w:rFonts w:hint="eastAsia"/>
          <w:sz w:val="24"/>
          <w:szCs w:val="28"/>
        </w:rPr>
        <w:t>来确定中标单位。评标小组成员由招标人组成；</w:t>
      </w:r>
    </w:p>
    <w:p w14:paraId="54551792" w14:textId="77777777" w:rsidR="00767E3D" w:rsidRPr="00E57F18" w:rsidRDefault="00B24DDD">
      <w:pPr>
        <w:pStyle w:val="1d"/>
        <w:numPr>
          <w:ilvl w:val="0"/>
          <w:numId w:val="18"/>
        </w:numPr>
        <w:ind w:firstLineChars="0"/>
        <w:jc w:val="left"/>
        <w:rPr>
          <w:sz w:val="24"/>
          <w:szCs w:val="28"/>
        </w:rPr>
      </w:pPr>
      <w:r w:rsidRPr="00E57F18">
        <w:rPr>
          <w:rFonts w:hint="eastAsia"/>
          <w:sz w:val="24"/>
          <w:szCs w:val="28"/>
        </w:rPr>
        <w:lastRenderedPageBreak/>
        <w:t>招标单位确定中标单位后将及时发出中标通知书，招标单位不承担对未中标单位解释原因的义务；</w:t>
      </w:r>
    </w:p>
    <w:p w14:paraId="5F762310" w14:textId="77777777" w:rsidR="00767E3D" w:rsidRPr="00E57F18" w:rsidRDefault="00B24DDD">
      <w:pPr>
        <w:pStyle w:val="1d"/>
        <w:numPr>
          <w:ilvl w:val="0"/>
          <w:numId w:val="18"/>
        </w:numPr>
        <w:ind w:firstLineChars="0"/>
        <w:jc w:val="left"/>
        <w:rPr>
          <w:sz w:val="24"/>
          <w:szCs w:val="28"/>
        </w:rPr>
      </w:pPr>
      <w:r w:rsidRPr="00E57F18">
        <w:rPr>
          <w:rFonts w:hint="eastAsia"/>
          <w:sz w:val="24"/>
          <w:szCs w:val="28"/>
        </w:rPr>
        <w:t>中标单位应在接到中标通知书五日内到招标单位确定本项目施工合同。</w:t>
      </w:r>
    </w:p>
    <w:p w14:paraId="384B1667" w14:textId="77777777" w:rsidR="00767E3D" w:rsidRPr="00E57F18" w:rsidRDefault="00B24DDD">
      <w:pPr>
        <w:pStyle w:val="31"/>
        <w:rPr>
          <w:sz w:val="28"/>
          <w:szCs w:val="28"/>
        </w:rPr>
      </w:pPr>
      <w:bookmarkStart w:id="29" w:name="_Toc128408865"/>
      <w:r w:rsidRPr="00E57F18">
        <w:rPr>
          <w:rFonts w:hint="eastAsia"/>
          <w:sz w:val="28"/>
          <w:szCs w:val="28"/>
        </w:rPr>
        <w:t>六、投标保证金</w:t>
      </w:r>
      <w:bookmarkEnd w:id="29"/>
    </w:p>
    <w:p w14:paraId="33A74A55" w14:textId="77777777" w:rsidR="00767E3D" w:rsidRPr="00E57F18" w:rsidRDefault="00B24DDD">
      <w:pPr>
        <w:spacing w:line="480" w:lineRule="exact"/>
        <w:ind w:firstLineChars="200" w:firstLine="480"/>
        <w:rPr>
          <w:rFonts w:ascii="宋体" w:hAnsi="宋体" w:cs="宋体"/>
          <w:sz w:val="24"/>
          <w:szCs w:val="21"/>
        </w:rPr>
      </w:pPr>
      <w:r w:rsidRPr="00E57F18">
        <w:rPr>
          <w:rFonts w:ascii="宋体" w:hAnsi="宋体" w:cs="宋体" w:hint="eastAsia"/>
          <w:sz w:val="24"/>
          <w:szCs w:val="21"/>
        </w:rPr>
        <w:t>6.1 投标保证金为投标文件的组成部分之一。</w:t>
      </w:r>
    </w:p>
    <w:p w14:paraId="33DB5B59" w14:textId="77777777" w:rsidR="00767E3D" w:rsidRPr="00E57F18" w:rsidRDefault="00B24DDD">
      <w:pPr>
        <w:spacing w:line="480" w:lineRule="exact"/>
        <w:ind w:firstLineChars="200" w:firstLine="480"/>
        <w:rPr>
          <w:rFonts w:ascii="宋体" w:hAnsi="宋体" w:cs="宋体"/>
          <w:sz w:val="24"/>
          <w:szCs w:val="21"/>
        </w:rPr>
      </w:pPr>
      <w:r w:rsidRPr="00E57F18">
        <w:rPr>
          <w:rFonts w:ascii="宋体" w:hAnsi="宋体" w:cs="宋体" w:hint="eastAsia"/>
          <w:sz w:val="24"/>
          <w:szCs w:val="21"/>
        </w:rPr>
        <w:t>6.2 投标人应在提交投标文件之前按招标公告、投标须知前附表的规定和要求向招标人缴交投标保证金。</w:t>
      </w:r>
    </w:p>
    <w:p w14:paraId="014C2F37" w14:textId="77777777" w:rsidR="00767E3D" w:rsidRPr="00E57F18" w:rsidRDefault="00B24DDD">
      <w:pPr>
        <w:spacing w:line="480" w:lineRule="exact"/>
        <w:ind w:firstLineChars="200" w:firstLine="480"/>
        <w:rPr>
          <w:rFonts w:ascii="宋体" w:hAnsi="宋体" w:cs="宋体"/>
          <w:sz w:val="24"/>
          <w:szCs w:val="21"/>
        </w:rPr>
      </w:pPr>
      <w:r w:rsidRPr="00E57F18">
        <w:rPr>
          <w:rFonts w:ascii="宋体" w:hAnsi="宋体" w:cs="宋体" w:hint="eastAsia"/>
          <w:sz w:val="24"/>
          <w:szCs w:val="21"/>
        </w:rPr>
        <w:t>6.3 投标保证金用于保护本次招标活动免受投标人的行为而引起的风险。</w:t>
      </w:r>
    </w:p>
    <w:p w14:paraId="62BC0833" w14:textId="77777777" w:rsidR="00767E3D" w:rsidRPr="00E57F18" w:rsidRDefault="00B24DDD">
      <w:pPr>
        <w:spacing w:line="480" w:lineRule="exact"/>
        <w:ind w:firstLineChars="200" w:firstLine="480"/>
        <w:rPr>
          <w:rFonts w:ascii="宋体" w:hAnsi="宋体" w:cs="宋体"/>
          <w:sz w:val="24"/>
          <w:szCs w:val="21"/>
        </w:rPr>
      </w:pPr>
      <w:r w:rsidRPr="00E57F18">
        <w:rPr>
          <w:rFonts w:ascii="宋体" w:hAnsi="宋体" w:cs="宋体" w:hint="eastAsia"/>
          <w:sz w:val="24"/>
          <w:szCs w:val="21"/>
        </w:rPr>
        <w:t>6.4 投标保证金以银行转账或银行电汇的形式提交。</w:t>
      </w:r>
    </w:p>
    <w:p w14:paraId="629387B5" w14:textId="77777777" w:rsidR="00767E3D" w:rsidRPr="00E57F18" w:rsidRDefault="00B24DDD">
      <w:pPr>
        <w:spacing w:line="480" w:lineRule="exact"/>
        <w:ind w:firstLineChars="200" w:firstLine="480"/>
        <w:rPr>
          <w:rFonts w:ascii="宋体" w:hAnsi="宋体" w:cs="宋体"/>
          <w:sz w:val="24"/>
          <w:szCs w:val="21"/>
        </w:rPr>
      </w:pPr>
      <w:r w:rsidRPr="00E57F18">
        <w:rPr>
          <w:rFonts w:ascii="宋体" w:hAnsi="宋体" w:hint="eastAsia"/>
          <w:sz w:val="24"/>
          <w:szCs w:val="21"/>
        </w:rPr>
        <w:t>6.5 对于未能按</w:t>
      </w:r>
      <w:r w:rsidRPr="00E57F18">
        <w:rPr>
          <w:rFonts w:ascii="宋体" w:hAnsi="宋体" w:cs="宋体" w:hint="eastAsia"/>
          <w:sz w:val="24"/>
          <w:szCs w:val="21"/>
        </w:rPr>
        <w:t>投标须知前附表的</w:t>
      </w:r>
      <w:r w:rsidRPr="00E57F18">
        <w:rPr>
          <w:rFonts w:ascii="宋体" w:hAnsi="宋体" w:hint="eastAsia"/>
          <w:sz w:val="24"/>
          <w:szCs w:val="21"/>
        </w:rPr>
        <w:t>规定提交投标保证金的投标，将被视为不响应招标文件而予以拒绝。</w:t>
      </w:r>
    </w:p>
    <w:p w14:paraId="50CA27BC" w14:textId="77777777" w:rsidR="00767E3D" w:rsidRPr="00E57F18" w:rsidRDefault="00B24DDD">
      <w:pPr>
        <w:spacing w:line="480" w:lineRule="exact"/>
        <w:ind w:firstLineChars="200" w:firstLine="480"/>
        <w:rPr>
          <w:rFonts w:ascii="宋体" w:hAnsi="宋体"/>
          <w:sz w:val="24"/>
          <w:szCs w:val="21"/>
        </w:rPr>
      </w:pPr>
      <w:r w:rsidRPr="00E57F18">
        <w:rPr>
          <w:rFonts w:ascii="宋体" w:hAnsi="宋体" w:hint="eastAsia"/>
          <w:sz w:val="24"/>
          <w:szCs w:val="21"/>
        </w:rPr>
        <w:t>6.6 未中标的投标人的投标保证金，将在中标通知书发出后十五个工作日内予以退还。</w:t>
      </w:r>
    </w:p>
    <w:p w14:paraId="7663303C" w14:textId="77777777" w:rsidR="00767E3D" w:rsidRPr="00E57F18" w:rsidRDefault="00B24DDD">
      <w:pPr>
        <w:spacing w:line="480" w:lineRule="exact"/>
        <w:ind w:firstLineChars="200" w:firstLine="480"/>
        <w:rPr>
          <w:rFonts w:ascii="宋体" w:hAnsi="宋体"/>
          <w:sz w:val="24"/>
          <w:szCs w:val="21"/>
        </w:rPr>
      </w:pPr>
      <w:r w:rsidRPr="00E57F18">
        <w:rPr>
          <w:rFonts w:ascii="宋体" w:hAnsi="宋体" w:hint="eastAsia"/>
          <w:sz w:val="24"/>
          <w:szCs w:val="21"/>
        </w:rPr>
        <w:t>6.7 中标的投标人的投标保证金，将在中标人与招标人签订合同后十五个工作日内，予以退还。</w:t>
      </w:r>
    </w:p>
    <w:p w14:paraId="563E5EF0" w14:textId="77777777" w:rsidR="00767E3D" w:rsidRPr="00E57F18" w:rsidRDefault="00B24DDD">
      <w:pPr>
        <w:spacing w:line="480" w:lineRule="exact"/>
        <w:ind w:firstLineChars="200" w:firstLine="480"/>
        <w:rPr>
          <w:rFonts w:ascii="宋体" w:hAnsi="宋体"/>
          <w:sz w:val="24"/>
          <w:szCs w:val="21"/>
        </w:rPr>
      </w:pPr>
      <w:r w:rsidRPr="00E57F18">
        <w:rPr>
          <w:rFonts w:ascii="宋体" w:hAnsi="宋体" w:hint="eastAsia"/>
          <w:sz w:val="24"/>
          <w:szCs w:val="21"/>
        </w:rPr>
        <w:t>6.8 如投标人有下列情况发生时，其投标保证金将被不予退还：</w:t>
      </w:r>
    </w:p>
    <w:p w14:paraId="31CD01D1" w14:textId="77777777" w:rsidR="00767E3D" w:rsidRPr="00E57F18" w:rsidRDefault="00B24DDD">
      <w:pPr>
        <w:pStyle w:val="afff"/>
        <w:spacing w:before="75" w:beforeAutospacing="0" w:after="75" w:afterAutospacing="0"/>
        <w:ind w:firstLine="480"/>
        <w:rPr>
          <w:rFonts w:cs="宋体"/>
        </w:rPr>
      </w:pPr>
      <w:r w:rsidRPr="00E57F18">
        <w:rPr>
          <w:rFonts w:cs="宋体" w:hint="eastAsia"/>
        </w:rPr>
        <w:t>①投标人串通投标；</w:t>
      </w:r>
    </w:p>
    <w:p w14:paraId="20CB8698" w14:textId="77777777" w:rsidR="00767E3D" w:rsidRPr="00E57F18" w:rsidRDefault="00B24DDD">
      <w:pPr>
        <w:pStyle w:val="afff"/>
        <w:spacing w:before="75" w:beforeAutospacing="0" w:after="75" w:afterAutospacing="0"/>
        <w:ind w:firstLine="480"/>
        <w:rPr>
          <w:rFonts w:cs="宋体"/>
        </w:rPr>
      </w:pPr>
      <w:r w:rsidRPr="00E57F18">
        <w:rPr>
          <w:rFonts w:cs="宋体" w:hint="eastAsia"/>
        </w:rPr>
        <w:t>②投标人提供虚假材料；</w:t>
      </w:r>
    </w:p>
    <w:p w14:paraId="3AF73CA0" w14:textId="77777777" w:rsidR="00767E3D" w:rsidRPr="00E57F18" w:rsidRDefault="00B24DDD">
      <w:pPr>
        <w:pStyle w:val="afff"/>
        <w:spacing w:before="75" w:beforeAutospacing="0" w:after="75" w:afterAutospacing="0"/>
        <w:ind w:firstLine="480"/>
      </w:pPr>
      <w:r w:rsidRPr="00E57F18">
        <w:rPr>
          <w:rFonts w:cs="宋体" w:hint="eastAsia"/>
        </w:rPr>
        <w:t>③</w:t>
      </w:r>
      <w:r w:rsidRPr="00E57F18">
        <w:rPr>
          <w:rFonts w:hint="eastAsia"/>
        </w:rPr>
        <w:t>投标人采取不正当手段诋毁、排挤其他投标人；</w:t>
      </w:r>
    </w:p>
    <w:p w14:paraId="39DDA3F0" w14:textId="77777777" w:rsidR="00767E3D" w:rsidRPr="00E57F18" w:rsidRDefault="00B24DDD">
      <w:pPr>
        <w:pStyle w:val="afff"/>
        <w:spacing w:before="75" w:beforeAutospacing="0" w:after="75" w:afterAutospacing="0"/>
        <w:ind w:firstLine="480"/>
      </w:pPr>
      <w:r w:rsidRPr="00E57F18">
        <w:rPr>
          <w:rFonts w:cs="宋体" w:hint="eastAsia"/>
        </w:rPr>
        <w:t>④</w:t>
      </w:r>
      <w:r w:rsidRPr="00E57F18">
        <w:rPr>
          <w:rFonts w:hint="eastAsia"/>
        </w:rPr>
        <w:t>投标截止时间后，投标人在投标有效期内撤销投标文件；</w:t>
      </w:r>
    </w:p>
    <w:p w14:paraId="06E6F18D" w14:textId="77777777" w:rsidR="00767E3D" w:rsidRPr="00E57F18" w:rsidRDefault="00B24DDD">
      <w:pPr>
        <w:pStyle w:val="afff"/>
        <w:spacing w:before="75" w:beforeAutospacing="0" w:after="75" w:afterAutospacing="0"/>
        <w:ind w:firstLine="480"/>
      </w:pPr>
      <w:r w:rsidRPr="00E57F18">
        <w:rPr>
          <w:rFonts w:cs="宋体" w:hint="eastAsia"/>
        </w:rPr>
        <w:t>⑤</w:t>
      </w:r>
      <w:r w:rsidRPr="00E57F18">
        <w:rPr>
          <w:rFonts w:hint="eastAsia"/>
        </w:rPr>
        <w:t>投标人不接受评标委员会按照招标文件规定对投标报价错误之处进行修正；</w:t>
      </w:r>
    </w:p>
    <w:p w14:paraId="64CD6D03" w14:textId="77777777" w:rsidR="00767E3D" w:rsidRPr="00E57F18" w:rsidRDefault="00B24DDD">
      <w:pPr>
        <w:pStyle w:val="afff"/>
        <w:spacing w:before="75" w:beforeAutospacing="0" w:after="75" w:afterAutospacing="0"/>
        <w:ind w:firstLine="480"/>
      </w:pPr>
      <w:r w:rsidRPr="00E57F18">
        <w:rPr>
          <w:rFonts w:cs="宋体" w:hint="eastAsia"/>
        </w:rPr>
        <w:t>⑥</w:t>
      </w:r>
      <w:r w:rsidRPr="00E57F18">
        <w:rPr>
          <w:rFonts w:hint="eastAsia"/>
        </w:rPr>
        <w:t>招标文件规定的其他不予退还情形；</w:t>
      </w:r>
    </w:p>
    <w:p w14:paraId="37DBEE2C" w14:textId="77777777" w:rsidR="00767E3D" w:rsidRPr="00E57F18" w:rsidRDefault="00B24DDD">
      <w:pPr>
        <w:pStyle w:val="afff"/>
        <w:spacing w:before="75" w:beforeAutospacing="0" w:after="75" w:afterAutospacing="0"/>
        <w:ind w:firstLine="480"/>
      </w:pPr>
      <w:r w:rsidRPr="00E57F18">
        <w:rPr>
          <w:rFonts w:cs="宋体" w:hint="eastAsia"/>
        </w:rPr>
        <w:t>⑦</w:t>
      </w:r>
      <w:r w:rsidRPr="00E57F18">
        <w:rPr>
          <w:rFonts w:hint="eastAsia"/>
        </w:rPr>
        <w:t>中标人有下列情形之一的：</w:t>
      </w:r>
    </w:p>
    <w:p w14:paraId="0B4CDEE9" w14:textId="77777777" w:rsidR="00767E3D" w:rsidRPr="00E57F18" w:rsidRDefault="00B24DDD">
      <w:pPr>
        <w:pStyle w:val="afff"/>
        <w:spacing w:before="75" w:beforeAutospacing="0" w:after="75" w:afterAutospacing="0"/>
        <w:ind w:firstLine="480"/>
      </w:pPr>
      <w:r w:rsidRPr="00E57F18">
        <w:rPr>
          <w:rFonts w:ascii="Calibri" w:hAnsi="Calibri"/>
        </w:rPr>
        <w:t>a</w:t>
      </w:r>
      <w:r w:rsidRPr="00E57F18">
        <w:rPr>
          <w:rFonts w:hint="eastAsia"/>
        </w:rPr>
        <w:t>.除不可抗力外，因中标人自身原因未在中标通知书要求的期限内与采购人签订采购合同；</w:t>
      </w:r>
    </w:p>
    <w:p w14:paraId="1F104AB7" w14:textId="77777777" w:rsidR="00767E3D" w:rsidRPr="00E57F18" w:rsidRDefault="00B24DDD">
      <w:pPr>
        <w:pStyle w:val="afff"/>
        <w:ind w:firstLine="480"/>
        <w:rPr>
          <w:szCs w:val="21"/>
        </w:rPr>
      </w:pPr>
      <w:r w:rsidRPr="00E57F18">
        <w:rPr>
          <w:rFonts w:hint="eastAsia"/>
        </w:rPr>
        <w:t>b.未按照招标文件、投标文件的约定签订采购合同或提交履约保证金。</w:t>
      </w:r>
    </w:p>
    <w:p w14:paraId="4F0F1F8D" w14:textId="77777777" w:rsidR="00767E3D" w:rsidRPr="00E57F18" w:rsidRDefault="00767E3D">
      <w:pPr>
        <w:pStyle w:val="1d"/>
        <w:ind w:firstLineChars="0" w:firstLine="0"/>
        <w:jc w:val="left"/>
        <w:rPr>
          <w:sz w:val="28"/>
          <w:szCs w:val="28"/>
        </w:rPr>
      </w:pPr>
    </w:p>
    <w:p w14:paraId="123A5298" w14:textId="7ECEC49C" w:rsidR="00767E3D" w:rsidRDefault="00767E3D">
      <w:pPr>
        <w:pStyle w:val="1d"/>
        <w:ind w:firstLineChars="0" w:firstLine="0"/>
        <w:jc w:val="left"/>
        <w:rPr>
          <w:sz w:val="28"/>
          <w:szCs w:val="28"/>
        </w:rPr>
      </w:pPr>
    </w:p>
    <w:p w14:paraId="627F5A0C" w14:textId="7ACA29D2" w:rsidR="00767E3D" w:rsidRPr="00E57F18" w:rsidRDefault="00767E3D">
      <w:pPr>
        <w:pStyle w:val="1d"/>
        <w:ind w:firstLineChars="0" w:firstLine="0"/>
        <w:jc w:val="left"/>
        <w:rPr>
          <w:sz w:val="28"/>
          <w:szCs w:val="28"/>
        </w:rPr>
      </w:pPr>
    </w:p>
    <w:p w14:paraId="4AAE6D7A" w14:textId="77777777" w:rsidR="00767E3D" w:rsidRPr="00E57F18" w:rsidRDefault="00B24DDD">
      <w:pPr>
        <w:pStyle w:val="31"/>
        <w:rPr>
          <w:sz w:val="28"/>
          <w:szCs w:val="28"/>
        </w:rPr>
      </w:pPr>
      <w:bookmarkStart w:id="30" w:name="_Toc128408866"/>
      <w:r w:rsidRPr="00E57F18">
        <w:rPr>
          <w:rFonts w:hint="eastAsia"/>
          <w:sz w:val="28"/>
          <w:szCs w:val="28"/>
        </w:rPr>
        <w:t>七、合同条款及格式</w:t>
      </w:r>
      <w:bookmarkEnd w:id="30"/>
    </w:p>
    <w:p w14:paraId="20AAC979" w14:textId="77777777" w:rsidR="00767E3D" w:rsidRPr="00E57F18" w:rsidRDefault="00B24DDD">
      <w:pPr>
        <w:jc w:val="left"/>
        <w:rPr>
          <w:rFonts w:ascii="Times New Roman" w:eastAsia="仿宋_GB2312" w:hAnsi="Times New Roman"/>
          <w:bCs/>
          <w:sz w:val="32"/>
          <w:szCs w:val="32"/>
        </w:rPr>
      </w:pPr>
      <w:bookmarkStart w:id="31" w:name="_Toc187420383"/>
      <w:bookmarkStart w:id="32" w:name="_Toc178437092"/>
      <w:r w:rsidRPr="00E57F18">
        <w:rPr>
          <w:rFonts w:ascii="Times New Roman" w:eastAsia="仿宋_GB2312" w:hAnsi="Times New Roman"/>
          <w:bCs/>
          <w:sz w:val="32"/>
          <w:szCs w:val="32"/>
        </w:rPr>
        <w:t>（</w:t>
      </w:r>
      <w:r w:rsidRPr="00E57F18">
        <w:rPr>
          <w:rFonts w:ascii="Times New Roman" w:eastAsia="仿宋_GB2312" w:hAnsi="Times New Roman"/>
          <w:bCs/>
          <w:sz w:val="32"/>
          <w:szCs w:val="32"/>
        </w:rPr>
        <w:t>GF—201</w:t>
      </w:r>
      <w:r w:rsidRPr="00E57F18">
        <w:rPr>
          <w:rFonts w:ascii="Times New Roman" w:eastAsia="仿宋_GB2312" w:hAnsi="Times New Roman" w:hint="eastAsia"/>
          <w:bCs/>
          <w:sz w:val="32"/>
          <w:szCs w:val="32"/>
        </w:rPr>
        <w:t>7</w:t>
      </w:r>
      <w:r w:rsidRPr="00E57F18">
        <w:rPr>
          <w:rFonts w:ascii="Times New Roman" w:eastAsia="仿宋_GB2312" w:hAnsi="Times New Roman"/>
          <w:bCs/>
          <w:sz w:val="32"/>
          <w:szCs w:val="32"/>
        </w:rPr>
        <w:t>—</w:t>
      </w:r>
      <w:r w:rsidRPr="00E57F18">
        <w:rPr>
          <w:rFonts w:ascii="Times New Roman" w:eastAsia="仿宋_GB2312" w:hAnsi="Times New Roman" w:hint="eastAsia"/>
          <w:bCs/>
          <w:sz w:val="32"/>
          <w:szCs w:val="32"/>
        </w:rPr>
        <w:t>0201</w:t>
      </w:r>
      <w:r w:rsidRPr="00E57F18">
        <w:rPr>
          <w:rFonts w:ascii="Times New Roman" w:eastAsia="仿宋_GB2312" w:hAnsi="Times New Roman" w:hint="eastAsia"/>
          <w:bCs/>
          <w:sz w:val="32"/>
          <w:szCs w:val="32"/>
        </w:rPr>
        <w:t>）</w:t>
      </w:r>
      <w:r w:rsidRPr="00E57F18">
        <w:rPr>
          <w:rFonts w:ascii="Times New Roman" w:eastAsia="仿宋_GB2312" w:hAnsi="Times New Roman" w:hint="eastAsia"/>
          <w:bCs/>
          <w:sz w:val="32"/>
          <w:szCs w:val="32"/>
        </w:rPr>
        <w:t xml:space="preserve"> </w:t>
      </w:r>
      <w:r w:rsidRPr="00E57F18">
        <w:rPr>
          <w:rFonts w:ascii="Times New Roman" w:eastAsia="仿宋_GB2312" w:hAnsi="Times New Roman"/>
          <w:bCs/>
          <w:sz w:val="32"/>
          <w:szCs w:val="32"/>
        </w:rPr>
        <w:t xml:space="preserve">              </w:t>
      </w:r>
      <w:r w:rsidRPr="00E57F18">
        <w:rPr>
          <w:rFonts w:ascii="Times New Roman" w:eastAsia="仿宋_GB2312" w:hAnsi="Times New Roman"/>
          <w:b/>
          <w:bCs/>
          <w:sz w:val="32"/>
          <w:szCs w:val="32"/>
        </w:rPr>
        <w:t xml:space="preserve"> </w:t>
      </w:r>
      <w:r w:rsidRPr="00E57F18">
        <w:rPr>
          <w:rFonts w:ascii="Times New Roman" w:eastAsia="仿宋_GB2312" w:hAnsi="Times New Roman" w:hint="eastAsia"/>
          <w:b/>
          <w:bCs/>
          <w:sz w:val="32"/>
          <w:szCs w:val="32"/>
        </w:rPr>
        <w:t>合同编号：</w:t>
      </w:r>
    </w:p>
    <w:p w14:paraId="52FFECDD" w14:textId="77777777" w:rsidR="00767E3D" w:rsidRPr="00E57F18" w:rsidRDefault="00767E3D">
      <w:pPr>
        <w:jc w:val="center"/>
        <w:rPr>
          <w:rFonts w:ascii="Times New Roman" w:eastAsia="华文中宋" w:hAnsi="Times New Roman"/>
          <w:b/>
          <w:sz w:val="52"/>
          <w:szCs w:val="52"/>
        </w:rPr>
      </w:pPr>
    </w:p>
    <w:p w14:paraId="3F2EC62F" w14:textId="77777777" w:rsidR="00767E3D" w:rsidRPr="00E57F18" w:rsidRDefault="00767E3D">
      <w:pPr>
        <w:jc w:val="center"/>
        <w:rPr>
          <w:rFonts w:ascii="Times New Roman" w:eastAsia="华文中宋" w:hAnsi="Times New Roman"/>
          <w:b/>
          <w:sz w:val="52"/>
          <w:szCs w:val="52"/>
        </w:rPr>
      </w:pPr>
    </w:p>
    <w:p w14:paraId="0075C222" w14:textId="77777777" w:rsidR="00767E3D" w:rsidRPr="00E57F18" w:rsidRDefault="00B24DDD">
      <w:pPr>
        <w:jc w:val="center"/>
        <w:rPr>
          <w:rFonts w:ascii="Times New Roman" w:eastAsia="华文中宋" w:hAnsi="Times New Roman"/>
          <w:b/>
          <w:sz w:val="52"/>
          <w:szCs w:val="52"/>
        </w:rPr>
      </w:pPr>
      <w:r w:rsidRPr="00E57F18">
        <w:rPr>
          <w:rFonts w:ascii="Times New Roman" w:eastAsia="华文中宋" w:hAnsi="Times New Roman"/>
          <w:b/>
          <w:sz w:val="52"/>
          <w:szCs w:val="52"/>
        </w:rPr>
        <w:t>福建省金龙稀土股份有限公司</w:t>
      </w:r>
    </w:p>
    <w:p w14:paraId="40A549A6" w14:textId="426743D1" w:rsidR="00767E3D" w:rsidRPr="00E57F18" w:rsidRDefault="00590278">
      <w:pPr>
        <w:jc w:val="center"/>
        <w:rPr>
          <w:rFonts w:ascii="Times New Roman" w:eastAsia="华文中宋" w:hAnsi="Times New Roman"/>
          <w:b/>
          <w:sz w:val="56"/>
          <w:szCs w:val="52"/>
        </w:rPr>
      </w:pPr>
      <w:r>
        <w:rPr>
          <w:rFonts w:ascii="Times New Roman" w:eastAsia="华文中宋" w:hAnsi="Times New Roman" w:hint="eastAsia"/>
          <w:b/>
          <w:sz w:val="56"/>
          <w:szCs w:val="52"/>
        </w:rPr>
        <w:t>5000</w:t>
      </w:r>
      <w:r>
        <w:rPr>
          <w:rFonts w:ascii="Times New Roman" w:eastAsia="华文中宋" w:hAnsi="Times New Roman" w:hint="eastAsia"/>
          <w:b/>
          <w:sz w:val="56"/>
          <w:szCs w:val="52"/>
        </w:rPr>
        <w:t>吨节能电机用高性能稀土永磁材料项目</w:t>
      </w:r>
      <w:r>
        <w:rPr>
          <w:rFonts w:ascii="Times New Roman" w:eastAsia="华文中宋" w:hAnsi="Times New Roman" w:hint="eastAsia"/>
          <w:b/>
          <w:sz w:val="56"/>
          <w:szCs w:val="52"/>
        </w:rPr>
        <w:t>-</w:t>
      </w:r>
      <w:r>
        <w:rPr>
          <w:rFonts w:ascii="Times New Roman" w:eastAsia="华文中宋" w:hAnsi="Times New Roman" w:hint="eastAsia"/>
          <w:b/>
          <w:sz w:val="56"/>
          <w:szCs w:val="52"/>
        </w:rPr>
        <w:t>生化、含氮废水处理线项目</w:t>
      </w:r>
    </w:p>
    <w:p w14:paraId="20074118" w14:textId="77777777" w:rsidR="00767E3D" w:rsidRPr="00E57F18" w:rsidRDefault="00767E3D">
      <w:pPr>
        <w:jc w:val="center"/>
        <w:rPr>
          <w:rFonts w:ascii="Times New Roman" w:eastAsia="华文中宋" w:hAnsi="Times New Roman"/>
          <w:b/>
          <w:sz w:val="56"/>
          <w:szCs w:val="52"/>
        </w:rPr>
      </w:pPr>
    </w:p>
    <w:p w14:paraId="51590837" w14:textId="77777777" w:rsidR="00767E3D" w:rsidRPr="00E57F18" w:rsidRDefault="00B24DDD">
      <w:pPr>
        <w:jc w:val="center"/>
        <w:rPr>
          <w:rFonts w:ascii="Times New Roman" w:eastAsia="华文中宋" w:hAnsi="Times New Roman"/>
          <w:b/>
          <w:sz w:val="52"/>
          <w:szCs w:val="52"/>
        </w:rPr>
      </w:pPr>
      <w:r w:rsidRPr="00E57F18">
        <w:rPr>
          <w:rFonts w:ascii="Times New Roman" w:eastAsia="华文中宋" w:hAnsi="Times New Roman"/>
          <w:b/>
          <w:sz w:val="72"/>
          <w:szCs w:val="52"/>
        </w:rPr>
        <w:t>建设工程施工合同</w:t>
      </w:r>
      <w:r w:rsidRPr="00E57F18">
        <w:rPr>
          <w:rFonts w:ascii="Times New Roman" w:eastAsia="华文中宋" w:hAnsi="Times New Roman"/>
          <w:b/>
          <w:sz w:val="52"/>
          <w:szCs w:val="52"/>
        </w:rPr>
        <w:br/>
      </w:r>
    </w:p>
    <w:p w14:paraId="5F9CFF4B" w14:textId="77777777" w:rsidR="00767E3D" w:rsidRPr="00E57F18" w:rsidRDefault="00767E3D">
      <w:pPr>
        <w:jc w:val="center"/>
        <w:rPr>
          <w:rFonts w:ascii="Times New Roman" w:eastAsia="华文中宋" w:hAnsi="Times New Roman"/>
          <w:b/>
          <w:sz w:val="52"/>
          <w:szCs w:val="52"/>
        </w:rPr>
      </w:pPr>
    </w:p>
    <w:p w14:paraId="24FACDDE" w14:textId="77777777" w:rsidR="00767E3D" w:rsidRPr="00E57F18" w:rsidRDefault="00767E3D">
      <w:pPr>
        <w:jc w:val="center"/>
        <w:rPr>
          <w:rFonts w:ascii="Times New Roman" w:eastAsia="黑体" w:hAnsi="Times New Roman"/>
          <w:b/>
          <w:sz w:val="72"/>
          <w:szCs w:val="72"/>
        </w:rPr>
      </w:pPr>
    </w:p>
    <w:p w14:paraId="475F02AA" w14:textId="77777777" w:rsidR="00767E3D" w:rsidRPr="00E57F18" w:rsidRDefault="00B24DDD">
      <w:pPr>
        <w:pStyle w:val="TOC1"/>
        <w:spacing w:before="0" w:line="240" w:lineRule="auto"/>
        <w:outlineLvl w:val="0"/>
        <w:rPr>
          <w:rFonts w:ascii="仿宋_GB2312" w:eastAsia="仿宋_GB2312"/>
          <w:color w:val="auto"/>
          <w:sz w:val="30"/>
          <w:szCs w:val="30"/>
        </w:rPr>
        <w:sectPr w:rsidR="00767E3D" w:rsidRPr="00E57F18">
          <w:footerReference w:type="default" r:id="rId8"/>
          <w:pgSz w:w="11906" w:h="16838"/>
          <w:pgMar w:top="1418" w:right="1555" w:bottom="1418" w:left="1531" w:header="851" w:footer="992" w:gutter="0"/>
          <w:pgNumType w:start="0"/>
          <w:cols w:space="720"/>
          <w:titlePg/>
          <w:docGrid w:type="lines" w:linePitch="312"/>
        </w:sectPr>
      </w:pPr>
      <w:bookmarkStart w:id="33" w:name="_Toc296890982"/>
      <w:bookmarkStart w:id="34" w:name="_Toc296503025"/>
      <w:r w:rsidRPr="00E57F18">
        <w:rPr>
          <w:rFonts w:ascii="仿宋_GB2312" w:eastAsia="仿宋_GB2312"/>
          <w:color w:val="auto"/>
          <w:sz w:val="30"/>
          <w:szCs w:val="30"/>
        </w:rPr>
        <w:t xml:space="preserve"> </w:t>
      </w:r>
    </w:p>
    <w:p w14:paraId="22F604C2" w14:textId="77777777" w:rsidR="00767E3D" w:rsidRPr="00E57F18" w:rsidRDefault="00B24DDD">
      <w:pPr>
        <w:pStyle w:val="TOC1"/>
        <w:spacing w:before="120" w:after="120"/>
        <w:jc w:val="center"/>
        <w:rPr>
          <w:rFonts w:ascii="Times New Roman" w:eastAsia="华文中宋" w:hAnsi="Times New Roman"/>
          <w:color w:val="auto"/>
        </w:rPr>
      </w:pPr>
      <w:r w:rsidRPr="00E57F18">
        <w:rPr>
          <w:rFonts w:ascii="Times New Roman" w:eastAsia="华文中宋" w:hAnsi="Times New Roman"/>
          <w:color w:val="auto"/>
          <w:lang w:val="zh-CN"/>
        </w:rPr>
        <w:lastRenderedPageBreak/>
        <w:t>目</w:t>
      </w:r>
      <w:r w:rsidRPr="00E57F18">
        <w:rPr>
          <w:rFonts w:ascii="Times New Roman" w:eastAsia="华文中宋" w:hAnsi="Times New Roman" w:hint="eastAsia"/>
          <w:color w:val="auto"/>
          <w:lang w:val="zh-CN"/>
        </w:rPr>
        <w:t xml:space="preserve">  </w:t>
      </w:r>
      <w:r w:rsidRPr="00E57F18">
        <w:rPr>
          <w:rFonts w:ascii="Times New Roman" w:eastAsia="华文中宋" w:hAnsi="Times New Roman"/>
          <w:color w:val="auto"/>
          <w:lang w:val="zh-CN"/>
        </w:rPr>
        <w:t>录</w:t>
      </w:r>
    </w:p>
    <w:p w14:paraId="53214783" w14:textId="77777777" w:rsidR="00767E3D" w:rsidRPr="00E57F18" w:rsidRDefault="00B24DDD">
      <w:pPr>
        <w:pStyle w:val="35"/>
        <w:tabs>
          <w:tab w:val="right" w:leader="dot" w:pos="8810"/>
        </w:tabs>
        <w:ind w:leftChars="0" w:left="0" w:firstLineChars="150" w:firstLine="420"/>
        <w:rPr>
          <w:rFonts w:ascii="宋体" w:hAnsi="宋体"/>
          <w:b/>
          <w:sz w:val="24"/>
          <w:szCs w:val="24"/>
        </w:rPr>
      </w:pPr>
      <w:r w:rsidRPr="00E57F18">
        <w:rPr>
          <w:rFonts w:ascii="Times New Roman" w:eastAsia="仿宋_GB2312" w:hAnsi="Times New Roman"/>
          <w:sz w:val="28"/>
          <w:szCs w:val="28"/>
        </w:rPr>
        <w:fldChar w:fldCharType="begin"/>
      </w:r>
      <w:r w:rsidRPr="00E57F18">
        <w:rPr>
          <w:rFonts w:ascii="Times New Roman" w:eastAsia="仿宋_GB2312" w:hAnsi="Times New Roman"/>
          <w:sz w:val="28"/>
          <w:szCs w:val="28"/>
        </w:rPr>
        <w:instrText xml:space="preserve"> TOC \o "1-5" \h \z \u </w:instrText>
      </w:r>
      <w:r w:rsidRPr="00E57F18">
        <w:rPr>
          <w:rFonts w:ascii="Times New Roman" w:eastAsia="仿宋_GB2312" w:hAnsi="Times New Roman"/>
          <w:sz w:val="28"/>
          <w:szCs w:val="28"/>
        </w:rPr>
        <w:fldChar w:fldCharType="separate"/>
      </w:r>
      <w:hyperlink w:anchor="_Toc351203480" w:history="1">
        <w:r w:rsidRPr="00E57F18">
          <w:rPr>
            <w:rStyle w:val="afff8"/>
            <w:rFonts w:ascii="宋体" w:hAnsi="宋体"/>
            <w:b/>
            <w:color w:val="auto"/>
            <w:sz w:val="24"/>
            <w:szCs w:val="24"/>
          </w:rPr>
          <w:t>第一部分 合同协议书</w:t>
        </w:r>
        <w:r w:rsidRPr="00E57F18">
          <w:rPr>
            <w:rFonts w:ascii="宋体" w:hAnsi="宋体"/>
            <w:sz w:val="24"/>
            <w:szCs w:val="24"/>
          </w:rPr>
          <w:t>……………………</w:t>
        </w:r>
        <w:r w:rsidRPr="00E57F18">
          <w:rPr>
            <w:rFonts w:ascii="宋体" w:hAnsi="宋体"/>
            <w:spacing w:val="34"/>
            <w:sz w:val="24"/>
            <w:szCs w:val="24"/>
          </w:rPr>
          <w:t>…</w:t>
        </w:r>
        <w:r w:rsidRPr="00E57F18">
          <w:rPr>
            <w:rFonts w:ascii="宋体" w:hAnsi="宋体"/>
            <w:sz w:val="24"/>
            <w:szCs w:val="24"/>
          </w:rPr>
          <w:t>…</w:t>
        </w:r>
        <w:r w:rsidRPr="00E57F18">
          <w:rPr>
            <w:rFonts w:ascii="宋体" w:hAnsi="宋体" w:hint="eastAsia"/>
            <w:sz w:val="24"/>
            <w:szCs w:val="24"/>
          </w:rPr>
          <w:t>......................</w:t>
        </w:r>
        <w:r w:rsidRPr="00E57F18">
          <w:rPr>
            <w:rFonts w:ascii="宋体" w:hAnsi="宋体"/>
            <w:sz w:val="24"/>
            <w:szCs w:val="24"/>
          </w:rPr>
          <w:t>…</w:t>
        </w:r>
        <w:r w:rsidRPr="00E57F18">
          <w:rPr>
            <w:rFonts w:ascii="宋体" w:hAnsi="宋体" w:hint="eastAsia"/>
            <w:sz w:val="24"/>
            <w:szCs w:val="24"/>
          </w:rPr>
          <w:t>...</w:t>
        </w:r>
        <w:r w:rsidRPr="00E57F18">
          <w:rPr>
            <w:rFonts w:ascii="宋体" w:hAnsi="宋体"/>
            <w:sz w:val="24"/>
            <w:szCs w:val="24"/>
          </w:rPr>
          <w:fldChar w:fldCharType="begin"/>
        </w:r>
        <w:r w:rsidRPr="00E57F18">
          <w:rPr>
            <w:rFonts w:ascii="宋体" w:hAnsi="宋体"/>
            <w:sz w:val="24"/>
            <w:szCs w:val="24"/>
          </w:rPr>
          <w:instrText xml:space="preserve"> PAGEREF _Toc351203480 \h </w:instrText>
        </w:r>
        <w:r w:rsidRPr="00E57F18">
          <w:rPr>
            <w:rFonts w:ascii="宋体" w:hAnsi="宋体"/>
            <w:sz w:val="24"/>
            <w:szCs w:val="24"/>
          </w:rPr>
        </w:r>
        <w:r w:rsidRPr="00E57F18">
          <w:rPr>
            <w:rFonts w:ascii="宋体" w:hAnsi="宋体"/>
            <w:sz w:val="24"/>
            <w:szCs w:val="24"/>
          </w:rPr>
          <w:fldChar w:fldCharType="separate"/>
        </w:r>
        <w:r w:rsidRPr="00E57F18">
          <w:rPr>
            <w:rFonts w:ascii="宋体" w:hAnsi="宋体"/>
            <w:sz w:val="24"/>
            <w:szCs w:val="24"/>
          </w:rPr>
          <w:t>1</w:t>
        </w:r>
        <w:r w:rsidRPr="00E57F18">
          <w:rPr>
            <w:rFonts w:ascii="宋体" w:hAnsi="宋体"/>
            <w:sz w:val="24"/>
            <w:szCs w:val="24"/>
          </w:rPr>
          <w:fldChar w:fldCharType="end"/>
        </w:r>
      </w:hyperlink>
    </w:p>
    <w:p w14:paraId="3EC15FE8" w14:textId="77777777" w:rsidR="00767E3D" w:rsidRPr="00E57F18" w:rsidRDefault="0081665C">
      <w:pPr>
        <w:pStyle w:val="44"/>
        <w:ind w:firstLineChars="150" w:firstLine="315"/>
        <w:rPr>
          <w:rFonts w:ascii="宋体" w:hAnsi="宋体"/>
          <w:sz w:val="24"/>
          <w:szCs w:val="24"/>
        </w:rPr>
      </w:pPr>
      <w:hyperlink w:anchor="_Toc351203481" w:history="1">
        <w:r w:rsidR="00B24DDD" w:rsidRPr="00E57F18">
          <w:rPr>
            <w:rStyle w:val="afff8"/>
            <w:rFonts w:ascii="宋体" w:hAnsi="宋体"/>
            <w:color w:val="auto"/>
            <w:sz w:val="24"/>
            <w:szCs w:val="24"/>
          </w:rPr>
          <w:t>一、工程概况</w:t>
        </w:r>
        <w:r w:rsidR="00B24DDD" w:rsidRPr="00E57F18">
          <w:rPr>
            <w:rFonts w:ascii="宋体" w:hAnsi="宋体"/>
            <w:sz w:val="24"/>
            <w:szCs w:val="24"/>
          </w:rPr>
          <w:tab/>
        </w:r>
        <w:r w:rsidR="00B24DDD" w:rsidRPr="00E57F18">
          <w:rPr>
            <w:rFonts w:ascii="宋体" w:hAnsi="宋体" w:hint="eastAsia"/>
            <w:sz w:val="24"/>
            <w:szCs w:val="24"/>
          </w:rPr>
          <w:t>..</w:t>
        </w:r>
        <w:r w:rsidR="00B24DDD" w:rsidRPr="00E57F18">
          <w:rPr>
            <w:rFonts w:ascii="宋体" w:hAnsi="宋体"/>
            <w:sz w:val="24"/>
            <w:szCs w:val="24"/>
          </w:rPr>
          <w:t>…</w:t>
        </w:r>
        <w:r w:rsidR="00B24DDD" w:rsidRPr="00E57F18">
          <w:rPr>
            <w:rFonts w:ascii="宋体" w:hAnsi="宋体" w:hint="eastAsia"/>
            <w:sz w:val="24"/>
            <w:szCs w:val="24"/>
          </w:rPr>
          <w:t>.</w:t>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_Toc351203481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w:t>
        </w:r>
        <w:r w:rsidR="00B24DDD" w:rsidRPr="00E57F18">
          <w:rPr>
            <w:rFonts w:ascii="宋体" w:hAnsi="宋体"/>
            <w:sz w:val="24"/>
            <w:szCs w:val="24"/>
          </w:rPr>
          <w:fldChar w:fldCharType="end"/>
        </w:r>
      </w:hyperlink>
    </w:p>
    <w:p w14:paraId="1B890FAA" w14:textId="77777777" w:rsidR="00767E3D" w:rsidRPr="00E57F18" w:rsidRDefault="0081665C">
      <w:pPr>
        <w:pStyle w:val="44"/>
        <w:ind w:firstLineChars="150" w:firstLine="315"/>
        <w:rPr>
          <w:rFonts w:ascii="宋体" w:hAnsi="宋体"/>
          <w:sz w:val="24"/>
          <w:szCs w:val="24"/>
        </w:rPr>
      </w:pPr>
      <w:hyperlink w:anchor="_Toc351203482" w:history="1">
        <w:r w:rsidR="00B24DDD" w:rsidRPr="00E57F18">
          <w:rPr>
            <w:rStyle w:val="afff8"/>
            <w:rFonts w:ascii="宋体" w:hAnsi="宋体"/>
            <w:color w:val="auto"/>
            <w:sz w:val="24"/>
            <w:szCs w:val="24"/>
          </w:rPr>
          <w:t>二、合同工期</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_Toc351203482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w:t>
        </w:r>
        <w:r w:rsidR="00B24DDD" w:rsidRPr="00E57F18">
          <w:rPr>
            <w:rFonts w:ascii="宋体" w:hAnsi="宋体"/>
            <w:sz w:val="24"/>
            <w:szCs w:val="24"/>
          </w:rPr>
          <w:fldChar w:fldCharType="end"/>
        </w:r>
      </w:hyperlink>
    </w:p>
    <w:p w14:paraId="742AB210" w14:textId="77777777" w:rsidR="00767E3D" w:rsidRPr="00E57F18" w:rsidRDefault="0081665C">
      <w:pPr>
        <w:pStyle w:val="44"/>
        <w:ind w:firstLineChars="150" w:firstLine="315"/>
        <w:rPr>
          <w:rFonts w:ascii="宋体" w:hAnsi="宋体"/>
          <w:sz w:val="24"/>
          <w:szCs w:val="24"/>
        </w:rPr>
      </w:pPr>
      <w:hyperlink w:anchor="_Toc351203483" w:history="1">
        <w:r w:rsidR="00B24DDD" w:rsidRPr="00E57F18">
          <w:rPr>
            <w:rStyle w:val="afff8"/>
            <w:rFonts w:ascii="宋体" w:hAnsi="宋体"/>
            <w:color w:val="auto"/>
            <w:sz w:val="24"/>
            <w:szCs w:val="24"/>
          </w:rPr>
          <w:t>三、质量标准</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_Toc351203483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w:t>
        </w:r>
        <w:r w:rsidR="00B24DDD" w:rsidRPr="00E57F18">
          <w:rPr>
            <w:rFonts w:ascii="宋体" w:hAnsi="宋体"/>
            <w:sz w:val="24"/>
            <w:szCs w:val="24"/>
          </w:rPr>
          <w:fldChar w:fldCharType="end"/>
        </w:r>
      </w:hyperlink>
    </w:p>
    <w:p w14:paraId="24FE10B1" w14:textId="77777777" w:rsidR="00767E3D" w:rsidRPr="00E57F18" w:rsidRDefault="0081665C">
      <w:pPr>
        <w:pStyle w:val="44"/>
        <w:ind w:firstLineChars="150" w:firstLine="315"/>
        <w:rPr>
          <w:rFonts w:ascii="宋体" w:hAnsi="宋体"/>
          <w:sz w:val="24"/>
          <w:szCs w:val="24"/>
        </w:rPr>
      </w:pPr>
      <w:hyperlink w:anchor="_Toc351203484" w:history="1">
        <w:r w:rsidR="00B24DDD" w:rsidRPr="00E57F18">
          <w:rPr>
            <w:rStyle w:val="afff8"/>
            <w:rFonts w:ascii="宋体" w:hAnsi="宋体"/>
            <w:color w:val="auto"/>
            <w:sz w:val="24"/>
            <w:szCs w:val="24"/>
          </w:rPr>
          <w:t>四、签约合同价与合同价格形式</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_Toc351203484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w:t>
        </w:r>
        <w:r w:rsidR="00B24DDD" w:rsidRPr="00E57F18">
          <w:rPr>
            <w:rFonts w:ascii="宋体" w:hAnsi="宋体"/>
            <w:sz w:val="24"/>
            <w:szCs w:val="24"/>
          </w:rPr>
          <w:fldChar w:fldCharType="end"/>
        </w:r>
      </w:hyperlink>
    </w:p>
    <w:p w14:paraId="41D319F6" w14:textId="77777777" w:rsidR="00767E3D" w:rsidRPr="00E57F18" w:rsidRDefault="0081665C">
      <w:pPr>
        <w:pStyle w:val="44"/>
        <w:ind w:firstLineChars="150" w:firstLine="315"/>
        <w:rPr>
          <w:rFonts w:ascii="宋体" w:hAnsi="宋体"/>
          <w:sz w:val="24"/>
          <w:szCs w:val="24"/>
        </w:rPr>
      </w:pPr>
      <w:hyperlink w:anchor="_Toc351203485" w:history="1">
        <w:r w:rsidR="00B24DDD" w:rsidRPr="00E57F18">
          <w:rPr>
            <w:rStyle w:val="afff8"/>
            <w:rFonts w:ascii="宋体" w:hAnsi="宋体"/>
            <w:color w:val="auto"/>
            <w:sz w:val="24"/>
            <w:szCs w:val="24"/>
          </w:rPr>
          <w:t>五、项目经理</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_Toc351203485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w:t>
        </w:r>
        <w:r w:rsidR="00B24DDD" w:rsidRPr="00E57F18">
          <w:rPr>
            <w:rFonts w:ascii="宋体" w:hAnsi="宋体"/>
            <w:sz w:val="24"/>
            <w:szCs w:val="24"/>
          </w:rPr>
          <w:fldChar w:fldCharType="end"/>
        </w:r>
      </w:hyperlink>
    </w:p>
    <w:p w14:paraId="5A97CD07" w14:textId="77777777" w:rsidR="00767E3D" w:rsidRPr="00E57F18" w:rsidRDefault="0081665C">
      <w:pPr>
        <w:pStyle w:val="44"/>
        <w:ind w:firstLineChars="150" w:firstLine="315"/>
        <w:rPr>
          <w:rFonts w:ascii="宋体" w:hAnsi="宋体"/>
          <w:sz w:val="24"/>
          <w:szCs w:val="24"/>
        </w:rPr>
      </w:pPr>
      <w:hyperlink w:anchor="_Toc351203486" w:history="1">
        <w:r w:rsidR="00B24DDD" w:rsidRPr="00E57F18">
          <w:rPr>
            <w:rStyle w:val="afff8"/>
            <w:rFonts w:ascii="宋体" w:hAnsi="宋体"/>
            <w:color w:val="auto"/>
            <w:sz w:val="24"/>
            <w:szCs w:val="24"/>
          </w:rPr>
          <w:t>六、合同文件构成</w:t>
        </w:r>
        <w:r w:rsidR="00B24DDD" w:rsidRPr="00E57F18">
          <w:rPr>
            <w:rFonts w:ascii="宋体" w:hAnsi="宋体"/>
            <w:sz w:val="24"/>
            <w:szCs w:val="24"/>
          </w:rPr>
          <w:tab/>
        </w:r>
        <w:r w:rsidR="00B24DDD" w:rsidRPr="00E57F18">
          <w:rPr>
            <w:rFonts w:ascii="宋体" w:hAnsi="宋体" w:hint="eastAsia"/>
            <w:sz w:val="24"/>
            <w:szCs w:val="24"/>
          </w:rPr>
          <w:t>2</w:t>
        </w:r>
      </w:hyperlink>
    </w:p>
    <w:p w14:paraId="0CA17D82" w14:textId="77777777" w:rsidR="00767E3D" w:rsidRPr="00E57F18" w:rsidRDefault="0081665C">
      <w:pPr>
        <w:pStyle w:val="44"/>
        <w:ind w:firstLineChars="150" w:firstLine="315"/>
        <w:rPr>
          <w:rFonts w:ascii="宋体" w:hAnsi="宋体"/>
          <w:sz w:val="24"/>
          <w:szCs w:val="24"/>
        </w:rPr>
      </w:pPr>
      <w:hyperlink w:anchor="_Toc351203487" w:history="1">
        <w:r w:rsidR="00B24DDD" w:rsidRPr="00E57F18">
          <w:rPr>
            <w:rStyle w:val="afff8"/>
            <w:rFonts w:ascii="宋体" w:hAnsi="宋体"/>
            <w:color w:val="auto"/>
            <w:sz w:val="24"/>
            <w:szCs w:val="24"/>
          </w:rPr>
          <w:t>七、承诺</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_Toc351203487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w:t>
        </w:r>
        <w:r w:rsidR="00B24DDD" w:rsidRPr="00E57F18">
          <w:rPr>
            <w:rFonts w:ascii="宋体" w:hAnsi="宋体"/>
            <w:sz w:val="24"/>
            <w:szCs w:val="24"/>
          </w:rPr>
          <w:fldChar w:fldCharType="end"/>
        </w:r>
      </w:hyperlink>
    </w:p>
    <w:p w14:paraId="2A589049" w14:textId="77777777" w:rsidR="00767E3D" w:rsidRPr="00E57F18" w:rsidRDefault="0081665C">
      <w:pPr>
        <w:pStyle w:val="44"/>
        <w:ind w:firstLineChars="150" w:firstLine="315"/>
        <w:rPr>
          <w:rFonts w:ascii="宋体" w:hAnsi="宋体"/>
          <w:sz w:val="24"/>
          <w:szCs w:val="24"/>
        </w:rPr>
      </w:pPr>
      <w:hyperlink w:anchor="_Toc351203488" w:history="1">
        <w:r w:rsidR="00B24DDD" w:rsidRPr="00E57F18">
          <w:rPr>
            <w:rStyle w:val="afff8"/>
            <w:rFonts w:ascii="宋体" w:hAnsi="宋体"/>
            <w:color w:val="auto"/>
            <w:sz w:val="24"/>
            <w:szCs w:val="24"/>
          </w:rPr>
          <w:t>八、词语含义</w:t>
        </w:r>
        <w:r w:rsidR="00B24DDD" w:rsidRPr="00E57F18">
          <w:rPr>
            <w:rFonts w:ascii="宋体" w:hAnsi="宋体"/>
            <w:sz w:val="24"/>
            <w:szCs w:val="24"/>
          </w:rPr>
          <w:tab/>
        </w:r>
        <w:r w:rsidR="00B24DDD" w:rsidRPr="00E57F18">
          <w:rPr>
            <w:rFonts w:ascii="宋体" w:hAnsi="宋体" w:hint="eastAsia"/>
            <w:sz w:val="24"/>
            <w:szCs w:val="24"/>
          </w:rPr>
          <w:t>3</w:t>
        </w:r>
      </w:hyperlink>
    </w:p>
    <w:p w14:paraId="22A412DE" w14:textId="77777777" w:rsidR="00767E3D" w:rsidRPr="00E57F18" w:rsidRDefault="0081665C">
      <w:pPr>
        <w:pStyle w:val="44"/>
        <w:ind w:firstLineChars="150" w:firstLine="315"/>
        <w:rPr>
          <w:rFonts w:ascii="宋体" w:hAnsi="宋体"/>
          <w:sz w:val="24"/>
          <w:szCs w:val="24"/>
        </w:rPr>
      </w:pPr>
      <w:hyperlink w:anchor="_Toc351203489" w:history="1">
        <w:r w:rsidR="00B24DDD" w:rsidRPr="00E57F18">
          <w:rPr>
            <w:rStyle w:val="afff8"/>
            <w:rFonts w:ascii="宋体" w:hAnsi="宋体"/>
            <w:color w:val="auto"/>
            <w:sz w:val="24"/>
            <w:szCs w:val="24"/>
          </w:rPr>
          <w:t>九、签订时间</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_Toc351203489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w:t>
        </w:r>
        <w:r w:rsidR="00B24DDD" w:rsidRPr="00E57F18">
          <w:rPr>
            <w:rFonts w:ascii="宋体" w:hAnsi="宋体"/>
            <w:sz w:val="24"/>
            <w:szCs w:val="24"/>
          </w:rPr>
          <w:fldChar w:fldCharType="end"/>
        </w:r>
      </w:hyperlink>
    </w:p>
    <w:p w14:paraId="0B749A08" w14:textId="77777777" w:rsidR="00767E3D" w:rsidRPr="00E57F18" w:rsidRDefault="0081665C">
      <w:pPr>
        <w:pStyle w:val="44"/>
        <w:ind w:firstLineChars="150" w:firstLine="315"/>
        <w:rPr>
          <w:rFonts w:ascii="宋体" w:hAnsi="宋体"/>
          <w:sz w:val="24"/>
          <w:szCs w:val="24"/>
        </w:rPr>
      </w:pPr>
      <w:hyperlink w:anchor="_Toc351203490" w:history="1">
        <w:r w:rsidR="00B24DDD" w:rsidRPr="00E57F18">
          <w:rPr>
            <w:rStyle w:val="afff8"/>
            <w:rFonts w:ascii="宋体" w:hAnsi="宋体"/>
            <w:color w:val="auto"/>
            <w:sz w:val="24"/>
            <w:szCs w:val="24"/>
          </w:rPr>
          <w:t>十、签订地点</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_Toc351203490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w:t>
        </w:r>
        <w:r w:rsidR="00B24DDD" w:rsidRPr="00E57F18">
          <w:rPr>
            <w:rFonts w:ascii="宋体" w:hAnsi="宋体"/>
            <w:sz w:val="24"/>
            <w:szCs w:val="24"/>
          </w:rPr>
          <w:fldChar w:fldCharType="end"/>
        </w:r>
      </w:hyperlink>
    </w:p>
    <w:p w14:paraId="1345CE0C" w14:textId="77777777" w:rsidR="00767E3D" w:rsidRPr="00E57F18" w:rsidRDefault="0081665C">
      <w:pPr>
        <w:pStyle w:val="44"/>
        <w:ind w:firstLineChars="150" w:firstLine="315"/>
        <w:rPr>
          <w:rFonts w:ascii="宋体" w:hAnsi="宋体"/>
          <w:sz w:val="24"/>
          <w:szCs w:val="24"/>
        </w:rPr>
      </w:pPr>
      <w:hyperlink w:anchor="_Toc351203491" w:history="1">
        <w:r w:rsidR="00B24DDD" w:rsidRPr="00E57F18">
          <w:rPr>
            <w:rStyle w:val="afff8"/>
            <w:rFonts w:ascii="宋体" w:hAnsi="宋体"/>
            <w:color w:val="auto"/>
            <w:sz w:val="24"/>
            <w:szCs w:val="24"/>
          </w:rPr>
          <w:t>十一、补充协议</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_Toc351203491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w:t>
        </w:r>
        <w:r w:rsidR="00B24DDD" w:rsidRPr="00E57F18">
          <w:rPr>
            <w:rFonts w:ascii="宋体" w:hAnsi="宋体"/>
            <w:sz w:val="24"/>
            <w:szCs w:val="24"/>
          </w:rPr>
          <w:fldChar w:fldCharType="end"/>
        </w:r>
      </w:hyperlink>
    </w:p>
    <w:p w14:paraId="77FE4B1E" w14:textId="77777777" w:rsidR="00767E3D" w:rsidRPr="00E57F18" w:rsidRDefault="0081665C">
      <w:pPr>
        <w:pStyle w:val="44"/>
        <w:ind w:firstLineChars="150" w:firstLine="315"/>
        <w:rPr>
          <w:rFonts w:ascii="宋体" w:hAnsi="宋体"/>
          <w:sz w:val="24"/>
          <w:szCs w:val="24"/>
        </w:rPr>
      </w:pPr>
      <w:hyperlink w:anchor="_Toc351203492" w:history="1">
        <w:r w:rsidR="00B24DDD" w:rsidRPr="00E57F18">
          <w:rPr>
            <w:rStyle w:val="afff8"/>
            <w:rFonts w:ascii="宋体" w:hAnsi="宋体"/>
            <w:color w:val="auto"/>
            <w:sz w:val="24"/>
            <w:szCs w:val="24"/>
          </w:rPr>
          <w:t>十二、合同生效</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_Toc351203492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w:t>
        </w:r>
        <w:r w:rsidR="00B24DDD" w:rsidRPr="00E57F18">
          <w:rPr>
            <w:rFonts w:ascii="宋体" w:hAnsi="宋体"/>
            <w:sz w:val="24"/>
            <w:szCs w:val="24"/>
          </w:rPr>
          <w:fldChar w:fldCharType="end"/>
        </w:r>
      </w:hyperlink>
    </w:p>
    <w:p w14:paraId="7194B6E8" w14:textId="77777777" w:rsidR="00767E3D" w:rsidRPr="00E57F18" w:rsidRDefault="0081665C">
      <w:pPr>
        <w:pStyle w:val="44"/>
        <w:ind w:firstLineChars="150" w:firstLine="315"/>
        <w:rPr>
          <w:rFonts w:ascii="宋体" w:hAnsi="宋体"/>
          <w:sz w:val="24"/>
          <w:szCs w:val="24"/>
        </w:rPr>
      </w:pPr>
      <w:hyperlink w:anchor="_Toc351203493" w:history="1">
        <w:r w:rsidR="00B24DDD" w:rsidRPr="00E57F18">
          <w:rPr>
            <w:rStyle w:val="afff8"/>
            <w:rFonts w:ascii="宋体" w:hAnsi="宋体"/>
            <w:color w:val="auto"/>
            <w:sz w:val="24"/>
            <w:szCs w:val="24"/>
          </w:rPr>
          <w:t>十三、合同份数</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_Toc351203493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w:t>
        </w:r>
        <w:r w:rsidR="00B24DDD" w:rsidRPr="00E57F18">
          <w:rPr>
            <w:rFonts w:ascii="宋体" w:hAnsi="宋体"/>
            <w:sz w:val="24"/>
            <w:szCs w:val="24"/>
          </w:rPr>
          <w:fldChar w:fldCharType="end"/>
        </w:r>
      </w:hyperlink>
    </w:p>
    <w:p w14:paraId="7139C99B" w14:textId="77777777" w:rsidR="00767E3D" w:rsidRPr="00E57F18" w:rsidRDefault="0081665C">
      <w:pPr>
        <w:pStyle w:val="35"/>
        <w:tabs>
          <w:tab w:val="right" w:leader="dot" w:pos="8810"/>
        </w:tabs>
        <w:ind w:leftChars="0" w:left="0" w:firstLineChars="99" w:firstLine="208"/>
        <w:rPr>
          <w:rFonts w:ascii="宋体" w:hAnsi="宋体"/>
          <w:b/>
          <w:sz w:val="24"/>
          <w:szCs w:val="24"/>
        </w:rPr>
      </w:pPr>
      <w:hyperlink w:anchor="_Toc351203494" w:history="1">
        <w:r w:rsidR="00B24DDD" w:rsidRPr="00E57F18">
          <w:rPr>
            <w:rStyle w:val="afff8"/>
            <w:rFonts w:ascii="宋体" w:hAnsi="宋体"/>
            <w:b/>
            <w:color w:val="auto"/>
            <w:sz w:val="24"/>
            <w:szCs w:val="24"/>
          </w:rPr>
          <w:t>第二部分 通用合同条款</w:t>
        </w:r>
        <w:r w:rsidR="00B24DDD" w:rsidRPr="00E57F18">
          <w:rPr>
            <w:rFonts w:ascii="宋体" w:hAnsi="宋体"/>
            <w:sz w:val="24"/>
            <w:szCs w:val="24"/>
          </w:rPr>
          <w:t>……………………</w:t>
        </w:r>
        <w:r w:rsidR="00B24DDD" w:rsidRPr="00E57F18">
          <w:rPr>
            <w:rFonts w:ascii="宋体" w:hAnsi="宋体" w:hint="eastAsia"/>
            <w:sz w:val="24"/>
            <w:szCs w:val="24"/>
          </w:rPr>
          <w:t>......</w:t>
        </w:r>
        <w:r w:rsidR="00B24DDD" w:rsidRPr="00E57F18">
          <w:rPr>
            <w:rFonts w:ascii="宋体" w:hAnsi="宋体"/>
            <w:sz w:val="24"/>
            <w:szCs w:val="24"/>
          </w:rPr>
          <w:t>…</w:t>
        </w:r>
        <w:r w:rsidR="00B24DDD" w:rsidRPr="00E57F18">
          <w:rPr>
            <w:rFonts w:ascii="宋体" w:hAnsi="宋体" w:hint="eastAsia"/>
            <w:sz w:val="24"/>
            <w:szCs w:val="24"/>
          </w:rPr>
          <w:t>...............</w:t>
        </w:r>
        <w:r w:rsidR="00B24DDD" w:rsidRPr="00E57F18">
          <w:rPr>
            <w:rFonts w:ascii="宋体" w:hAnsi="宋体"/>
            <w:sz w:val="24"/>
            <w:szCs w:val="24"/>
          </w:rPr>
          <w:t>…</w:t>
        </w:r>
        <w:r w:rsidR="00B24DDD" w:rsidRPr="00E57F18">
          <w:rPr>
            <w:rFonts w:ascii="宋体" w:hAnsi="宋体" w:hint="eastAsia"/>
            <w:sz w:val="24"/>
            <w:szCs w:val="24"/>
          </w:rPr>
          <w:t>......</w:t>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_Toc351203494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w:t>
        </w:r>
        <w:r w:rsidR="00B24DDD" w:rsidRPr="00E57F18">
          <w:rPr>
            <w:rFonts w:ascii="宋体" w:hAnsi="宋体"/>
            <w:sz w:val="24"/>
            <w:szCs w:val="24"/>
          </w:rPr>
          <w:fldChar w:fldCharType="end"/>
        </w:r>
      </w:hyperlink>
    </w:p>
    <w:p w14:paraId="50F82BBB" w14:textId="77777777" w:rsidR="00767E3D" w:rsidRPr="00E57F18" w:rsidRDefault="0081665C">
      <w:pPr>
        <w:pStyle w:val="44"/>
        <w:ind w:firstLineChars="150" w:firstLine="315"/>
        <w:rPr>
          <w:rFonts w:ascii="宋体" w:hAnsi="宋体"/>
          <w:sz w:val="24"/>
          <w:szCs w:val="24"/>
        </w:rPr>
      </w:pPr>
      <w:hyperlink w:anchor="_Toc351203495" w:history="1">
        <w:r w:rsidR="00B24DDD" w:rsidRPr="00E57F18">
          <w:rPr>
            <w:rStyle w:val="afff8"/>
            <w:rFonts w:ascii="宋体" w:hAnsi="宋体"/>
            <w:color w:val="auto"/>
            <w:sz w:val="24"/>
            <w:szCs w:val="24"/>
          </w:rPr>
          <w:t>1. 一般约定</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_Toc351203495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w:t>
        </w:r>
        <w:r w:rsidR="00B24DDD" w:rsidRPr="00E57F18">
          <w:rPr>
            <w:rFonts w:ascii="宋体" w:hAnsi="宋体"/>
            <w:sz w:val="24"/>
            <w:szCs w:val="24"/>
          </w:rPr>
          <w:fldChar w:fldCharType="end"/>
        </w:r>
      </w:hyperlink>
    </w:p>
    <w:p w14:paraId="5BB2787A" w14:textId="77777777" w:rsidR="00767E3D" w:rsidRPr="00E57F18" w:rsidRDefault="0081665C">
      <w:pPr>
        <w:pStyle w:val="53"/>
        <w:ind w:firstLineChars="100" w:firstLine="210"/>
        <w:rPr>
          <w:rFonts w:ascii="宋体" w:hAnsi="宋体"/>
          <w:sz w:val="24"/>
          <w:szCs w:val="24"/>
        </w:rPr>
      </w:pPr>
      <w:hyperlink w:anchor="_Toc351203496" w:history="1">
        <w:r w:rsidR="00B24DDD" w:rsidRPr="00E57F18">
          <w:rPr>
            <w:rStyle w:val="afff8"/>
            <w:rFonts w:ascii="宋体" w:hAnsi="宋体"/>
            <w:color w:val="auto"/>
            <w:sz w:val="24"/>
            <w:szCs w:val="24"/>
          </w:rPr>
          <w:t>1.1词语定义与解释</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_Toc351203496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w:t>
        </w:r>
        <w:r w:rsidR="00B24DDD" w:rsidRPr="00E57F18">
          <w:rPr>
            <w:rFonts w:ascii="宋体" w:hAnsi="宋体"/>
            <w:sz w:val="24"/>
            <w:szCs w:val="24"/>
          </w:rPr>
          <w:fldChar w:fldCharType="end"/>
        </w:r>
      </w:hyperlink>
    </w:p>
    <w:p w14:paraId="68C4CE76" w14:textId="77777777" w:rsidR="00767E3D" w:rsidRPr="00E57F18" w:rsidRDefault="0081665C">
      <w:pPr>
        <w:pStyle w:val="53"/>
        <w:ind w:firstLineChars="100" w:firstLine="210"/>
        <w:rPr>
          <w:rFonts w:ascii="宋体" w:hAnsi="宋体"/>
          <w:sz w:val="24"/>
          <w:szCs w:val="24"/>
        </w:rPr>
      </w:pPr>
      <w:hyperlink w:anchor="_Toc351203497" w:history="1">
        <w:r w:rsidR="00B24DDD" w:rsidRPr="00E57F18">
          <w:rPr>
            <w:rStyle w:val="afff8"/>
            <w:rFonts w:ascii="宋体" w:hAnsi="宋体"/>
            <w:color w:val="auto"/>
            <w:sz w:val="24"/>
            <w:szCs w:val="24"/>
          </w:rPr>
          <w:t>1.2语言文字</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_Toc351203497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8</w:t>
        </w:r>
        <w:r w:rsidR="00B24DDD" w:rsidRPr="00E57F18">
          <w:rPr>
            <w:rFonts w:ascii="宋体" w:hAnsi="宋体"/>
            <w:sz w:val="24"/>
            <w:szCs w:val="24"/>
          </w:rPr>
          <w:fldChar w:fldCharType="end"/>
        </w:r>
      </w:hyperlink>
    </w:p>
    <w:p w14:paraId="61318584" w14:textId="77777777" w:rsidR="00767E3D" w:rsidRPr="00E57F18" w:rsidRDefault="0081665C">
      <w:pPr>
        <w:pStyle w:val="53"/>
        <w:ind w:firstLineChars="100" w:firstLine="210"/>
        <w:rPr>
          <w:rFonts w:ascii="宋体" w:hAnsi="宋体"/>
          <w:sz w:val="24"/>
          <w:szCs w:val="24"/>
        </w:rPr>
      </w:pPr>
      <w:hyperlink w:anchor="_Toc351203498" w:history="1">
        <w:r w:rsidR="00B24DDD" w:rsidRPr="00E57F18">
          <w:rPr>
            <w:rStyle w:val="afff8"/>
            <w:rFonts w:ascii="宋体" w:hAnsi="宋体"/>
            <w:color w:val="auto"/>
            <w:sz w:val="24"/>
            <w:szCs w:val="24"/>
          </w:rPr>
          <w:t>1.3法律</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_Toc351203498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8</w:t>
        </w:r>
        <w:r w:rsidR="00B24DDD" w:rsidRPr="00E57F18">
          <w:rPr>
            <w:rFonts w:ascii="宋体" w:hAnsi="宋体"/>
            <w:sz w:val="24"/>
            <w:szCs w:val="24"/>
          </w:rPr>
          <w:fldChar w:fldCharType="end"/>
        </w:r>
      </w:hyperlink>
    </w:p>
    <w:p w14:paraId="43DC146F" w14:textId="77777777" w:rsidR="00767E3D" w:rsidRPr="00E57F18" w:rsidRDefault="0081665C">
      <w:pPr>
        <w:pStyle w:val="53"/>
        <w:ind w:firstLineChars="100" w:firstLine="210"/>
        <w:rPr>
          <w:rFonts w:ascii="宋体" w:hAnsi="宋体"/>
          <w:sz w:val="24"/>
          <w:szCs w:val="24"/>
        </w:rPr>
      </w:pPr>
      <w:hyperlink w:anchor="_Toc351203499" w:history="1">
        <w:r w:rsidR="00B24DDD" w:rsidRPr="00E57F18">
          <w:rPr>
            <w:rStyle w:val="afff8"/>
            <w:rFonts w:ascii="宋体" w:hAnsi="宋体"/>
            <w:color w:val="auto"/>
            <w:sz w:val="24"/>
            <w:szCs w:val="24"/>
          </w:rPr>
          <w:t>1.4 标准和规范</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_Toc351203499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8</w:t>
        </w:r>
        <w:r w:rsidR="00B24DDD" w:rsidRPr="00E57F18">
          <w:rPr>
            <w:rFonts w:ascii="宋体" w:hAnsi="宋体"/>
            <w:sz w:val="24"/>
            <w:szCs w:val="24"/>
          </w:rPr>
          <w:fldChar w:fldCharType="end"/>
        </w:r>
      </w:hyperlink>
    </w:p>
    <w:p w14:paraId="6D08CD59" w14:textId="77777777" w:rsidR="00767E3D" w:rsidRPr="00E57F18" w:rsidRDefault="0081665C">
      <w:pPr>
        <w:pStyle w:val="53"/>
        <w:ind w:firstLineChars="100" w:firstLine="210"/>
        <w:rPr>
          <w:rFonts w:ascii="宋体" w:hAnsi="宋体"/>
          <w:sz w:val="24"/>
          <w:szCs w:val="24"/>
        </w:rPr>
      </w:pPr>
      <w:hyperlink w:anchor="_Toc351203500" w:history="1">
        <w:r w:rsidR="00B24DDD" w:rsidRPr="00E57F18">
          <w:rPr>
            <w:rStyle w:val="afff8"/>
            <w:rFonts w:ascii="宋体" w:hAnsi="宋体"/>
            <w:color w:val="auto"/>
            <w:sz w:val="24"/>
            <w:szCs w:val="24"/>
          </w:rPr>
          <w:t>1.5 合同文件的优先顺序</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_Toc351203500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9</w:t>
        </w:r>
        <w:r w:rsidR="00B24DDD" w:rsidRPr="00E57F18">
          <w:rPr>
            <w:rFonts w:ascii="宋体" w:hAnsi="宋体"/>
            <w:sz w:val="24"/>
            <w:szCs w:val="24"/>
          </w:rPr>
          <w:fldChar w:fldCharType="end"/>
        </w:r>
      </w:hyperlink>
    </w:p>
    <w:p w14:paraId="05BAC62C" w14:textId="77777777" w:rsidR="00767E3D" w:rsidRPr="00E57F18" w:rsidRDefault="0081665C">
      <w:pPr>
        <w:pStyle w:val="53"/>
        <w:ind w:firstLineChars="100" w:firstLine="210"/>
        <w:rPr>
          <w:rFonts w:ascii="宋体" w:hAnsi="宋体"/>
          <w:sz w:val="24"/>
          <w:szCs w:val="24"/>
        </w:rPr>
      </w:pPr>
      <w:hyperlink w:anchor="_Toc351203501" w:history="1">
        <w:r w:rsidR="00B24DDD" w:rsidRPr="00E57F18">
          <w:rPr>
            <w:rStyle w:val="afff8"/>
            <w:rFonts w:ascii="宋体" w:hAnsi="宋体"/>
            <w:color w:val="auto"/>
            <w:sz w:val="24"/>
            <w:szCs w:val="24"/>
          </w:rPr>
          <w:t>1.6图纸和承包人文件</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_Toc351203501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9</w:t>
        </w:r>
        <w:r w:rsidR="00B24DDD" w:rsidRPr="00E57F18">
          <w:rPr>
            <w:rFonts w:ascii="宋体" w:hAnsi="宋体"/>
            <w:sz w:val="24"/>
            <w:szCs w:val="24"/>
          </w:rPr>
          <w:fldChar w:fldCharType="end"/>
        </w:r>
      </w:hyperlink>
    </w:p>
    <w:p w14:paraId="69513CC1" w14:textId="77777777" w:rsidR="00767E3D" w:rsidRPr="00E57F18" w:rsidRDefault="0081665C">
      <w:pPr>
        <w:pStyle w:val="53"/>
        <w:ind w:firstLineChars="100" w:firstLine="210"/>
        <w:rPr>
          <w:rFonts w:ascii="宋体" w:hAnsi="宋体"/>
          <w:sz w:val="24"/>
          <w:szCs w:val="24"/>
        </w:rPr>
      </w:pPr>
      <w:hyperlink w:anchor="_Toc351203502" w:history="1">
        <w:r w:rsidR="00B24DDD" w:rsidRPr="00E57F18">
          <w:rPr>
            <w:rStyle w:val="afff8"/>
            <w:rFonts w:ascii="宋体" w:hAnsi="宋体"/>
            <w:color w:val="auto"/>
            <w:sz w:val="24"/>
            <w:szCs w:val="24"/>
          </w:rPr>
          <w:t>1.7联络</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_Toc351203502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10</w:t>
        </w:r>
        <w:r w:rsidR="00B24DDD" w:rsidRPr="00E57F18">
          <w:rPr>
            <w:rFonts w:ascii="宋体" w:hAnsi="宋体"/>
            <w:sz w:val="24"/>
            <w:szCs w:val="24"/>
          </w:rPr>
          <w:fldChar w:fldCharType="end"/>
        </w:r>
      </w:hyperlink>
    </w:p>
    <w:p w14:paraId="6C94AFD9" w14:textId="77777777" w:rsidR="00767E3D" w:rsidRPr="00E57F18" w:rsidRDefault="0081665C">
      <w:pPr>
        <w:pStyle w:val="53"/>
        <w:ind w:firstLineChars="100" w:firstLine="210"/>
        <w:rPr>
          <w:rFonts w:ascii="宋体" w:hAnsi="宋体"/>
          <w:sz w:val="24"/>
          <w:szCs w:val="24"/>
        </w:rPr>
      </w:pPr>
      <w:hyperlink w:anchor="_Toc351203503" w:history="1">
        <w:r w:rsidR="00B24DDD" w:rsidRPr="00E57F18">
          <w:rPr>
            <w:rStyle w:val="afff8"/>
            <w:rFonts w:ascii="宋体" w:hAnsi="宋体"/>
            <w:color w:val="auto"/>
            <w:sz w:val="24"/>
            <w:szCs w:val="24"/>
          </w:rPr>
          <w:t>1.8严禁贿赂</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_Toc351203503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10</w:t>
        </w:r>
        <w:r w:rsidR="00B24DDD" w:rsidRPr="00E57F18">
          <w:rPr>
            <w:rFonts w:ascii="宋体" w:hAnsi="宋体"/>
            <w:sz w:val="24"/>
            <w:szCs w:val="24"/>
          </w:rPr>
          <w:fldChar w:fldCharType="end"/>
        </w:r>
      </w:hyperlink>
    </w:p>
    <w:p w14:paraId="1F2AFBB7" w14:textId="77777777" w:rsidR="00767E3D" w:rsidRPr="00E57F18" w:rsidRDefault="0081665C">
      <w:pPr>
        <w:pStyle w:val="53"/>
        <w:ind w:firstLineChars="100" w:firstLine="210"/>
        <w:rPr>
          <w:rFonts w:ascii="宋体" w:hAnsi="宋体"/>
          <w:sz w:val="24"/>
          <w:szCs w:val="24"/>
        </w:rPr>
      </w:pPr>
      <w:hyperlink w:anchor="_Toc351203504" w:history="1">
        <w:r w:rsidR="00B24DDD" w:rsidRPr="00E57F18">
          <w:rPr>
            <w:rStyle w:val="afff8"/>
            <w:rFonts w:ascii="宋体" w:hAnsi="宋体"/>
            <w:color w:val="auto"/>
            <w:sz w:val="24"/>
            <w:szCs w:val="24"/>
          </w:rPr>
          <w:t>1.9化石、文物</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_Toc351203504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11</w:t>
        </w:r>
        <w:r w:rsidR="00B24DDD" w:rsidRPr="00E57F18">
          <w:rPr>
            <w:rFonts w:ascii="宋体" w:hAnsi="宋体"/>
            <w:sz w:val="24"/>
            <w:szCs w:val="24"/>
          </w:rPr>
          <w:fldChar w:fldCharType="end"/>
        </w:r>
      </w:hyperlink>
    </w:p>
    <w:p w14:paraId="4F0753E7" w14:textId="77777777" w:rsidR="00767E3D" w:rsidRPr="00E57F18" w:rsidRDefault="0081665C">
      <w:pPr>
        <w:pStyle w:val="53"/>
        <w:ind w:firstLineChars="100" w:firstLine="210"/>
        <w:rPr>
          <w:rFonts w:ascii="宋体" w:hAnsi="宋体"/>
          <w:sz w:val="24"/>
          <w:szCs w:val="24"/>
        </w:rPr>
      </w:pPr>
      <w:hyperlink w:anchor="_Toc351203505" w:history="1">
        <w:r w:rsidR="00B24DDD" w:rsidRPr="00E57F18">
          <w:rPr>
            <w:rStyle w:val="afff8"/>
            <w:rFonts w:ascii="宋体" w:hAnsi="宋体"/>
            <w:color w:val="auto"/>
            <w:sz w:val="24"/>
            <w:szCs w:val="24"/>
          </w:rPr>
          <w:t>1.10交通运输</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_Toc351203505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11</w:t>
        </w:r>
        <w:r w:rsidR="00B24DDD" w:rsidRPr="00E57F18">
          <w:rPr>
            <w:rFonts w:ascii="宋体" w:hAnsi="宋体"/>
            <w:sz w:val="24"/>
            <w:szCs w:val="24"/>
          </w:rPr>
          <w:fldChar w:fldCharType="end"/>
        </w:r>
      </w:hyperlink>
    </w:p>
    <w:p w14:paraId="672A9623" w14:textId="77777777" w:rsidR="00767E3D" w:rsidRPr="00E57F18" w:rsidRDefault="0081665C">
      <w:pPr>
        <w:pStyle w:val="53"/>
        <w:ind w:firstLineChars="100" w:firstLine="210"/>
        <w:rPr>
          <w:rFonts w:ascii="宋体" w:hAnsi="宋体"/>
          <w:sz w:val="24"/>
          <w:szCs w:val="24"/>
        </w:rPr>
      </w:pPr>
      <w:hyperlink w:anchor="_Toc351203506" w:history="1">
        <w:r w:rsidR="00B24DDD" w:rsidRPr="00E57F18">
          <w:rPr>
            <w:rStyle w:val="afff8"/>
            <w:rFonts w:ascii="宋体" w:hAnsi="宋体"/>
            <w:color w:val="auto"/>
            <w:sz w:val="24"/>
            <w:szCs w:val="24"/>
          </w:rPr>
          <w:t>1.11知识产权</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_Toc351203506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12</w:t>
        </w:r>
        <w:r w:rsidR="00B24DDD" w:rsidRPr="00E57F18">
          <w:rPr>
            <w:rFonts w:ascii="宋体" w:hAnsi="宋体"/>
            <w:sz w:val="24"/>
            <w:szCs w:val="24"/>
          </w:rPr>
          <w:fldChar w:fldCharType="end"/>
        </w:r>
      </w:hyperlink>
    </w:p>
    <w:p w14:paraId="67CEB905" w14:textId="77777777" w:rsidR="00767E3D" w:rsidRPr="00E57F18" w:rsidRDefault="0081665C">
      <w:pPr>
        <w:pStyle w:val="53"/>
        <w:ind w:firstLineChars="100" w:firstLine="210"/>
        <w:rPr>
          <w:rFonts w:ascii="宋体" w:hAnsi="宋体"/>
          <w:sz w:val="24"/>
          <w:szCs w:val="24"/>
        </w:rPr>
      </w:pPr>
      <w:hyperlink w:anchor="_Toc351203507" w:history="1">
        <w:r w:rsidR="00B24DDD" w:rsidRPr="00E57F18">
          <w:rPr>
            <w:rStyle w:val="afff8"/>
            <w:rFonts w:ascii="宋体" w:hAnsi="宋体"/>
            <w:color w:val="auto"/>
            <w:sz w:val="24"/>
            <w:szCs w:val="24"/>
          </w:rPr>
          <w:t>1.12保密</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_Toc351203507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13</w:t>
        </w:r>
        <w:r w:rsidR="00B24DDD" w:rsidRPr="00E57F18">
          <w:rPr>
            <w:rFonts w:ascii="宋体" w:hAnsi="宋体"/>
            <w:sz w:val="24"/>
            <w:szCs w:val="24"/>
          </w:rPr>
          <w:fldChar w:fldCharType="end"/>
        </w:r>
      </w:hyperlink>
    </w:p>
    <w:p w14:paraId="009CDBC6" w14:textId="77777777" w:rsidR="00767E3D" w:rsidRPr="00E57F18" w:rsidRDefault="0081665C">
      <w:pPr>
        <w:pStyle w:val="53"/>
        <w:ind w:firstLineChars="100" w:firstLine="210"/>
        <w:rPr>
          <w:rFonts w:ascii="宋体" w:hAnsi="宋体"/>
          <w:sz w:val="24"/>
          <w:szCs w:val="24"/>
        </w:rPr>
      </w:pPr>
      <w:hyperlink w:anchor="_Toc351203508" w:history="1">
        <w:r w:rsidR="00B24DDD" w:rsidRPr="00E57F18">
          <w:rPr>
            <w:rStyle w:val="afff8"/>
            <w:rFonts w:ascii="宋体" w:hAnsi="宋体"/>
            <w:color w:val="auto"/>
            <w:sz w:val="24"/>
            <w:szCs w:val="24"/>
          </w:rPr>
          <w:t>1.13工程量清单错误的修正</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_Toc351203508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13</w:t>
        </w:r>
        <w:r w:rsidR="00B24DDD" w:rsidRPr="00E57F18">
          <w:rPr>
            <w:rFonts w:ascii="宋体" w:hAnsi="宋体"/>
            <w:sz w:val="24"/>
            <w:szCs w:val="24"/>
          </w:rPr>
          <w:fldChar w:fldCharType="end"/>
        </w:r>
      </w:hyperlink>
    </w:p>
    <w:p w14:paraId="1CA7DE13" w14:textId="77777777" w:rsidR="00767E3D" w:rsidRPr="00E57F18" w:rsidRDefault="0081665C">
      <w:pPr>
        <w:pStyle w:val="44"/>
        <w:ind w:firstLineChars="100" w:firstLine="210"/>
        <w:rPr>
          <w:rFonts w:ascii="宋体" w:hAnsi="宋体"/>
          <w:sz w:val="24"/>
          <w:szCs w:val="24"/>
        </w:rPr>
      </w:pPr>
      <w:hyperlink w:anchor="_Toc351203509" w:history="1">
        <w:r w:rsidR="00B24DDD" w:rsidRPr="00E57F18">
          <w:rPr>
            <w:rStyle w:val="afff8"/>
            <w:rFonts w:ascii="宋体" w:hAnsi="宋体"/>
            <w:color w:val="auto"/>
            <w:sz w:val="24"/>
            <w:szCs w:val="24"/>
          </w:rPr>
          <w:t>2. 发包人</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_Toc351203509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13</w:t>
        </w:r>
        <w:r w:rsidR="00B24DDD" w:rsidRPr="00E57F18">
          <w:rPr>
            <w:rFonts w:ascii="宋体" w:hAnsi="宋体"/>
            <w:sz w:val="24"/>
            <w:szCs w:val="24"/>
          </w:rPr>
          <w:fldChar w:fldCharType="end"/>
        </w:r>
      </w:hyperlink>
    </w:p>
    <w:p w14:paraId="6EFF39A5" w14:textId="77777777" w:rsidR="00767E3D" w:rsidRPr="00E57F18" w:rsidRDefault="0081665C">
      <w:pPr>
        <w:pStyle w:val="53"/>
        <w:ind w:firstLineChars="100" w:firstLine="210"/>
        <w:rPr>
          <w:rFonts w:ascii="宋体" w:hAnsi="宋体"/>
          <w:sz w:val="24"/>
          <w:szCs w:val="24"/>
        </w:rPr>
      </w:pPr>
      <w:hyperlink w:anchor="_Toc351203510" w:history="1">
        <w:r w:rsidR="00B24DDD" w:rsidRPr="00E57F18">
          <w:rPr>
            <w:rStyle w:val="afff8"/>
            <w:rFonts w:ascii="宋体" w:hAnsi="宋体"/>
            <w:color w:val="auto"/>
            <w:sz w:val="24"/>
            <w:szCs w:val="24"/>
          </w:rPr>
          <w:t>2.1 许可或批准</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_Toc351203510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13</w:t>
        </w:r>
        <w:r w:rsidR="00B24DDD" w:rsidRPr="00E57F18">
          <w:rPr>
            <w:rFonts w:ascii="宋体" w:hAnsi="宋体"/>
            <w:sz w:val="24"/>
            <w:szCs w:val="24"/>
          </w:rPr>
          <w:fldChar w:fldCharType="end"/>
        </w:r>
      </w:hyperlink>
    </w:p>
    <w:p w14:paraId="505363DE" w14:textId="77777777" w:rsidR="00767E3D" w:rsidRPr="00E57F18" w:rsidRDefault="0081665C">
      <w:pPr>
        <w:pStyle w:val="53"/>
        <w:ind w:firstLineChars="100" w:firstLine="210"/>
        <w:rPr>
          <w:rFonts w:ascii="宋体" w:hAnsi="宋体"/>
          <w:sz w:val="24"/>
          <w:szCs w:val="24"/>
        </w:rPr>
      </w:pPr>
      <w:hyperlink w:anchor="_Toc351203511" w:history="1">
        <w:r w:rsidR="00B24DDD" w:rsidRPr="00E57F18">
          <w:rPr>
            <w:rStyle w:val="afff8"/>
            <w:rFonts w:ascii="宋体" w:hAnsi="宋体"/>
            <w:color w:val="auto"/>
            <w:sz w:val="24"/>
            <w:szCs w:val="24"/>
          </w:rPr>
          <w:t>2.2 发包人代表</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_Toc351203511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13</w:t>
        </w:r>
        <w:r w:rsidR="00B24DDD" w:rsidRPr="00E57F18">
          <w:rPr>
            <w:rFonts w:ascii="宋体" w:hAnsi="宋体"/>
            <w:sz w:val="24"/>
            <w:szCs w:val="24"/>
          </w:rPr>
          <w:fldChar w:fldCharType="end"/>
        </w:r>
      </w:hyperlink>
    </w:p>
    <w:p w14:paraId="2A2B13B1" w14:textId="77777777" w:rsidR="00767E3D" w:rsidRPr="00E57F18" w:rsidRDefault="0081665C">
      <w:pPr>
        <w:pStyle w:val="53"/>
        <w:ind w:firstLineChars="100" w:firstLine="210"/>
        <w:rPr>
          <w:rFonts w:ascii="宋体" w:hAnsi="宋体"/>
          <w:sz w:val="24"/>
          <w:szCs w:val="24"/>
        </w:rPr>
      </w:pPr>
      <w:hyperlink w:anchor="_Toc351203512" w:history="1">
        <w:r w:rsidR="00B24DDD" w:rsidRPr="00E57F18">
          <w:rPr>
            <w:rStyle w:val="afff8"/>
            <w:rFonts w:ascii="宋体" w:hAnsi="宋体"/>
            <w:color w:val="auto"/>
            <w:sz w:val="24"/>
            <w:szCs w:val="24"/>
          </w:rPr>
          <w:t>2.3 发包人人员</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_Toc351203512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14</w:t>
        </w:r>
        <w:r w:rsidR="00B24DDD" w:rsidRPr="00E57F18">
          <w:rPr>
            <w:rFonts w:ascii="宋体" w:hAnsi="宋体"/>
            <w:sz w:val="24"/>
            <w:szCs w:val="24"/>
          </w:rPr>
          <w:fldChar w:fldCharType="end"/>
        </w:r>
      </w:hyperlink>
    </w:p>
    <w:p w14:paraId="519F312F" w14:textId="77777777" w:rsidR="00767E3D" w:rsidRPr="00E57F18" w:rsidRDefault="0081665C">
      <w:pPr>
        <w:pStyle w:val="53"/>
        <w:ind w:firstLineChars="100" w:firstLine="210"/>
        <w:rPr>
          <w:rFonts w:ascii="宋体" w:hAnsi="宋体"/>
          <w:sz w:val="24"/>
          <w:szCs w:val="24"/>
        </w:rPr>
      </w:pPr>
      <w:hyperlink w:anchor="_Toc351203513" w:history="1">
        <w:r w:rsidR="00B24DDD" w:rsidRPr="00E57F18">
          <w:rPr>
            <w:rStyle w:val="afff8"/>
            <w:rFonts w:ascii="宋体" w:hAnsi="宋体"/>
            <w:color w:val="auto"/>
            <w:sz w:val="24"/>
            <w:szCs w:val="24"/>
          </w:rPr>
          <w:t>2.4 施工现场、施工条件和基础资料的提供</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_Toc351203513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14</w:t>
        </w:r>
        <w:r w:rsidR="00B24DDD" w:rsidRPr="00E57F18">
          <w:rPr>
            <w:rFonts w:ascii="宋体" w:hAnsi="宋体"/>
            <w:sz w:val="24"/>
            <w:szCs w:val="24"/>
          </w:rPr>
          <w:fldChar w:fldCharType="end"/>
        </w:r>
      </w:hyperlink>
    </w:p>
    <w:p w14:paraId="632EC7A4" w14:textId="77777777" w:rsidR="00767E3D" w:rsidRPr="00E57F18" w:rsidRDefault="0081665C">
      <w:pPr>
        <w:pStyle w:val="53"/>
        <w:ind w:firstLineChars="100" w:firstLine="210"/>
        <w:rPr>
          <w:rFonts w:ascii="宋体" w:hAnsi="宋体"/>
          <w:sz w:val="24"/>
          <w:szCs w:val="24"/>
        </w:rPr>
      </w:pPr>
      <w:hyperlink w:anchor="_Toc351203514" w:history="1">
        <w:r w:rsidR="00B24DDD" w:rsidRPr="00E57F18">
          <w:rPr>
            <w:rStyle w:val="afff8"/>
            <w:rFonts w:ascii="宋体" w:hAnsi="宋体"/>
            <w:color w:val="auto"/>
            <w:sz w:val="24"/>
            <w:szCs w:val="24"/>
          </w:rPr>
          <w:t>2.5 资金来源证明及支付担保</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_Toc351203514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14</w:t>
        </w:r>
        <w:r w:rsidR="00B24DDD" w:rsidRPr="00E57F18">
          <w:rPr>
            <w:rFonts w:ascii="宋体" w:hAnsi="宋体"/>
            <w:sz w:val="24"/>
            <w:szCs w:val="24"/>
          </w:rPr>
          <w:fldChar w:fldCharType="end"/>
        </w:r>
      </w:hyperlink>
    </w:p>
    <w:p w14:paraId="14ADCA2E" w14:textId="77777777" w:rsidR="00767E3D" w:rsidRPr="00E57F18" w:rsidRDefault="0081665C">
      <w:pPr>
        <w:pStyle w:val="53"/>
        <w:ind w:firstLineChars="100" w:firstLine="210"/>
        <w:rPr>
          <w:rFonts w:ascii="宋体" w:hAnsi="宋体"/>
          <w:sz w:val="24"/>
          <w:szCs w:val="24"/>
        </w:rPr>
      </w:pPr>
      <w:hyperlink w:anchor="_Toc351203515" w:history="1">
        <w:r w:rsidR="00B24DDD" w:rsidRPr="00E57F18">
          <w:rPr>
            <w:rStyle w:val="afff8"/>
            <w:rFonts w:ascii="宋体" w:hAnsi="宋体"/>
            <w:color w:val="auto"/>
            <w:sz w:val="24"/>
            <w:szCs w:val="24"/>
          </w:rPr>
          <w:t>2.6 支付合同价款</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_Toc351203515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15</w:t>
        </w:r>
        <w:r w:rsidR="00B24DDD" w:rsidRPr="00E57F18">
          <w:rPr>
            <w:rFonts w:ascii="宋体" w:hAnsi="宋体"/>
            <w:sz w:val="24"/>
            <w:szCs w:val="24"/>
          </w:rPr>
          <w:fldChar w:fldCharType="end"/>
        </w:r>
      </w:hyperlink>
    </w:p>
    <w:p w14:paraId="6A31F3E4" w14:textId="77777777" w:rsidR="00767E3D" w:rsidRPr="00E57F18" w:rsidRDefault="0081665C">
      <w:pPr>
        <w:pStyle w:val="53"/>
        <w:ind w:firstLineChars="100" w:firstLine="210"/>
        <w:rPr>
          <w:rFonts w:ascii="宋体" w:hAnsi="宋体"/>
          <w:sz w:val="24"/>
          <w:szCs w:val="24"/>
        </w:rPr>
      </w:pPr>
      <w:hyperlink w:anchor="_Toc351203516" w:history="1">
        <w:r w:rsidR="00B24DDD" w:rsidRPr="00E57F18">
          <w:rPr>
            <w:rStyle w:val="afff8"/>
            <w:rFonts w:ascii="宋体" w:hAnsi="宋体"/>
            <w:color w:val="auto"/>
            <w:sz w:val="24"/>
            <w:szCs w:val="24"/>
          </w:rPr>
          <w:t>2.7 组织竣工验收</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_Toc351203516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15</w:t>
        </w:r>
        <w:r w:rsidR="00B24DDD" w:rsidRPr="00E57F18">
          <w:rPr>
            <w:rFonts w:ascii="宋体" w:hAnsi="宋体"/>
            <w:sz w:val="24"/>
            <w:szCs w:val="24"/>
          </w:rPr>
          <w:fldChar w:fldCharType="end"/>
        </w:r>
      </w:hyperlink>
    </w:p>
    <w:p w14:paraId="19665FFA" w14:textId="77777777" w:rsidR="00767E3D" w:rsidRPr="00E57F18" w:rsidRDefault="0081665C">
      <w:pPr>
        <w:pStyle w:val="53"/>
        <w:ind w:firstLineChars="100" w:firstLine="210"/>
        <w:rPr>
          <w:rFonts w:ascii="宋体" w:hAnsi="宋体"/>
          <w:sz w:val="24"/>
          <w:szCs w:val="24"/>
        </w:rPr>
      </w:pPr>
      <w:hyperlink w:anchor="_Toc351203517" w:history="1">
        <w:r w:rsidR="00B24DDD" w:rsidRPr="00E57F18">
          <w:rPr>
            <w:rStyle w:val="afff8"/>
            <w:rFonts w:ascii="宋体" w:hAnsi="宋体"/>
            <w:color w:val="auto"/>
            <w:sz w:val="24"/>
            <w:szCs w:val="24"/>
          </w:rPr>
          <w:t>2.8 现场统一管理协议</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_Toc351203517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15</w:t>
        </w:r>
        <w:r w:rsidR="00B24DDD" w:rsidRPr="00E57F18">
          <w:rPr>
            <w:rFonts w:ascii="宋体" w:hAnsi="宋体"/>
            <w:sz w:val="24"/>
            <w:szCs w:val="24"/>
          </w:rPr>
          <w:fldChar w:fldCharType="end"/>
        </w:r>
      </w:hyperlink>
    </w:p>
    <w:p w14:paraId="077CADC0" w14:textId="77777777" w:rsidR="00767E3D" w:rsidRPr="00E57F18" w:rsidRDefault="0081665C">
      <w:pPr>
        <w:pStyle w:val="44"/>
        <w:ind w:firstLineChars="100" w:firstLine="210"/>
        <w:rPr>
          <w:rFonts w:ascii="宋体" w:hAnsi="宋体"/>
          <w:sz w:val="24"/>
          <w:szCs w:val="24"/>
        </w:rPr>
      </w:pPr>
      <w:hyperlink w:anchor="_Toc351203518" w:history="1">
        <w:r w:rsidR="00B24DDD" w:rsidRPr="00E57F18">
          <w:rPr>
            <w:rStyle w:val="afff8"/>
            <w:rFonts w:ascii="宋体" w:hAnsi="宋体"/>
            <w:color w:val="auto"/>
            <w:sz w:val="24"/>
            <w:szCs w:val="24"/>
          </w:rPr>
          <w:t>3. 承包人</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_Toc351203518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15</w:t>
        </w:r>
        <w:r w:rsidR="00B24DDD" w:rsidRPr="00E57F18">
          <w:rPr>
            <w:rFonts w:ascii="宋体" w:hAnsi="宋体"/>
            <w:sz w:val="24"/>
            <w:szCs w:val="24"/>
          </w:rPr>
          <w:fldChar w:fldCharType="end"/>
        </w:r>
      </w:hyperlink>
    </w:p>
    <w:p w14:paraId="55224D81" w14:textId="77777777" w:rsidR="00767E3D" w:rsidRPr="00E57F18" w:rsidRDefault="0081665C">
      <w:pPr>
        <w:pStyle w:val="53"/>
        <w:ind w:firstLineChars="100" w:firstLine="210"/>
        <w:rPr>
          <w:rFonts w:ascii="宋体" w:hAnsi="宋体"/>
          <w:sz w:val="24"/>
          <w:szCs w:val="24"/>
        </w:rPr>
      </w:pPr>
      <w:hyperlink w:anchor="_Toc351203519" w:history="1">
        <w:r w:rsidR="00B24DDD" w:rsidRPr="00E57F18">
          <w:rPr>
            <w:rStyle w:val="afff8"/>
            <w:rFonts w:ascii="宋体" w:hAnsi="宋体"/>
            <w:color w:val="auto"/>
            <w:sz w:val="24"/>
            <w:szCs w:val="24"/>
          </w:rPr>
          <w:t>3.1 承包人的一般义务</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_Toc351203519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15</w:t>
        </w:r>
        <w:r w:rsidR="00B24DDD" w:rsidRPr="00E57F18">
          <w:rPr>
            <w:rFonts w:ascii="宋体" w:hAnsi="宋体"/>
            <w:sz w:val="24"/>
            <w:szCs w:val="24"/>
          </w:rPr>
          <w:fldChar w:fldCharType="end"/>
        </w:r>
      </w:hyperlink>
    </w:p>
    <w:p w14:paraId="200434E4" w14:textId="77777777" w:rsidR="00767E3D" w:rsidRPr="00E57F18" w:rsidRDefault="0081665C">
      <w:pPr>
        <w:pStyle w:val="53"/>
        <w:ind w:firstLineChars="100" w:firstLine="210"/>
        <w:rPr>
          <w:rFonts w:ascii="宋体" w:hAnsi="宋体"/>
          <w:sz w:val="24"/>
          <w:szCs w:val="24"/>
        </w:rPr>
      </w:pPr>
      <w:hyperlink w:anchor="_Toc351203520" w:history="1">
        <w:r w:rsidR="00B24DDD" w:rsidRPr="00E57F18">
          <w:rPr>
            <w:rStyle w:val="afff8"/>
            <w:rFonts w:ascii="宋体" w:hAnsi="宋体"/>
            <w:color w:val="auto"/>
            <w:sz w:val="24"/>
            <w:szCs w:val="24"/>
          </w:rPr>
          <w:t>3.2 项目经理</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_Toc351203520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16</w:t>
        </w:r>
        <w:r w:rsidR="00B24DDD" w:rsidRPr="00E57F18">
          <w:rPr>
            <w:rFonts w:ascii="宋体" w:hAnsi="宋体"/>
            <w:sz w:val="24"/>
            <w:szCs w:val="24"/>
          </w:rPr>
          <w:fldChar w:fldCharType="end"/>
        </w:r>
      </w:hyperlink>
    </w:p>
    <w:p w14:paraId="5C6DDF4D" w14:textId="77777777" w:rsidR="00767E3D" w:rsidRPr="00E57F18" w:rsidRDefault="0081665C">
      <w:pPr>
        <w:pStyle w:val="53"/>
        <w:ind w:firstLineChars="100" w:firstLine="210"/>
        <w:rPr>
          <w:rFonts w:ascii="宋体" w:hAnsi="宋体"/>
          <w:sz w:val="24"/>
          <w:szCs w:val="24"/>
        </w:rPr>
      </w:pPr>
      <w:hyperlink w:anchor="_Toc351203521" w:history="1">
        <w:r w:rsidR="00B24DDD" w:rsidRPr="00E57F18">
          <w:rPr>
            <w:rStyle w:val="afff8"/>
            <w:rFonts w:ascii="宋体" w:hAnsi="宋体"/>
            <w:color w:val="auto"/>
            <w:sz w:val="24"/>
            <w:szCs w:val="24"/>
          </w:rPr>
          <w:t>3.3 承包人人员</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_Toc351203521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17</w:t>
        </w:r>
        <w:r w:rsidR="00B24DDD" w:rsidRPr="00E57F18">
          <w:rPr>
            <w:rFonts w:ascii="宋体" w:hAnsi="宋体"/>
            <w:sz w:val="24"/>
            <w:szCs w:val="24"/>
          </w:rPr>
          <w:fldChar w:fldCharType="end"/>
        </w:r>
      </w:hyperlink>
    </w:p>
    <w:p w14:paraId="7E1C69F5" w14:textId="77777777" w:rsidR="00767E3D" w:rsidRPr="00E57F18" w:rsidRDefault="0081665C">
      <w:pPr>
        <w:pStyle w:val="53"/>
        <w:ind w:firstLineChars="100" w:firstLine="210"/>
        <w:rPr>
          <w:rFonts w:ascii="宋体" w:hAnsi="宋体"/>
          <w:sz w:val="24"/>
          <w:szCs w:val="24"/>
        </w:rPr>
      </w:pPr>
      <w:hyperlink w:anchor="_Toc351203522" w:history="1">
        <w:r w:rsidR="00B24DDD" w:rsidRPr="00E57F18">
          <w:rPr>
            <w:rStyle w:val="afff8"/>
            <w:rFonts w:ascii="宋体" w:hAnsi="宋体"/>
            <w:color w:val="auto"/>
            <w:sz w:val="24"/>
            <w:szCs w:val="24"/>
          </w:rPr>
          <w:t>3.4 承包人现场查勘</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_Toc351203522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18</w:t>
        </w:r>
        <w:r w:rsidR="00B24DDD" w:rsidRPr="00E57F18">
          <w:rPr>
            <w:rFonts w:ascii="宋体" w:hAnsi="宋体"/>
            <w:sz w:val="24"/>
            <w:szCs w:val="24"/>
          </w:rPr>
          <w:fldChar w:fldCharType="end"/>
        </w:r>
      </w:hyperlink>
    </w:p>
    <w:p w14:paraId="2319C5CE" w14:textId="77777777" w:rsidR="00767E3D" w:rsidRPr="00E57F18" w:rsidRDefault="0081665C">
      <w:pPr>
        <w:pStyle w:val="53"/>
        <w:ind w:firstLineChars="100" w:firstLine="210"/>
        <w:rPr>
          <w:rFonts w:ascii="宋体" w:hAnsi="宋体"/>
          <w:sz w:val="24"/>
          <w:szCs w:val="24"/>
        </w:rPr>
      </w:pPr>
      <w:hyperlink w:anchor="_Toc351203523" w:history="1">
        <w:r w:rsidR="00B24DDD" w:rsidRPr="00E57F18">
          <w:rPr>
            <w:rStyle w:val="afff8"/>
            <w:rFonts w:ascii="宋体" w:hAnsi="宋体"/>
            <w:color w:val="auto"/>
            <w:sz w:val="24"/>
            <w:szCs w:val="24"/>
          </w:rPr>
          <w:t>3.5 分包</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_Toc351203523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18</w:t>
        </w:r>
        <w:r w:rsidR="00B24DDD" w:rsidRPr="00E57F18">
          <w:rPr>
            <w:rFonts w:ascii="宋体" w:hAnsi="宋体"/>
            <w:sz w:val="24"/>
            <w:szCs w:val="24"/>
          </w:rPr>
          <w:fldChar w:fldCharType="end"/>
        </w:r>
      </w:hyperlink>
    </w:p>
    <w:p w14:paraId="2EC63598" w14:textId="77777777" w:rsidR="00767E3D" w:rsidRPr="00E57F18" w:rsidRDefault="0081665C">
      <w:pPr>
        <w:pStyle w:val="53"/>
        <w:ind w:firstLineChars="100" w:firstLine="210"/>
        <w:rPr>
          <w:rFonts w:ascii="宋体" w:hAnsi="宋体"/>
          <w:sz w:val="24"/>
          <w:szCs w:val="24"/>
        </w:rPr>
      </w:pPr>
      <w:hyperlink w:anchor="_Toc351203524" w:history="1">
        <w:r w:rsidR="00B24DDD" w:rsidRPr="00E57F18">
          <w:rPr>
            <w:rStyle w:val="afff8"/>
            <w:rFonts w:ascii="宋体" w:hAnsi="宋体"/>
            <w:color w:val="auto"/>
            <w:sz w:val="24"/>
            <w:szCs w:val="24"/>
          </w:rPr>
          <w:t>3.6 工程照管与成品、半成品保护</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_Toc351203524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19</w:t>
        </w:r>
        <w:r w:rsidR="00B24DDD" w:rsidRPr="00E57F18">
          <w:rPr>
            <w:rFonts w:ascii="宋体" w:hAnsi="宋体"/>
            <w:sz w:val="24"/>
            <w:szCs w:val="24"/>
          </w:rPr>
          <w:fldChar w:fldCharType="end"/>
        </w:r>
      </w:hyperlink>
    </w:p>
    <w:p w14:paraId="0502E62F" w14:textId="77777777" w:rsidR="00767E3D" w:rsidRPr="00E57F18" w:rsidRDefault="0081665C">
      <w:pPr>
        <w:pStyle w:val="53"/>
        <w:ind w:firstLineChars="100" w:firstLine="210"/>
        <w:rPr>
          <w:rFonts w:ascii="宋体" w:hAnsi="宋体"/>
          <w:sz w:val="24"/>
          <w:szCs w:val="24"/>
        </w:rPr>
      </w:pPr>
      <w:hyperlink w:anchor="_Toc351203525" w:history="1">
        <w:r w:rsidR="00B24DDD" w:rsidRPr="00E57F18">
          <w:rPr>
            <w:rStyle w:val="afff8"/>
            <w:rFonts w:ascii="宋体" w:hAnsi="宋体"/>
            <w:color w:val="auto"/>
            <w:sz w:val="24"/>
            <w:szCs w:val="24"/>
          </w:rPr>
          <w:t>3.7 履约担保</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_Toc351203525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19</w:t>
        </w:r>
        <w:r w:rsidR="00B24DDD" w:rsidRPr="00E57F18">
          <w:rPr>
            <w:rFonts w:ascii="宋体" w:hAnsi="宋体"/>
            <w:sz w:val="24"/>
            <w:szCs w:val="24"/>
          </w:rPr>
          <w:fldChar w:fldCharType="end"/>
        </w:r>
      </w:hyperlink>
    </w:p>
    <w:p w14:paraId="5B454402" w14:textId="77777777" w:rsidR="00767E3D" w:rsidRPr="00E57F18" w:rsidRDefault="0081665C">
      <w:pPr>
        <w:pStyle w:val="53"/>
        <w:ind w:firstLineChars="100" w:firstLine="210"/>
        <w:rPr>
          <w:rFonts w:ascii="宋体" w:hAnsi="宋体"/>
          <w:sz w:val="24"/>
          <w:szCs w:val="24"/>
        </w:rPr>
      </w:pPr>
      <w:hyperlink w:anchor="_Toc351203526" w:history="1">
        <w:r w:rsidR="00B24DDD" w:rsidRPr="00E57F18">
          <w:rPr>
            <w:rStyle w:val="afff8"/>
            <w:rFonts w:ascii="宋体" w:hAnsi="宋体"/>
            <w:color w:val="auto"/>
            <w:sz w:val="24"/>
            <w:szCs w:val="24"/>
          </w:rPr>
          <w:t>3.8 联合体</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_Toc351203526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19</w:t>
        </w:r>
        <w:r w:rsidR="00B24DDD" w:rsidRPr="00E57F18">
          <w:rPr>
            <w:rFonts w:ascii="宋体" w:hAnsi="宋体"/>
            <w:sz w:val="24"/>
            <w:szCs w:val="24"/>
          </w:rPr>
          <w:fldChar w:fldCharType="end"/>
        </w:r>
      </w:hyperlink>
    </w:p>
    <w:p w14:paraId="0B4EDDA4" w14:textId="77777777" w:rsidR="00767E3D" w:rsidRPr="00E57F18" w:rsidRDefault="0081665C">
      <w:pPr>
        <w:pStyle w:val="44"/>
        <w:ind w:firstLineChars="100" w:firstLine="210"/>
        <w:rPr>
          <w:rFonts w:ascii="宋体" w:hAnsi="宋体"/>
          <w:sz w:val="24"/>
          <w:szCs w:val="24"/>
        </w:rPr>
      </w:pPr>
      <w:hyperlink w:anchor="_Toc351203527" w:history="1">
        <w:r w:rsidR="00B24DDD" w:rsidRPr="00E57F18">
          <w:rPr>
            <w:rStyle w:val="afff8"/>
            <w:rFonts w:ascii="宋体" w:hAnsi="宋体"/>
            <w:color w:val="auto"/>
            <w:sz w:val="24"/>
            <w:szCs w:val="24"/>
          </w:rPr>
          <w:t>4. 监理人</w:t>
        </w:r>
        <w:r w:rsidR="00B24DDD" w:rsidRPr="00E57F18">
          <w:rPr>
            <w:rFonts w:ascii="宋体" w:hAnsi="宋体"/>
            <w:sz w:val="24"/>
            <w:szCs w:val="24"/>
          </w:rPr>
          <w:tab/>
        </w:r>
        <w:r w:rsidR="00B24DDD" w:rsidRPr="00E57F18">
          <w:rPr>
            <w:rFonts w:ascii="宋体" w:hAnsi="宋体" w:hint="eastAsia"/>
            <w:sz w:val="24"/>
            <w:szCs w:val="24"/>
          </w:rPr>
          <w:t>30</w:t>
        </w:r>
      </w:hyperlink>
    </w:p>
    <w:p w14:paraId="6B99990B" w14:textId="77777777" w:rsidR="00767E3D" w:rsidRPr="00E57F18" w:rsidRDefault="0081665C">
      <w:pPr>
        <w:pStyle w:val="53"/>
        <w:ind w:firstLineChars="100" w:firstLine="210"/>
        <w:rPr>
          <w:rFonts w:ascii="宋体" w:hAnsi="宋体"/>
          <w:sz w:val="24"/>
          <w:szCs w:val="24"/>
        </w:rPr>
      </w:pPr>
      <w:hyperlink w:anchor="_Toc351203528" w:history="1">
        <w:r w:rsidR="00B24DDD" w:rsidRPr="00E57F18">
          <w:rPr>
            <w:rStyle w:val="afff8"/>
            <w:rFonts w:ascii="宋体" w:hAnsi="宋体"/>
            <w:color w:val="auto"/>
            <w:sz w:val="24"/>
            <w:szCs w:val="24"/>
          </w:rPr>
          <w:t>4.1监理人的一般规定</w:t>
        </w:r>
        <w:r w:rsidR="00B24DDD" w:rsidRPr="00E57F18">
          <w:rPr>
            <w:rFonts w:ascii="宋体" w:hAnsi="宋体"/>
            <w:sz w:val="24"/>
            <w:szCs w:val="24"/>
          </w:rPr>
          <w:tab/>
        </w:r>
        <w:r w:rsidR="00B24DDD" w:rsidRPr="00E57F18">
          <w:rPr>
            <w:rFonts w:ascii="宋体" w:hAnsi="宋体" w:hint="eastAsia"/>
            <w:sz w:val="24"/>
            <w:szCs w:val="24"/>
          </w:rPr>
          <w:t>30</w:t>
        </w:r>
      </w:hyperlink>
    </w:p>
    <w:p w14:paraId="7E912B3C" w14:textId="77777777" w:rsidR="00767E3D" w:rsidRPr="00E57F18" w:rsidRDefault="0081665C">
      <w:pPr>
        <w:pStyle w:val="53"/>
        <w:ind w:firstLineChars="100" w:firstLine="210"/>
        <w:rPr>
          <w:rFonts w:ascii="宋体" w:hAnsi="宋体"/>
          <w:sz w:val="24"/>
          <w:szCs w:val="24"/>
        </w:rPr>
      </w:pPr>
      <w:hyperlink w:anchor="_Toc351203529" w:history="1">
        <w:r w:rsidR="00B24DDD" w:rsidRPr="00E57F18">
          <w:rPr>
            <w:rStyle w:val="afff8"/>
            <w:rFonts w:ascii="宋体" w:hAnsi="宋体"/>
            <w:color w:val="auto"/>
            <w:sz w:val="24"/>
            <w:szCs w:val="24"/>
          </w:rPr>
          <w:t>4.2监理人员</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_Toc351203529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20</w:t>
        </w:r>
        <w:r w:rsidR="00B24DDD" w:rsidRPr="00E57F18">
          <w:rPr>
            <w:rFonts w:ascii="宋体" w:hAnsi="宋体"/>
            <w:sz w:val="24"/>
            <w:szCs w:val="24"/>
          </w:rPr>
          <w:fldChar w:fldCharType="end"/>
        </w:r>
      </w:hyperlink>
    </w:p>
    <w:p w14:paraId="2234A0E6" w14:textId="77777777" w:rsidR="00767E3D" w:rsidRPr="00E57F18" w:rsidRDefault="0081665C">
      <w:pPr>
        <w:pStyle w:val="53"/>
        <w:ind w:firstLineChars="100" w:firstLine="210"/>
        <w:rPr>
          <w:rFonts w:ascii="宋体" w:hAnsi="宋体"/>
          <w:sz w:val="24"/>
          <w:szCs w:val="24"/>
        </w:rPr>
      </w:pPr>
      <w:hyperlink w:anchor="_Toc351203530" w:history="1">
        <w:r w:rsidR="00B24DDD" w:rsidRPr="00E57F18">
          <w:rPr>
            <w:rStyle w:val="afff8"/>
            <w:rFonts w:ascii="宋体" w:hAnsi="宋体"/>
            <w:color w:val="auto"/>
            <w:sz w:val="24"/>
            <w:szCs w:val="24"/>
          </w:rPr>
          <w:t>4.3监理人的指示</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_Toc351203530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20</w:t>
        </w:r>
        <w:r w:rsidR="00B24DDD" w:rsidRPr="00E57F18">
          <w:rPr>
            <w:rFonts w:ascii="宋体" w:hAnsi="宋体"/>
            <w:sz w:val="24"/>
            <w:szCs w:val="24"/>
          </w:rPr>
          <w:fldChar w:fldCharType="end"/>
        </w:r>
      </w:hyperlink>
    </w:p>
    <w:p w14:paraId="580D5405" w14:textId="77777777" w:rsidR="00767E3D" w:rsidRPr="00E57F18" w:rsidRDefault="0081665C">
      <w:pPr>
        <w:pStyle w:val="53"/>
        <w:ind w:firstLineChars="100" w:firstLine="210"/>
        <w:rPr>
          <w:rFonts w:ascii="宋体" w:hAnsi="宋体"/>
          <w:sz w:val="24"/>
          <w:szCs w:val="24"/>
        </w:rPr>
      </w:pPr>
      <w:hyperlink w:anchor="_Toc351203531" w:history="1">
        <w:r w:rsidR="00B24DDD" w:rsidRPr="00E57F18">
          <w:rPr>
            <w:rStyle w:val="afff8"/>
            <w:rFonts w:ascii="宋体" w:hAnsi="宋体"/>
            <w:color w:val="auto"/>
            <w:sz w:val="24"/>
            <w:szCs w:val="24"/>
          </w:rPr>
          <w:t>4.4 商定或确定</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_Toc351203531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21</w:t>
        </w:r>
        <w:r w:rsidR="00B24DDD" w:rsidRPr="00E57F18">
          <w:rPr>
            <w:rFonts w:ascii="宋体" w:hAnsi="宋体"/>
            <w:sz w:val="24"/>
            <w:szCs w:val="24"/>
          </w:rPr>
          <w:fldChar w:fldCharType="end"/>
        </w:r>
      </w:hyperlink>
    </w:p>
    <w:p w14:paraId="125D3410" w14:textId="77777777" w:rsidR="00767E3D" w:rsidRPr="00E57F18" w:rsidRDefault="0081665C">
      <w:pPr>
        <w:pStyle w:val="44"/>
        <w:ind w:firstLineChars="100" w:firstLine="210"/>
        <w:rPr>
          <w:rFonts w:ascii="宋体" w:hAnsi="宋体"/>
          <w:sz w:val="24"/>
          <w:szCs w:val="24"/>
        </w:rPr>
      </w:pPr>
      <w:hyperlink w:anchor="_Toc351203532" w:history="1">
        <w:r w:rsidR="00B24DDD" w:rsidRPr="00E57F18">
          <w:rPr>
            <w:rStyle w:val="afff8"/>
            <w:rFonts w:ascii="宋体" w:hAnsi="宋体"/>
            <w:color w:val="auto"/>
            <w:sz w:val="24"/>
            <w:szCs w:val="24"/>
          </w:rPr>
          <w:t>5. 工程质量</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_Toc351203532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21</w:t>
        </w:r>
        <w:r w:rsidR="00B24DDD" w:rsidRPr="00E57F18">
          <w:rPr>
            <w:rFonts w:ascii="宋体" w:hAnsi="宋体"/>
            <w:sz w:val="24"/>
            <w:szCs w:val="24"/>
          </w:rPr>
          <w:fldChar w:fldCharType="end"/>
        </w:r>
      </w:hyperlink>
    </w:p>
    <w:p w14:paraId="1CA3010A" w14:textId="77777777" w:rsidR="00767E3D" w:rsidRPr="00E57F18" w:rsidRDefault="0081665C">
      <w:pPr>
        <w:pStyle w:val="53"/>
        <w:ind w:firstLineChars="100" w:firstLine="210"/>
        <w:rPr>
          <w:rFonts w:ascii="宋体" w:hAnsi="宋体"/>
          <w:sz w:val="24"/>
          <w:szCs w:val="24"/>
        </w:rPr>
      </w:pPr>
      <w:hyperlink w:anchor="_Toc351203533" w:history="1">
        <w:r w:rsidR="00B24DDD" w:rsidRPr="00E57F18">
          <w:rPr>
            <w:rStyle w:val="afff8"/>
            <w:rFonts w:ascii="宋体" w:hAnsi="宋体"/>
            <w:color w:val="auto"/>
            <w:sz w:val="24"/>
            <w:szCs w:val="24"/>
          </w:rPr>
          <w:t>5.1质量要求</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_Toc351203533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21</w:t>
        </w:r>
        <w:r w:rsidR="00B24DDD" w:rsidRPr="00E57F18">
          <w:rPr>
            <w:rFonts w:ascii="宋体" w:hAnsi="宋体"/>
            <w:sz w:val="24"/>
            <w:szCs w:val="24"/>
          </w:rPr>
          <w:fldChar w:fldCharType="end"/>
        </w:r>
      </w:hyperlink>
    </w:p>
    <w:p w14:paraId="346B8B17" w14:textId="77777777" w:rsidR="00767E3D" w:rsidRPr="00E57F18" w:rsidRDefault="0081665C">
      <w:pPr>
        <w:pStyle w:val="53"/>
        <w:ind w:firstLineChars="100" w:firstLine="210"/>
        <w:rPr>
          <w:rFonts w:ascii="宋体" w:hAnsi="宋体"/>
          <w:sz w:val="24"/>
          <w:szCs w:val="24"/>
        </w:rPr>
      </w:pPr>
      <w:hyperlink w:anchor="_Toc351203534" w:history="1">
        <w:r w:rsidR="00B24DDD" w:rsidRPr="00E57F18">
          <w:rPr>
            <w:rStyle w:val="afff8"/>
            <w:rFonts w:ascii="宋体" w:hAnsi="宋体"/>
            <w:color w:val="auto"/>
            <w:sz w:val="24"/>
            <w:szCs w:val="24"/>
          </w:rPr>
          <w:t>5.2质量保证措施</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_Toc351203534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21</w:t>
        </w:r>
        <w:r w:rsidR="00B24DDD" w:rsidRPr="00E57F18">
          <w:rPr>
            <w:rFonts w:ascii="宋体" w:hAnsi="宋体"/>
            <w:sz w:val="24"/>
            <w:szCs w:val="24"/>
          </w:rPr>
          <w:fldChar w:fldCharType="end"/>
        </w:r>
      </w:hyperlink>
    </w:p>
    <w:p w14:paraId="1CC3BC83" w14:textId="77777777" w:rsidR="00767E3D" w:rsidRPr="00E57F18" w:rsidRDefault="0081665C">
      <w:pPr>
        <w:pStyle w:val="53"/>
        <w:ind w:firstLineChars="100" w:firstLine="210"/>
        <w:rPr>
          <w:rFonts w:ascii="宋体" w:hAnsi="宋体"/>
          <w:sz w:val="24"/>
          <w:szCs w:val="24"/>
        </w:rPr>
      </w:pPr>
      <w:hyperlink w:anchor="_Toc351203535" w:history="1">
        <w:r w:rsidR="00B24DDD" w:rsidRPr="00E57F18">
          <w:rPr>
            <w:rStyle w:val="afff8"/>
            <w:rFonts w:ascii="宋体" w:hAnsi="宋体"/>
            <w:color w:val="auto"/>
            <w:sz w:val="24"/>
            <w:szCs w:val="24"/>
          </w:rPr>
          <w:t>5.3 隐蔽工程检查</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_Toc351203535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22</w:t>
        </w:r>
        <w:r w:rsidR="00B24DDD" w:rsidRPr="00E57F18">
          <w:rPr>
            <w:rFonts w:ascii="宋体" w:hAnsi="宋体"/>
            <w:sz w:val="24"/>
            <w:szCs w:val="24"/>
          </w:rPr>
          <w:fldChar w:fldCharType="end"/>
        </w:r>
      </w:hyperlink>
    </w:p>
    <w:p w14:paraId="1C23A830" w14:textId="77777777" w:rsidR="00767E3D" w:rsidRPr="00E57F18" w:rsidRDefault="0081665C">
      <w:pPr>
        <w:pStyle w:val="53"/>
        <w:ind w:firstLineChars="100" w:firstLine="210"/>
        <w:rPr>
          <w:rFonts w:ascii="宋体" w:hAnsi="宋体"/>
          <w:sz w:val="24"/>
          <w:szCs w:val="24"/>
        </w:rPr>
      </w:pPr>
      <w:hyperlink w:anchor="_Toc351203536" w:history="1">
        <w:r w:rsidR="00B24DDD" w:rsidRPr="00E57F18">
          <w:rPr>
            <w:rStyle w:val="afff8"/>
            <w:rFonts w:ascii="宋体" w:hAnsi="宋体"/>
            <w:color w:val="auto"/>
            <w:sz w:val="24"/>
            <w:szCs w:val="24"/>
          </w:rPr>
          <w:t>5.4不合格工程的处理</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_Toc351203536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23</w:t>
        </w:r>
        <w:r w:rsidR="00B24DDD" w:rsidRPr="00E57F18">
          <w:rPr>
            <w:rFonts w:ascii="宋体" w:hAnsi="宋体"/>
            <w:sz w:val="24"/>
            <w:szCs w:val="24"/>
          </w:rPr>
          <w:fldChar w:fldCharType="end"/>
        </w:r>
      </w:hyperlink>
    </w:p>
    <w:p w14:paraId="1EF7EE90" w14:textId="77777777" w:rsidR="00767E3D" w:rsidRPr="00E57F18" w:rsidRDefault="0081665C">
      <w:pPr>
        <w:pStyle w:val="53"/>
        <w:ind w:firstLineChars="100" w:firstLine="210"/>
        <w:rPr>
          <w:rFonts w:ascii="宋体" w:hAnsi="宋体"/>
          <w:sz w:val="24"/>
          <w:szCs w:val="24"/>
        </w:rPr>
      </w:pPr>
      <w:hyperlink w:anchor="_Toc351203537" w:history="1">
        <w:r w:rsidR="00B24DDD" w:rsidRPr="00E57F18">
          <w:rPr>
            <w:rStyle w:val="afff8"/>
            <w:rFonts w:ascii="宋体" w:hAnsi="宋体"/>
            <w:color w:val="auto"/>
            <w:sz w:val="24"/>
            <w:szCs w:val="24"/>
          </w:rPr>
          <w:t>5.5 质量争议检测</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_Toc351203537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23</w:t>
        </w:r>
        <w:r w:rsidR="00B24DDD" w:rsidRPr="00E57F18">
          <w:rPr>
            <w:rFonts w:ascii="宋体" w:hAnsi="宋体"/>
            <w:sz w:val="24"/>
            <w:szCs w:val="24"/>
          </w:rPr>
          <w:fldChar w:fldCharType="end"/>
        </w:r>
      </w:hyperlink>
    </w:p>
    <w:p w14:paraId="2887DBD6" w14:textId="77777777" w:rsidR="00767E3D" w:rsidRPr="00E57F18" w:rsidRDefault="0081665C">
      <w:pPr>
        <w:pStyle w:val="44"/>
        <w:ind w:firstLineChars="100" w:firstLine="210"/>
        <w:rPr>
          <w:rFonts w:ascii="宋体" w:hAnsi="宋体"/>
          <w:sz w:val="24"/>
          <w:szCs w:val="24"/>
        </w:rPr>
      </w:pPr>
      <w:hyperlink w:anchor="_Toc351203538" w:history="1">
        <w:r w:rsidR="00B24DDD" w:rsidRPr="00E57F18">
          <w:rPr>
            <w:rStyle w:val="afff8"/>
            <w:rFonts w:ascii="宋体" w:hAnsi="宋体"/>
            <w:color w:val="auto"/>
            <w:sz w:val="24"/>
            <w:szCs w:val="24"/>
          </w:rPr>
          <w:t>6. 安全文明施工与环境保护</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_Toc351203538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23</w:t>
        </w:r>
        <w:r w:rsidR="00B24DDD" w:rsidRPr="00E57F18">
          <w:rPr>
            <w:rFonts w:ascii="宋体" w:hAnsi="宋体"/>
            <w:sz w:val="24"/>
            <w:szCs w:val="24"/>
          </w:rPr>
          <w:fldChar w:fldCharType="end"/>
        </w:r>
      </w:hyperlink>
    </w:p>
    <w:p w14:paraId="7F096C31" w14:textId="77777777" w:rsidR="00767E3D" w:rsidRPr="00E57F18" w:rsidRDefault="0081665C">
      <w:pPr>
        <w:pStyle w:val="53"/>
        <w:ind w:firstLineChars="100" w:firstLine="210"/>
        <w:rPr>
          <w:rFonts w:ascii="宋体" w:hAnsi="宋体"/>
          <w:sz w:val="24"/>
          <w:szCs w:val="24"/>
        </w:rPr>
      </w:pPr>
      <w:hyperlink w:anchor="_Toc351203539" w:history="1">
        <w:r w:rsidR="00B24DDD" w:rsidRPr="00E57F18">
          <w:rPr>
            <w:rStyle w:val="afff8"/>
            <w:rFonts w:ascii="宋体" w:hAnsi="宋体"/>
            <w:color w:val="auto"/>
            <w:sz w:val="24"/>
            <w:szCs w:val="24"/>
          </w:rPr>
          <w:t>6.1安全文明施工</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_Toc351203539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23</w:t>
        </w:r>
        <w:r w:rsidR="00B24DDD" w:rsidRPr="00E57F18">
          <w:rPr>
            <w:rFonts w:ascii="宋体" w:hAnsi="宋体"/>
            <w:sz w:val="24"/>
            <w:szCs w:val="24"/>
          </w:rPr>
          <w:fldChar w:fldCharType="end"/>
        </w:r>
      </w:hyperlink>
    </w:p>
    <w:p w14:paraId="278890A2" w14:textId="77777777" w:rsidR="00767E3D" w:rsidRPr="00E57F18" w:rsidRDefault="0081665C">
      <w:pPr>
        <w:pStyle w:val="53"/>
        <w:ind w:firstLineChars="100" w:firstLine="210"/>
        <w:rPr>
          <w:rFonts w:ascii="宋体" w:hAnsi="宋体"/>
          <w:sz w:val="24"/>
          <w:szCs w:val="24"/>
        </w:rPr>
      </w:pPr>
      <w:hyperlink w:anchor="_Toc351203540" w:history="1">
        <w:r w:rsidR="00B24DDD" w:rsidRPr="00E57F18">
          <w:rPr>
            <w:rStyle w:val="afff8"/>
            <w:rFonts w:ascii="宋体" w:hAnsi="宋体"/>
            <w:color w:val="auto"/>
            <w:sz w:val="24"/>
            <w:szCs w:val="24"/>
          </w:rPr>
          <w:t>6.2 职业健康</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_Toc351203540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26</w:t>
        </w:r>
        <w:r w:rsidR="00B24DDD" w:rsidRPr="00E57F18">
          <w:rPr>
            <w:rFonts w:ascii="宋体" w:hAnsi="宋体"/>
            <w:sz w:val="24"/>
            <w:szCs w:val="24"/>
          </w:rPr>
          <w:fldChar w:fldCharType="end"/>
        </w:r>
      </w:hyperlink>
    </w:p>
    <w:p w14:paraId="3D216201" w14:textId="77777777" w:rsidR="00767E3D" w:rsidRPr="00E57F18" w:rsidRDefault="0081665C">
      <w:pPr>
        <w:pStyle w:val="53"/>
        <w:ind w:firstLineChars="100" w:firstLine="210"/>
        <w:rPr>
          <w:rFonts w:ascii="宋体" w:hAnsi="宋体"/>
          <w:sz w:val="24"/>
          <w:szCs w:val="24"/>
        </w:rPr>
      </w:pPr>
      <w:hyperlink w:anchor="_Toc351203541" w:history="1">
        <w:r w:rsidR="00B24DDD" w:rsidRPr="00E57F18">
          <w:rPr>
            <w:rStyle w:val="afff8"/>
            <w:rFonts w:ascii="宋体" w:hAnsi="宋体"/>
            <w:color w:val="auto"/>
            <w:sz w:val="24"/>
            <w:szCs w:val="24"/>
          </w:rPr>
          <w:t>6.3 环境保护</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_Toc351203541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27</w:t>
        </w:r>
        <w:r w:rsidR="00B24DDD" w:rsidRPr="00E57F18">
          <w:rPr>
            <w:rFonts w:ascii="宋体" w:hAnsi="宋体"/>
            <w:sz w:val="24"/>
            <w:szCs w:val="24"/>
          </w:rPr>
          <w:fldChar w:fldCharType="end"/>
        </w:r>
      </w:hyperlink>
    </w:p>
    <w:p w14:paraId="44B9A152" w14:textId="77777777" w:rsidR="00767E3D" w:rsidRPr="00E57F18" w:rsidRDefault="0081665C">
      <w:pPr>
        <w:pStyle w:val="44"/>
        <w:ind w:firstLineChars="100" w:firstLine="210"/>
        <w:rPr>
          <w:rFonts w:ascii="宋体" w:hAnsi="宋体"/>
          <w:sz w:val="24"/>
          <w:szCs w:val="24"/>
        </w:rPr>
      </w:pPr>
      <w:hyperlink w:anchor="_Toc351203542" w:history="1">
        <w:r w:rsidR="00B24DDD" w:rsidRPr="00E57F18">
          <w:rPr>
            <w:rStyle w:val="afff8"/>
            <w:rFonts w:ascii="宋体" w:hAnsi="宋体"/>
            <w:color w:val="auto"/>
            <w:sz w:val="24"/>
            <w:szCs w:val="24"/>
          </w:rPr>
          <w:t>7. 工期和进度</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_Toc351203542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27</w:t>
        </w:r>
        <w:r w:rsidR="00B24DDD" w:rsidRPr="00E57F18">
          <w:rPr>
            <w:rFonts w:ascii="宋体" w:hAnsi="宋体"/>
            <w:sz w:val="24"/>
            <w:szCs w:val="24"/>
          </w:rPr>
          <w:fldChar w:fldCharType="end"/>
        </w:r>
      </w:hyperlink>
    </w:p>
    <w:p w14:paraId="206EA247" w14:textId="77777777" w:rsidR="00767E3D" w:rsidRPr="00E57F18" w:rsidRDefault="0081665C">
      <w:pPr>
        <w:pStyle w:val="53"/>
        <w:ind w:firstLineChars="100" w:firstLine="210"/>
        <w:rPr>
          <w:rFonts w:ascii="宋体" w:hAnsi="宋体"/>
          <w:sz w:val="24"/>
          <w:szCs w:val="24"/>
        </w:rPr>
      </w:pPr>
      <w:hyperlink w:anchor="_Toc351203543" w:history="1">
        <w:r w:rsidR="00B24DDD" w:rsidRPr="00E57F18">
          <w:rPr>
            <w:rStyle w:val="afff8"/>
            <w:rFonts w:ascii="宋体" w:hAnsi="宋体"/>
            <w:color w:val="auto"/>
            <w:sz w:val="24"/>
            <w:szCs w:val="24"/>
          </w:rPr>
          <w:t>7.1施工组织设计</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_Toc351203543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27</w:t>
        </w:r>
        <w:r w:rsidR="00B24DDD" w:rsidRPr="00E57F18">
          <w:rPr>
            <w:rFonts w:ascii="宋体" w:hAnsi="宋体"/>
            <w:sz w:val="24"/>
            <w:szCs w:val="24"/>
          </w:rPr>
          <w:fldChar w:fldCharType="end"/>
        </w:r>
      </w:hyperlink>
    </w:p>
    <w:p w14:paraId="4F544F50" w14:textId="77777777" w:rsidR="00767E3D" w:rsidRPr="00E57F18" w:rsidRDefault="0081665C">
      <w:pPr>
        <w:pStyle w:val="53"/>
        <w:ind w:firstLineChars="100" w:firstLine="210"/>
        <w:rPr>
          <w:rFonts w:ascii="宋体" w:hAnsi="宋体"/>
          <w:sz w:val="24"/>
          <w:szCs w:val="24"/>
        </w:rPr>
      </w:pPr>
      <w:hyperlink w:anchor="_Toc351203544" w:history="1">
        <w:r w:rsidR="00B24DDD" w:rsidRPr="00E57F18">
          <w:rPr>
            <w:rStyle w:val="afff8"/>
            <w:rFonts w:ascii="宋体" w:hAnsi="宋体"/>
            <w:color w:val="auto"/>
            <w:sz w:val="24"/>
            <w:szCs w:val="24"/>
          </w:rPr>
          <w:t>7.2 施工进度计划</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_Toc351203544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28</w:t>
        </w:r>
        <w:r w:rsidR="00B24DDD" w:rsidRPr="00E57F18">
          <w:rPr>
            <w:rFonts w:ascii="宋体" w:hAnsi="宋体"/>
            <w:sz w:val="24"/>
            <w:szCs w:val="24"/>
          </w:rPr>
          <w:fldChar w:fldCharType="end"/>
        </w:r>
      </w:hyperlink>
    </w:p>
    <w:p w14:paraId="7073A1E0" w14:textId="77777777" w:rsidR="00767E3D" w:rsidRPr="00E57F18" w:rsidRDefault="0081665C">
      <w:pPr>
        <w:pStyle w:val="53"/>
        <w:ind w:firstLineChars="100" w:firstLine="210"/>
        <w:rPr>
          <w:rFonts w:ascii="宋体" w:hAnsi="宋体"/>
          <w:sz w:val="24"/>
          <w:szCs w:val="24"/>
        </w:rPr>
      </w:pPr>
      <w:hyperlink w:anchor="_Toc351203545" w:history="1">
        <w:r w:rsidR="00B24DDD" w:rsidRPr="00E57F18">
          <w:rPr>
            <w:rStyle w:val="afff8"/>
            <w:rFonts w:ascii="宋体" w:hAnsi="宋体"/>
            <w:color w:val="auto"/>
            <w:sz w:val="24"/>
            <w:szCs w:val="24"/>
          </w:rPr>
          <w:t>7.3 开工</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_Toc351203545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28</w:t>
        </w:r>
        <w:r w:rsidR="00B24DDD" w:rsidRPr="00E57F18">
          <w:rPr>
            <w:rFonts w:ascii="宋体" w:hAnsi="宋体"/>
            <w:sz w:val="24"/>
            <w:szCs w:val="24"/>
          </w:rPr>
          <w:fldChar w:fldCharType="end"/>
        </w:r>
      </w:hyperlink>
    </w:p>
    <w:p w14:paraId="1F160B35" w14:textId="77777777" w:rsidR="00767E3D" w:rsidRPr="00E57F18" w:rsidRDefault="0081665C">
      <w:pPr>
        <w:pStyle w:val="53"/>
        <w:ind w:firstLineChars="100" w:firstLine="210"/>
        <w:rPr>
          <w:rFonts w:ascii="宋体" w:hAnsi="宋体"/>
          <w:sz w:val="24"/>
          <w:szCs w:val="24"/>
        </w:rPr>
      </w:pPr>
      <w:hyperlink w:anchor="_Toc351203546" w:history="1">
        <w:r w:rsidR="00B24DDD" w:rsidRPr="00E57F18">
          <w:rPr>
            <w:rStyle w:val="afff8"/>
            <w:rFonts w:ascii="宋体" w:hAnsi="宋体"/>
            <w:color w:val="auto"/>
            <w:sz w:val="24"/>
            <w:szCs w:val="24"/>
          </w:rPr>
          <w:t>7.4测量放线</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_Toc351203546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29</w:t>
        </w:r>
        <w:r w:rsidR="00B24DDD" w:rsidRPr="00E57F18">
          <w:rPr>
            <w:rFonts w:ascii="宋体" w:hAnsi="宋体"/>
            <w:sz w:val="24"/>
            <w:szCs w:val="24"/>
          </w:rPr>
          <w:fldChar w:fldCharType="end"/>
        </w:r>
      </w:hyperlink>
    </w:p>
    <w:p w14:paraId="2BB8BB69" w14:textId="77777777" w:rsidR="00767E3D" w:rsidRPr="00E57F18" w:rsidRDefault="0081665C">
      <w:pPr>
        <w:pStyle w:val="53"/>
        <w:ind w:firstLineChars="100" w:firstLine="210"/>
        <w:rPr>
          <w:rFonts w:ascii="宋体" w:hAnsi="宋体"/>
          <w:sz w:val="24"/>
          <w:szCs w:val="24"/>
        </w:rPr>
      </w:pPr>
      <w:hyperlink w:anchor="_Toc351203547" w:history="1">
        <w:r w:rsidR="00B24DDD" w:rsidRPr="00E57F18">
          <w:rPr>
            <w:rStyle w:val="afff8"/>
            <w:rFonts w:ascii="宋体" w:hAnsi="宋体"/>
            <w:color w:val="auto"/>
            <w:sz w:val="24"/>
            <w:szCs w:val="24"/>
          </w:rPr>
          <w:t>7.5工期延误</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_Toc351203547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29</w:t>
        </w:r>
        <w:r w:rsidR="00B24DDD" w:rsidRPr="00E57F18">
          <w:rPr>
            <w:rFonts w:ascii="宋体" w:hAnsi="宋体"/>
            <w:sz w:val="24"/>
            <w:szCs w:val="24"/>
          </w:rPr>
          <w:fldChar w:fldCharType="end"/>
        </w:r>
      </w:hyperlink>
    </w:p>
    <w:p w14:paraId="68FA65BC" w14:textId="77777777" w:rsidR="00767E3D" w:rsidRPr="00E57F18" w:rsidRDefault="0081665C">
      <w:pPr>
        <w:pStyle w:val="53"/>
        <w:ind w:firstLineChars="100" w:firstLine="210"/>
        <w:rPr>
          <w:rFonts w:ascii="宋体" w:hAnsi="宋体"/>
          <w:sz w:val="24"/>
          <w:szCs w:val="24"/>
        </w:rPr>
      </w:pPr>
      <w:hyperlink w:anchor="_Toc351203548" w:history="1">
        <w:r w:rsidR="00B24DDD" w:rsidRPr="00E57F18">
          <w:rPr>
            <w:rStyle w:val="afff8"/>
            <w:rFonts w:ascii="宋体" w:hAnsi="宋体"/>
            <w:color w:val="auto"/>
            <w:sz w:val="24"/>
            <w:szCs w:val="24"/>
          </w:rPr>
          <w:t>7.6 不利物质条件</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_Toc351203548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30</w:t>
        </w:r>
        <w:r w:rsidR="00B24DDD" w:rsidRPr="00E57F18">
          <w:rPr>
            <w:rFonts w:ascii="宋体" w:hAnsi="宋体"/>
            <w:sz w:val="24"/>
            <w:szCs w:val="24"/>
          </w:rPr>
          <w:fldChar w:fldCharType="end"/>
        </w:r>
      </w:hyperlink>
    </w:p>
    <w:p w14:paraId="691DDF25" w14:textId="77777777" w:rsidR="00767E3D" w:rsidRPr="00E57F18" w:rsidRDefault="0081665C">
      <w:pPr>
        <w:pStyle w:val="53"/>
        <w:ind w:firstLineChars="100" w:firstLine="210"/>
        <w:rPr>
          <w:rFonts w:ascii="宋体" w:hAnsi="宋体"/>
          <w:sz w:val="24"/>
          <w:szCs w:val="24"/>
        </w:rPr>
      </w:pPr>
      <w:hyperlink w:anchor="_Toc351203549" w:history="1">
        <w:r w:rsidR="00B24DDD" w:rsidRPr="00E57F18">
          <w:rPr>
            <w:rStyle w:val="afff8"/>
            <w:rFonts w:ascii="宋体" w:hAnsi="宋体"/>
            <w:color w:val="auto"/>
            <w:sz w:val="24"/>
            <w:szCs w:val="24"/>
          </w:rPr>
          <w:t>7.7异常恶劣的气候条件</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_Toc351203549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30</w:t>
        </w:r>
        <w:r w:rsidR="00B24DDD" w:rsidRPr="00E57F18">
          <w:rPr>
            <w:rFonts w:ascii="宋体" w:hAnsi="宋体"/>
            <w:sz w:val="24"/>
            <w:szCs w:val="24"/>
          </w:rPr>
          <w:fldChar w:fldCharType="end"/>
        </w:r>
      </w:hyperlink>
    </w:p>
    <w:p w14:paraId="3A068654" w14:textId="77777777" w:rsidR="00767E3D" w:rsidRPr="00E57F18" w:rsidRDefault="0081665C">
      <w:pPr>
        <w:pStyle w:val="53"/>
        <w:ind w:firstLineChars="100" w:firstLine="210"/>
        <w:rPr>
          <w:rFonts w:ascii="宋体" w:hAnsi="宋体"/>
          <w:sz w:val="24"/>
          <w:szCs w:val="24"/>
        </w:rPr>
      </w:pPr>
      <w:hyperlink w:anchor="_Toc351203550" w:history="1">
        <w:r w:rsidR="00B24DDD" w:rsidRPr="00E57F18">
          <w:rPr>
            <w:rStyle w:val="afff8"/>
            <w:rFonts w:ascii="宋体" w:hAnsi="宋体"/>
            <w:color w:val="auto"/>
            <w:sz w:val="24"/>
            <w:szCs w:val="24"/>
          </w:rPr>
          <w:t>7.8 暂停施工</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_Toc351203550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30</w:t>
        </w:r>
        <w:r w:rsidR="00B24DDD" w:rsidRPr="00E57F18">
          <w:rPr>
            <w:rFonts w:ascii="宋体" w:hAnsi="宋体"/>
            <w:sz w:val="24"/>
            <w:szCs w:val="24"/>
          </w:rPr>
          <w:fldChar w:fldCharType="end"/>
        </w:r>
      </w:hyperlink>
    </w:p>
    <w:p w14:paraId="275C0FF8" w14:textId="77777777" w:rsidR="00767E3D" w:rsidRPr="00E57F18" w:rsidRDefault="0081665C">
      <w:pPr>
        <w:pStyle w:val="53"/>
        <w:ind w:firstLineChars="100" w:firstLine="210"/>
        <w:rPr>
          <w:rFonts w:ascii="宋体" w:hAnsi="宋体"/>
          <w:sz w:val="24"/>
          <w:szCs w:val="24"/>
        </w:rPr>
      </w:pPr>
      <w:hyperlink w:anchor="_Toc351203551" w:history="1">
        <w:r w:rsidR="00B24DDD" w:rsidRPr="00E57F18">
          <w:rPr>
            <w:rStyle w:val="afff8"/>
            <w:rFonts w:ascii="宋体" w:hAnsi="宋体"/>
            <w:color w:val="auto"/>
            <w:sz w:val="24"/>
            <w:szCs w:val="24"/>
          </w:rPr>
          <w:t>7.9 提前竣工</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_Toc351203551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32</w:t>
        </w:r>
        <w:r w:rsidR="00B24DDD" w:rsidRPr="00E57F18">
          <w:rPr>
            <w:rFonts w:ascii="宋体" w:hAnsi="宋体"/>
            <w:sz w:val="24"/>
            <w:szCs w:val="24"/>
          </w:rPr>
          <w:fldChar w:fldCharType="end"/>
        </w:r>
      </w:hyperlink>
    </w:p>
    <w:p w14:paraId="11DD7390" w14:textId="77777777" w:rsidR="00767E3D" w:rsidRPr="00E57F18" w:rsidRDefault="0081665C">
      <w:pPr>
        <w:pStyle w:val="44"/>
        <w:ind w:firstLineChars="100" w:firstLine="210"/>
        <w:rPr>
          <w:rFonts w:ascii="宋体" w:hAnsi="宋体"/>
          <w:sz w:val="24"/>
          <w:szCs w:val="24"/>
        </w:rPr>
      </w:pPr>
      <w:hyperlink w:anchor="_Toc351203552" w:history="1">
        <w:r w:rsidR="00B24DDD" w:rsidRPr="00E57F18">
          <w:rPr>
            <w:rStyle w:val="afff8"/>
            <w:rFonts w:ascii="宋体" w:hAnsi="宋体"/>
            <w:color w:val="auto"/>
            <w:sz w:val="24"/>
            <w:szCs w:val="24"/>
          </w:rPr>
          <w:t>8. 材料与设备</w:t>
        </w:r>
        <w:r w:rsidR="00B24DDD" w:rsidRPr="00E57F18">
          <w:rPr>
            <w:rFonts w:ascii="宋体" w:hAnsi="宋体"/>
            <w:sz w:val="24"/>
            <w:szCs w:val="24"/>
          </w:rPr>
          <w:tab/>
        </w:r>
        <w:r w:rsidR="00B24DDD" w:rsidRPr="00E57F18">
          <w:rPr>
            <w:rFonts w:ascii="宋体" w:hAnsi="宋体" w:hint="eastAsia"/>
            <w:sz w:val="24"/>
            <w:szCs w:val="24"/>
          </w:rPr>
          <w:t>50</w:t>
        </w:r>
      </w:hyperlink>
    </w:p>
    <w:p w14:paraId="77A72650" w14:textId="77777777" w:rsidR="00767E3D" w:rsidRPr="00E57F18" w:rsidRDefault="0081665C">
      <w:pPr>
        <w:pStyle w:val="53"/>
        <w:ind w:firstLineChars="100" w:firstLine="210"/>
        <w:rPr>
          <w:rFonts w:ascii="宋体" w:hAnsi="宋体"/>
          <w:sz w:val="24"/>
          <w:szCs w:val="24"/>
        </w:rPr>
      </w:pPr>
      <w:hyperlink w:anchor="_Toc351203553" w:history="1">
        <w:r w:rsidR="00B24DDD" w:rsidRPr="00E57F18">
          <w:rPr>
            <w:rStyle w:val="afff8"/>
            <w:rFonts w:ascii="宋体" w:hAnsi="宋体"/>
            <w:color w:val="auto"/>
            <w:sz w:val="24"/>
            <w:szCs w:val="24"/>
          </w:rPr>
          <w:t>8.1发包人供应材料与工程设备</w:t>
        </w:r>
        <w:r w:rsidR="00B24DDD" w:rsidRPr="00E57F18">
          <w:rPr>
            <w:rFonts w:ascii="宋体" w:hAnsi="宋体"/>
            <w:sz w:val="24"/>
            <w:szCs w:val="24"/>
          </w:rPr>
          <w:tab/>
        </w:r>
        <w:r w:rsidR="00B24DDD" w:rsidRPr="00E57F18">
          <w:rPr>
            <w:rFonts w:ascii="宋体" w:hAnsi="宋体" w:hint="eastAsia"/>
            <w:sz w:val="24"/>
            <w:szCs w:val="24"/>
          </w:rPr>
          <w:t>50</w:t>
        </w:r>
      </w:hyperlink>
    </w:p>
    <w:p w14:paraId="6275C472" w14:textId="77777777" w:rsidR="00767E3D" w:rsidRPr="00E57F18" w:rsidRDefault="0081665C">
      <w:pPr>
        <w:pStyle w:val="53"/>
        <w:ind w:firstLineChars="100" w:firstLine="210"/>
        <w:rPr>
          <w:rFonts w:ascii="宋体" w:hAnsi="宋体"/>
          <w:sz w:val="24"/>
          <w:szCs w:val="24"/>
        </w:rPr>
      </w:pPr>
      <w:hyperlink w:anchor="_Toc351203554" w:history="1">
        <w:r w:rsidR="00B24DDD" w:rsidRPr="00E57F18">
          <w:rPr>
            <w:rStyle w:val="afff8"/>
            <w:rFonts w:ascii="宋体" w:hAnsi="宋体"/>
            <w:color w:val="auto"/>
            <w:sz w:val="24"/>
            <w:szCs w:val="24"/>
          </w:rPr>
          <w:t>8.2承包人采购材料与工程设备</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_Toc351203554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32</w:t>
        </w:r>
        <w:r w:rsidR="00B24DDD" w:rsidRPr="00E57F18">
          <w:rPr>
            <w:rFonts w:ascii="宋体" w:hAnsi="宋体"/>
            <w:sz w:val="24"/>
            <w:szCs w:val="24"/>
          </w:rPr>
          <w:fldChar w:fldCharType="end"/>
        </w:r>
      </w:hyperlink>
    </w:p>
    <w:p w14:paraId="5AFE2D24" w14:textId="77777777" w:rsidR="00767E3D" w:rsidRPr="00E57F18" w:rsidRDefault="0081665C">
      <w:pPr>
        <w:pStyle w:val="53"/>
        <w:ind w:firstLineChars="100" w:firstLine="210"/>
        <w:rPr>
          <w:rFonts w:ascii="宋体" w:hAnsi="宋体"/>
          <w:sz w:val="24"/>
          <w:szCs w:val="24"/>
        </w:rPr>
      </w:pPr>
      <w:hyperlink w:anchor="_Toc351203555" w:history="1">
        <w:r w:rsidR="00B24DDD" w:rsidRPr="00E57F18">
          <w:rPr>
            <w:rStyle w:val="afff8"/>
            <w:rFonts w:ascii="宋体" w:hAnsi="宋体"/>
            <w:color w:val="auto"/>
            <w:sz w:val="24"/>
            <w:szCs w:val="24"/>
          </w:rPr>
          <w:t>8.3材料与工程设备的接收与拒收</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_Toc351203555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33</w:t>
        </w:r>
        <w:r w:rsidR="00B24DDD" w:rsidRPr="00E57F18">
          <w:rPr>
            <w:rFonts w:ascii="宋体" w:hAnsi="宋体"/>
            <w:sz w:val="24"/>
            <w:szCs w:val="24"/>
          </w:rPr>
          <w:fldChar w:fldCharType="end"/>
        </w:r>
      </w:hyperlink>
    </w:p>
    <w:p w14:paraId="6416B536" w14:textId="77777777" w:rsidR="00767E3D" w:rsidRPr="00E57F18" w:rsidRDefault="0081665C">
      <w:pPr>
        <w:pStyle w:val="53"/>
        <w:ind w:firstLineChars="100" w:firstLine="210"/>
        <w:rPr>
          <w:rFonts w:ascii="宋体" w:hAnsi="宋体"/>
          <w:sz w:val="24"/>
          <w:szCs w:val="24"/>
        </w:rPr>
      </w:pPr>
      <w:hyperlink w:anchor="_Toc351203556" w:history="1">
        <w:r w:rsidR="00B24DDD" w:rsidRPr="00E57F18">
          <w:rPr>
            <w:rStyle w:val="afff8"/>
            <w:rFonts w:ascii="宋体" w:hAnsi="宋体"/>
            <w:color w:val="auto"/>
            <w:sz w:val="24"/>
            <w:szCs w:val="24"/>
          </w:rPr>
          <w:t>8.4材料与工程设备的保管与使用</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_Toc351203556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33</w:t>
        </w:r>
        <w:r w:rsidR="00B24DDD" w:rsidRPr="00E57F18">
          <w:rPr>
            <w:rFonts w:ascii="宋体" w:hAnsi="宋体"/>
            <w:sz w:val="24"/>
            <w:szCs w:val="24"/>
          </w:rPr>
          <w:fldChar w:fldCharType="end"/>
        </w:r>
      </w:hyperlink>
    </w:p>
    <w:p w14:paraId="5632D17A" w14:textId="77777777" w:rsidR="00767E3D" w:rsidRPr="00E57F18" w:rsidRDefault="0081665C">
      <w:pPr>
        <w:pStyle w:val="53"/>
        <w:ind w:firstLineChars="100" w:firstLine="210"/>
        <w:rPr>
          <w:rFonts w:ascii="宋体" w:hAnsi="宋体"/>
          <w:sz w:val="24"/>
          <w:szCs w:val="24"/>
        </w:rPr>
      </w:pPr>
      <w:hyperlink w:anchor="_Toc351203557" w:history="1">
        <w:r w:rsidR="00B24DDD" w:rsidRPr="00E57F18">
          <w:rPr>
            <w:rStyle w:val="afff8"/>
            <w:rFonts w:ascii="宋体" w:hAnsi="宋体"/>
            <w:color w:val="auto"/>
            <w:sz w:val="24"/>
            <w:szCs w:val="24"/>
          </w:rPr>
          <w:t>8.5 禁止使用不合格的材料和工程设备</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_Toc351203557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34</w:t>
        </w:r>
        <w:r w:rsidR="00B24DDD" w:rsidRPr="00E57F18">
          <w:rPr>
            <w:rFonts w:ascii="宋体" w:hAnsi="宋体"/>
            <w:sz w:val="24"/>
            <w:szCs w:val="24"/>
          </w:rPr>
          <w:fldChar w:fldCharType="end"/>
        </w:r>
      </w:hyperlink>
    </w:p>
    <w:p w14:paraId="769B0EA2" w14:textId="77777777" w:rsidR="00767E3D" w:rsidRPr="00E57F18" w:rsidRDefault="0081665C">
      <w:pPr>
        <w:pStyle w:val="53"/>
        <w:ind w:firstLineChars="100" w:firstLine="210"/>
        <w:rPr>
          <w:rFonts w:ascii="宋体" w:hAnsi="宋体"/>
          <w:sz w:val="24"/>
          <w:szCs w:val="24"/>
        </w:rPr>
      </w:pPr>
      <w:hyperlink w:anchor="_Toc351203558" w:history="1">
        <w:r w:rsidR="00B24DDD" w:rsidRPr="00E57F18">
          <w:rPr>
            <w:rStyle w:val="afff8"/>
            <w:rFonts w:ascii="宋体" w:hAnsi="宋体"/>
            <w:color w:val="auto"/>
            <w:sz w:val="24"/>
            <w:szCs w:val="24"/>
          </w:rPr>
          <w:t>8.6 样品</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_Toc351203558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34</w:t>
        </w:r>
        <w:r w:rsidR="00B24DDD" w:rsidRPr="00E57F18">
          <w:rPr>
            <w:rFonts w:ascii="宋体" w:hAnsi="宋体"/>
            <w:sz w:val="24"/>
            <w:szCs w:val="24"/>
          </w:rPr>
          <w:fldChar w:fldCharType="end"/>
        </w:r>
      </w:hyperlink>
    </w:p>
    <w:p w14:paraId="358D4A79" w14:textId="77777777" w:rsidR="00767E3D" w:rsidRPr="00E57F18" w:rsidRDefault="0081665C">
      <w:pPr>
        <w:pStyle w:val="53"/>
        <w:ind w:firstLineChars="100" w:firstLine="210"/>
        <w:rPr>
          <w:rFonts w:ascii="宋体" w:hAnsi="宋体"/>
          <w:sz w:val="24"/>
          <w:szCs w:val="24"/>
        </w:rPr>
      </w:pPr>
      <w:hyperlink w:anchor="_Toc351203559" w:history="1">
        <w:r w:rsidR="00B24DDD" w:rsidRPr="00E57F18">
          <w:rPr>
            <w:rStyle w:val="afff8"/>
            <w:rFonts w:ascii="宋体" w:hAnsi="宋体"/>
            <w:color w:val="auto"/>
            <w:sz w:val="24"/>
            <w:szCs w:val="24"/>
          </w:rPr>
          <w:t>8.7 材料与工程设备的替代</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_Toc351203559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35</w:t>
        </w:r>
        <w:r w:rsidR="00B24DDD" w:rsidRPr="00E57F18">
          <w:rPr>
            <w:rFonts w:ascii="宋体" w:hAnsi="宋体"/>
            <w:sz w:val="24"/>
            <w:szCs w:val="24"/>
          </w:rPr>
          <w:fldChar w:fldCharType="end"/>
        </w:r>
      </w:hyperlink>
    </w:p>
    <w:p w14:paraId="086ED3E9" w14:textId="77777777" w:rsidR="00767E3D" w:rsidRPr="00E57F18" w:rsidRDefault="0081665C">
      <w:pPr>
        <w:pStyle w:val="53"/>
        <w:ind w:firstLineChars="100" w:firstLine="210"/>
        <w:rPr>
          <w:rFonts w:ascii="宋体" w:hAnsi="宋体"/>
          <w:sz w:val="24"/>
          <w:szCs w:val="24"/>
        </w:rPr>
      </w:pPr>
      <w:hyperlink w:anchor="_Toc351203560" w:history="1">
        <w:r w:rsidR="00B24DDD" w:rsidRPr="00E57F18">
          <w:rPr>
            <w:rStyle w:val="afff8"/>
            <w:rFonts w:ascii="宋体" w:hAnsi="宋体"/>
            <w:color w:val="auto"/>
            <w:sz w:val="24"/>
            <w:szCs w:val="24"/>
          </w:rPr>
          <w:t>8.8 施工设备和临时设施</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_Toc351203560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35</w:t>
        </w:r>
        <w:r w:rsidR="00B24DDD" w:rsidRPr="00E57F18">
          <w:rPr>
            <w:rFonts w:ascii="宋体" w:hAnsi="宋体"/>
            <w:sz w:val="24"/>
            <w:szCs w:val="24"/>
          </w:rPr>
          <w:fldChar w:fldCharType="end"/>
        </w:r>
      </w:hyperlink>
    </w:p>
    <w:p w14:paraId="1EC43DDB" w14:textId="77777777" w:rsidR="00767E3D" w:rsidRPr="00E57F18" w:rsidRDefault="0081665C">
      <w:pPr>
        <w:pStyle w:val="53"/>
        <w:ind w:firstLineChars="100" w:firstLine="210"/>
        <w:rPr>
          <w:rFonts w:ascii="宋体" w:hAnsi="宋体"/>
          <w:sz w:val="24"/>
          <w:szCs w:val="24"/>
        </w:rPr>
      </w:pPr>
      <w:hyperlink w:anchor="_Toc351203561" w:history="1">
        <w:r w:rsidR="00B24DDD" w:rsidRPr="00E57F18">
          <w:rPr>
            <w:rStyle w:val="afff8"/>
            <w:rFonts w:ascii="宋体" w:hAnsi="宋体"/>
            <w:color w:val="auto"/>
            <w:sz w:val="24"/>
            <w:szCs w:val="24"/>
          </w:rPr>
          <w:t>8.9材料与设备专用</w:t>
        </w:r>
        <w:r w:rsidR="00B24DDD" w:rsidRPr="00E57F18">
          <w:rPr>
            <w:rStyle w:val="afff8"/>
            <w:rFonts w:ascii="宋体" w:hAnsi="宋体" w:hint="eastAsia"/>
            <w:color w:val="auto"/>
            <w:sz w:val="24"/>
            <w:szCs w:val="24"/>
          </w:rPr>
          <w:t>要求</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_Toc351203561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36</w:t>
        </w:r>
        <w:r w:rsidR="00B24DDD" w:rsidRPr="00E57F18">
          <w:rPr>
            <w:rFonts w:ascii="宋体" w:hAnsi="宋体"/>
            <w:sz w:val="24"/>
            <w:szCs w:val="24"/>
          </w:rPr>
          <w:fldChar w:fldCharType="end"/>
        </w:r>
      </w:hyperlink>
    </w:p>
    <w:p w14:paraId="6985B47A" w14:textId="77777777" w:rsidR="00767E3D" w:rsidRPr="00E57F18" w:rsidRDefault="0081665C">
      <w:pPr>
        <w:pStyle w:val="44"/>
        <w:ind w:firstLineChars="100" w:firstLine="210"/>
        <w:rPr>
          <w:rFonts w:ascii="宋体" w:hAnsi="宋体"/>
          <w:sz w:val="24"/>
          <w:szCs w:val="24"/>
        </w:rPr>
      </w:pPr>
      <w:hyperlink w:anchor="_Toc351203562" w:history="1">
        <w:r w:rsidR="00B24DDD" w:rsidRPr="00E57F18">
          <w:rPr>
            <w:rStyle w:val="afff8"/>
            <w:rFonts w:ascii="宋体" w:hAnsi="宋体"/>
            <w:color w:val="auto"/>
            <w:sz w:val="24"/>
            <w:szCs w:val="24"/>
          </w:rPr>
          <w:t>9. 试验与检验</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_Toc351203562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36</w:t>
        </w:r>
        <w:r w:rsidR="00B24DDD" w:rsidRPr="00E57F18">
          <w:rPr>
            <w:rFonts w:ascii="宋体" w:hAnsi="宋体"/>
            <w:sz w:val="24"/>
            <w:szCs w:val="24"/>
          </w:rPr>
          <w:fldChar w:fldCharType="end"/>
        </w:r>
      </w:hyperlink>
    </w:p>
    <w:p w14:paraId="496995D2" w14:textId="77777777" w:rsidR="00767E3D" w:rsidRPr="00E57F18" w:rsidRDefault="0081665C">
      <w:pPr>
        <w:pStyle w:val="53"/>
        <w:ind w:firstLineChars="100" w:firstLine="210"/>
        <w:rPr>
          <w:rFonts w:ascii="宋体" w:hAnsi="宋体"/>
          <w:sz w:val="24"/>
          <w:szCs w:val="24"/>
        </w:rPr>
      </w:pPr>
      <w:hyperlink w:anchor="_Toc351203563" w:history="1">
        <w:r w:rsidR="00B24DDD" w:rsidRPr="00E57F18">
          <w:rPr>
            <w:rStyle w:val="afff8"/>
            <w:rFonts w:ascii="宋体" w:hAnsi="宋体"/>
            <w:color w:val="auto"/>
            <w:sz w:val="24"/>
            <w:szCs w:val="24"/>
          </w:rPr>
          <w:t>9.1试验设备与试验人员</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_Toc351203563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36</w:t>
        </w:r>
        <w:r w:rsidR="00B24DDD" w:rsidRPr="00E57F18">
          <w:rPr>
            <w:rFonts w:ascii="宋体" w:hAnsi="宋体"/>
            <w:sz w:val="24"/>
            <w:szCs w:val="24"/>
          </w:rPr>
          <w:fldChar w:fldCharType="end"/>
        </w:r>
      </w:hyperlink>
    </w:p>
    <w:p w14:paraId="72A56989" w14:textId="77777777" w:rsidR="00767E3D" w:rsidRPr="00E57F18" w:rsidRDefault="0081665C">
      <w:pPr>
        <w:pStyle w:val="53"/>
        <w:ind w:firstLineChars="100" w:firstLine="210"/>
        <w:rPr>
          <w:rFonts w:ascii="宋体" w:hAnsi="宋体"/>
          <w:sz w:val="24"/>
          <w:szCs w:val="24"/>
        </w:rPr>
      </w:pPr>
      <w:hyperlink w:anchor="_Toc351203564" w:history="1">
        <w:r w:rsidR="00B24DDD" w:rsidRPr="00E57F18">
          <w:rPr>
            <w:rStyle w:val="afff8"/>
            <w:rFonts w:ascii="宋体" w:hAnsi="宋体"/>
            <w:color w:val="auto"/>
            <w:sz w:val="24"/>
            <w:szCs w:val="24"/>
          </w:rPr>
          <w:t>9.2取样</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_Toc351203564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36</w:t>
        </w:r>
        <w:r w:rsidR="00B24DDD" w:rsidRPr="00E57F18">
          <w:rPr>
            <w:rFonts w:ascii="宋体" w:hAnsi="宋体"/>
            <w:sz w:val="24"/>
            <w:szCs w:val="24"/>
          </w:rPr>
          <w:fldChar w:fldCharType="end"/>
        </w:r>
      </w:hyperlink>
    </w:p>
    <w:p w14:paraId="4ECE9B37" w14:textId="77777777" w:rsidR="00767E3D" w:rsidRPr="00E57F18" w:rsidRDefault="0081665C">
      <w:pPr>
        <w:pStyle w:val="53"/>
        <w:ind w:firstLineChars="100" w:firstLine="210"/>
        <w:rPr>
          <w:rFonts w:ascii="宋体" w:hAnsi="宋体"/>
          <w:sz w:val="24"/>
          <w:szCs w:val="24"/>
        </w:rPr>
      </w:pPr>
      <w:hyperlink w:anchor="_Toc351203565" w:history="1">
        <w:r w:rsidR="00B24DDD" w:rsidRPr="00E57F18">
          <w:rPr>
            <w:rStyle w:val="afff8"/>
            <w:rFonts w:ascii="宋体" w:hAnsi="宋体"/>
            <w:color w:val="auto"/>
            <w:sz w:val="24"/>
            <w:szCs w:val="24"/>
          </w:rPr>
          <w:t>9.3 材料、工程设备和工程的试验和检验</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_Toc351203565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37</w:t>
        </w:r>
        <w:r w:rsidR="00B24DDD" w:rsidRPr="00E57F18">
          <w:rPr>
            <w:rFonts w:ascii="宋体" w:hAnsi="宋体"/>
            <w:sz w:val="24"/>
            <w:szCs w:val="24"/>
          </w:rPr>
          <w:fldChar w:fldCharType="end"/>
        </w:r>
      </w:hyperlink>
    </w:p>
    <w:p w14:paraId="67255CED" w14:textId="77777777" w:rsidR="00767E3D" w:rsidRPr="00E57F18" w:rsidRDefault="0081665C">
      <w:pPr>
        <w:pStyle w:val="53"/>
        <w:ind w:firstLineChars="100" w:firstLine="210"/>
        <w:rPr>
          <w:rFonts w:ascii="宋体" w:hAnsi="宋体"/>
          <w:sz w:val="24"/>
          <w:szCs w:val="24"/>
        </w:rPr>
      </w:pPr>
      <w:hyperlink w:anchor="_Toc351203566" w:history="1">
        <w:r w:rsidR="00B24DDD" w:rsidRPr="00E57F18">
          <w:rPr>
            <w:rStyle w:val="afff8"/>
            <w:rFonts w:ascii="宋体" w:hAnsi="宋体"/>
            <w:color w:val="auto"/>
            <w:sz w:val="24"/>
            <w:szCs w:val="24"/>
          </w:rPr>
          <w:t>9.4 现场工艺试验</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_Toc351203566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37</w:t>
        </w:r>
        <w:r w:rsidR="00B24DDD" w:rsidRPr="00E57F18">
          <w:rPr>
            <w:rFonts w:ascii="宋体" w:hAnsi="宋体"/>
            <w:sz w:val="24"/>
            <w:szCs w:val="24"/>
          </w:rPr>
          <w:fldChar w:fldCharType="end"/>
        </w:r>
      </w:hyperlink>
    </w:p>
    <w:p w14:paraId="1F6AE909" w14:textId="77777777" w:rsidR="00767E3D" w:rsidRPr="00E57F18" w:rsidRDefault="0081665C">
      <w:pPr>
        <w:pStyle w:val="44"/>
        <w:ind w:firstLineChars="100" w:firstLine="210"/>
        <w:rPr>
          <w:rFonts w:ascii="宋体" w:hAnsi="宋体"/>
          <w:sz w:val="24"/>
          <w:szCs w:val="24"/>
        </w:rPr>
      </w:pPr>
      <w:hyperlink w:anchor="_Toc351203567" w:history="1">
        <w:r w:rsidR="00B24DDD" w:rsidRPr="00E57F18">
          <w:rPr>
            <w:rStyle w:val="afff8"/>
            <w:rFonts w:ascii="宋体" w:hAnsi="宋体"/>
            <w:color w:val="auto"/>
            <w:sz w:val="24"/>
            <w:szCs w:val="24"/>
          </w:rPr>
          <w:t>10. 变更</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_Toc351203567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37</w:t>
        </w:r>
        <w:r w:rsidR="00B24DDD" w:rsidRPr="00E57F18">
          <w:rPr>
            <w:rFonts w:ascii="宋体" w:hAnsi="宋体"/>
            <w:sz w:val="24"/>
            <w:szCs w:val="24"/>
          </w:rPr>
          <w:fldChar w:fldCharType="end"/>
        </w:r>
      </w:hyperlink>
    </w:p>
    <w:p w14:paraId="637AB830" w14:textId="77777777" w:rsidR="00767E3D" w:rsidRPr="00E57F18" w:rsidRDefault="0081665C">
      <w:pPr>
        <w:pStyle w:val="53"/>
        <w:ind w:firstLineChars="100" w:firstLine="210"/>
        <w:rPr>
          <w:rFonts w:ascii="宋体" w:hAnsi="宋体"/>
          <w:sz w:val="24"/>
          <w:szCs w:val="24"/>
        </w:rPr>
      </w:pPr>
      <w:hyperlink w:anchor="_Toc351203568" w:history="1">
        <w:r w:rsidR="00B24DDD" w:rsidRPr="00E57F18">
          <w:rPr>
            <w:rStyle w:val="afff8"/>
            <w:rFonts w:ascii="宋体" w:hAnsi="宋体"/>
            <w:color w:val="auto"/>
            <w:sz w:val="24"/>
            <w:szCs w:val="24"/>
          </w:rPr>
          <w:t>10.1变更的范围</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_Toc351203568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37</w:t>
        </w:r>
        <w:r w:rsidR="00B24DDD" w:rsidRPr="00E57F18">
          <w:rPr>
            <w:rFonts w:ascii="宋体" w:hAnsi="宋体"/>
            <w:sz w:val="24"/>
            <w:szCs w:val="24"/>
          </w:rPr>
          <w:fldChar w:fldCharType="end"/>
        </w:r>
      </w:hyperlink>
    </w:p>
    <w:p w14:paraId="75F8F2EF" w14:textId="77777777" w:rsidR="00767E3D" w:rsidRPr="00E57F18" w:rsidRDefault="0081665C">
      <w:pPr>
        <w:pStyle w:val="53"/>
        <w:ind w:firstLineChars="100" w:firstLine="210"/>
        <w:rPr>
          <w:rFonts w:ascii="宋体" w:hAnsi="宋体"/>
          <w:sz w:val="24"/>
          <w:szCs w:val="24"/>
        </w:rPr>
      </w:pPr>
      <w:hyperlink w:anchor="_Toc351203569" w:history="1">
        <w:r w:rsidR="00B24DDD" w:rsidRPr="00E57F18">
          <w:rPr>
            <w:rStyle w:val="afff8"/>
            <w:rFonts w:ascii="宋体" w:hAnsi="宋体"/>
            <w:color w:val="auto"/>
            <w:sz w:val="24"/>
            <w:szCs w:val="24"/>
          </w:rPr>
          <w:t>10.2 变更权</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_Toc351203569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38</w:t>
        </w:r>
        <w:r w:rsidR="00B24DDD" w:rsidRPr="00E57F18">
          <w:rPr>
            <w:rFonts w:ascii="宋体" w:hAnsi="宋体"/>
            <w:sz w:val="24"/>
            <w:szCs w:val="24"/>
          </w:rPr>
          <w:fldChar w:fldCharType="end"/>
        </w:r>
      </w:hyperlink>
    </w:p>
    <w:p w14:paraId="6A8CB16F" w14:textId="77777777" w:rsidR="00767E3D" w:rsidRPr="00E57F18" w:rsidRDefault="0081665C">
      <w:pPr>
        <w:pStyle w:val="53"/>
        <w:ind w:firstLineChars="100" w:firstLine="210"/>
        <w:rPr>
          <w:rFonts w:ascii="宋体" w:hAnsi="宋体"/>
          <w:sz w:val="24"/>
          <w:szCs w:val="24"/>
        </w:rPr>
      </w:pPr>
      <w:hyperlink w:anchor="_Toc351203570" w:history="1">
        <w:r w:rsidR="00B24DDD" w:rsidRPr="00E57F18">
          <w:rPr>
            <w:rStyle w:val="afff8"/>
            <w:rFonts w:ascii="宋体" w:hAnsi="宋体"/>
            <w:color w:val="auto"/>
            <w:sz w:val="24"/>
            <w:szCs w:val="24"/>
          </w:rPr>
          <w:t>10.3变更程序</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_Toc351203570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38</w:t>
        </w:r>
        <w:r w:rsidR="00B24DDD" w:rsidRPr="00E57F18">
          <w:rPr>
            <w:rFonts w:ascii="宋体" w:hAnsi="宋体"/>
            <w:sz w:val="24"/>
            <w:szCs w:val="24"/>
          </w:rPr>
          <w:fldChar w:fldCharType="end"/>
        </w:r>
      </w:hyperlink>
    </w:p>
    <w:p w14:paraId="327FDDD8" w14:textId="77777777" w:rsidR="00767E3D" w:rsidRPr="00E57F18" w:rsidRDefault="0081665C">
      <w:pPr>
        <w:pStyle w:val="53"/>
        <w:ind w:firstLineChars="100" w:firstLine="210"/>
        <w:rPr>
          <w:rFonts w:ascii="宋体" w:hAnsi="宋体"/>
          <w:sz w:val="24"/>
          <w:szCs w:val="24"/>
        </w:rPr>
      </w:pPr>
      <w:hyperlink w:anchor="_Toc351203571" w:history="1">
        <w:r w:rsidR="00B24DDD" w:rsidRPr="00E57F18">
          <w:rPr>
            <w:rStyle w:val="afff8"/>
            <w:rFonts w:ascii="宋体" w:hAnsi="宋体"/>
            <w:color w:val="auto"/>
            <w:sz w:val="24"/>
            <w:szCs w:val="24"/>
          </w:rPr>
          <w:t>10.4变更估价</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_Toc351203571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38</w:t>
        </w:r>
        <w:r w:rsidR="00B24DDD" w:rsidRPr="00E57F18">
          <w:rPr>
            <w:rFonts w:ascii="宋体" w:hAnsi="宋体"/>
            <w:sz w:val="24"/>
            <w:szCs w:val="24"/>
          </w:rPr>
          <w:fldChar w:fldCharType="end"/>
        </w:r>
      </w:hyperlink>
    </w:p>
    <w:p w14:paraId="6E6E7E3C" w14:textId="77777777" w:rsidR="00767E3D" w:rsidRPr="00E57F18" w:rsidRDefault="0081665C">
      <w:pPr>
        <w:pStyle w:val="53"/>
        <w:ind w:firstLineChars="100" w:firstLine="210"/>
        <w:rPr>
          <w:rFonts w:ascii="宋体" w:hAnsi="宋体"/>
          <w:sz w:val="24"/>
          <w:szCs w:val="24"/>
        </w:rPr>
      </w:pPr>
      <w:hyperlink w:anchor="_Toc351203572" w:history="1">
        <w:r w:rsidR="00B24DDD" w:rsidRPr="00E57F18">
          <w:rPr>
            <w:rStyle w:val="afff8"/>
            <w:rFonts w:ascii="宋体" w:hAnsi="宋体"/>
            <w:color w:val="auto"/>
            <w:sz w:val="24"/>
            <w:szCs w:val="24"/>
          </w:rPr>
          <w:t>10.5</w:t>
        </w:r>
        <w:r w:rsidR="00B24DDD" w:rsidRPr="00E57F18">
          <w:rPr>
            <w:rStyle w:val="afff8"/>
            <w:rFonts w:ascii="宋体" w:hAnsi="宋体" w:hint="eastAsia"/>
            <w:color w:val="auto"/>
            <w:sz w:val="24"/>
            <w:szCs w:val="24"/>
          </w:rPr>
          <w:t xml:space="preserve"> </w:t>
        </w:r>
        <w:r w:rsidR="00B24DDD" w:rsidRPr="00E57F18">
          <w:rPr>
            <w:rStyle w:val="afff8"/>
            <w:rFonts w:ascii="宋体" w:hAnsi="宋体"/>
            <w:color w:val="auto"/>
            <w:sz w:val="24"/>
            <w:szCs w:val="24"/>
          </w:rPr>
          <w:t>承包人的合理化建议</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_Toc351203572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39</w:t>
        </w:r>
        <w:r w:rsidR="00B24DDD" w:rsidRPr="00E57F18">
          <w:rPr>
            <w:rFonts w:ascii="宋体" w:hAnsi="宋体"/>
            <w:sz w:val="24"/>
            <w:szCs w:val="24"/>
          </w:rPr>
          <w:fldChar w:fldCharType="end"/>
        </w:r>
      </w:hyperlink>
    </w:p>
    <w:p w14:paraId="1FEDAAAD" w14:textId="77777777" w:rsidR="00767E3D" w:rsidRPr="00E57F18" w:rsidRDefault="0081665C">
      <w:pPr>
        <w:pStyle w:val="53"/>
        <w:ind w:firstLineChars="100" w:firstLine="210"/>
        <w:rPr>
          <w:rFonts w:ascii="宋体" w:hAnsi="宋体"/>
          <w:sz w:val="24"/>
          <w:szCs w:val="24"/>
        </w:rPr>
      </w:pPr>
      <w:hyperlink w:anchor="_Toc351203573" w:history="1">
        <w:r w:rsidR="00B24DDD" w:rsidRPr="00E57F18">
          <w:rPr>
            <w:rStyle w:val="afff8"/>
            <w:rFonts w:ascii="宋体" w:hAnsi="宋体"/>
            <w:color w:val="auto"/>
            <w:sz w:val="24"/>
            <w:szCs w:val="24"/>
          </w:rPr>
          <w:t>10.6 变更引起的工期调整</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_Toc351203573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39</w:t>
        </w:r>
        <w:r w:rsidR="00B24DDD" w:rsidRPr="00E57F18">
          <w:rPr>
            <w:rFonts w:ascii="宋体" w:hAnsi="宋体"/>
            <w:sz w:val="24"/>
            <w:szCs w:val="24"/>
          </w:rPr>
          <w:fldChar w:fldCharType="end"/>
        </w:r>
      </w:hyperlink>
    </w:p>
    <w:p w14:paraId="7BB97175" w14:textId="77777777" w:rsidR="00767E3D" w:rsidRPr="00E57F18" w:rsidRDefault="0081665C">
      <w:pPr>
        <w:pStyle w:val="53"/>
        <w:ind w:firstLineChars="100" w:firstLine="210"/>
        <w:rPr>
          <w:rFonts w:ascii="宋体" w:hAnsi="宋体"/>
          <w:sz w:val="24"/>
          <w:szCs w:val="24"/>
        </w:rPr>
      </w:pPr>
      <w:hyperlink w:anchor="_Toc351203574" w:history="1">
        <w:r w:rsidR="00B24DDD" w:rsidRPr="00E57F18">
          <w:rPr>
            <w:rStyle w:val="afff8"/>
            <w:rFonts w:ascii="宋体" w:hAnsi="宋体"/>
            <w:color w:val="auto"/>
            <w:sz w:val="24"/>
            <w:szCs w:val="24"/>
          </w:rPr>
          <w:t>10.7</w:t>
        </w:r>
        <w:r w:rsidR="00B24DDD" w:rsidRPr="00E57F18">
          <w:rPr>
            <w:rStyle w:val="afff8"/>
            <w:rFonts w:ascii="宋体" w:hAnsi="宋体" w:hint="eastAsia"/>
            <w:color w:val="auto"/>
            <w:sz w:val="24"/>
            <w:szCs w:val="24"/>
          </w:rPr>
          <w:t xml:space="preserve"> </w:t>
        </w:r>
        <w:r w:rsidR="00B24DDD" w:rsidRPr="00E57F18">
          <w:rPr>
            <w:rStyle w:val="afff8"/>
            <w:rFonts w:ascii="宋体" w:hAnsi="宋体"/>
            <w:color w:val="auto"/>
            <w:sz w:val="24"/>
            <w:szCs w:val="24"/>
          </w:rPr>
          <w:t>暂估价</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_Toc351203574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39</w:t>
        </w:r>
        <w:r w:rsidR="00B24DDD" w:rsidRPr="00E57F18">
          <w:rPr>
            <w:rFonts w:ascii="宋体" w:hAnsi="宋体"/>
            <w:sz w:val="24"/>
            <w:szCs w:val="24"/>
          </w:rPr>
          <w:fldChar w:fldCharType="end"/>
        </w:r>
      </w:hyperlink>
    </w:p>
    <w:p w14:paraId="144281B4" w14:textId="77777777" w:rsidR="00767E3D" w:rsidRPr="00E57F18" w:rsidRDefault="0081665C">
      <w:pPr>
        <w:pStyle w:val="53"/>
        <w:ind w:firstLineChars="100" w:firstLine="210"/>
        <w:rPr>
          <w:rFonts w:ascii="宋体" w:hAnsi="宋体"/>
          <w:sz w:val="24"/>
          <w:szCs w:val="24"/>
        </w:rPr>
      </w:pPr>
      <w:hyperlink w:anchor="_Toc351203575" w:history="1">
        <w:r w:rsidR="00B24DDD" w:rsidRPr="00E57F18">
          <w:rPr>
            <w:rStyle w:val="afff8"/>
            <w:rFonts w:ascii="宋体" w:hAnsi="宋体"/>
            <w:color w:val="auto"/>
            <w:sz w:val="24"/>
            <w:szCs w:val="24"/>
          </w:rPr>
          <w:t>10.8 暂列金额</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_Toc351203575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41</w:t>
        </w:r>
        <w:r w:rsidR="00B24DDD" w:rsidRPr="00E57F18">
          <w:rPr>
            <w:rFonts w:ascii="宋体" w:hAnsi="宋体"/>
            <w:sz w:val="24"/>
            <w:szCs w:val="24"/>
          </w:rPr>
          <w:fldChar w:fldCharType="end"/>
        </w:r>
      </w:hyperlink>
    </w:p>
    <w:p w14:paraId="567694F4" w14:textId="77777777" w:rsidR="00767E3D" w:rsidRPr="00E57F18" w:rsidRDefault="0081665C">
      <w:pPr>
        <w:pStyle w:val="53"/>
        <w:ind w:firstLineChars="100" w:firstLine="210"/>
        <w:rPr>
          <w:rFonts w:ascii="宋体" w:hAnsi="宋体"/>
          <w:sz w:val="24"/>
          <w:szCs w:val="24"/>
        </w:rPr>
      </w:pPr>
      <w:hyperlink w:anchor="_Toc351203576" w:history="1">
        <w:r w:rsidR="00B24DDD" w:rsidRPr="00E57F18">
          <w:rPr>
            <w:rStyle w:val="afff8"/>
            <w:rFonts w:ascii="宋体" w:hAnsi="宋体"/>
            <w:color w:val="auto"/>
            <w:sz w:val="24"/>
            <w:szCs w:val="24"/>
          </w:rPr>
          <w:t>10.9 计日工</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_Toc351203576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41</w:t>
        </w:r>
        <w:r w:rsidR="00B24DDD" w:rsidRPr="00E57F18">
          <w:rPr>
            <w:rFonts w:ascii="宋体" w:hAnsi="宋体"/>
            <w:sz w:val="24"/>
            <w:szCs w:val="24"/>
          </w:rPr>
          <w:fldChar w:fldCharType="end"/>
        </w:r>
      </w:hyperlink>
    </w:p>
    <w:p w14:paraId="1E3D482F" w14:textId="77777777" w:rsidR="00767E3D" w:rsidRPr="00E57F18" w:rsidRDefault="0081665C">
      <w:pPr>
        <w:pStyle w:val="44"/>
        <w:ind w:firstLineChars="100" w:firstLine="210"/>
        <w:rPr>
          <w:rFonts w:ascii="宋体" w:hAnsi="宋体"/>
          <w:sz w:val="24"/>
          <w:szCs w:val="24"/>
        </w:rPr>
      </w:pPr>
      <w:hyperlink w:anchor="_Toc351203577" w:history="1">
        <w:r w:rsidR="00B24DDD" w:rsidRPr="00E57F18">
          <w:rPr>
            <w:rStyle w:val="afff8"/>
            <w:rFonts w:ascii="宋体" w:hAnsi="宋体"/>
            <w:color w:val="auto"/>
            <w:sz w:val="24"/>
            <w:szCs w:val="24"/>
          </w:rPr>
          <w:t>11. 价格调整</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_Toc351203577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41</w:t>
        </w:r>
        <w:r w:rsidR="00B24DDD" w:rsidRPr="00E57F18">
          <w:rPr>
            <w:rFonts w:ascii="宋体" w:hAnsi="宋体"/>
            <w:sz w:val="24"/>
            <w:szCs w:val="24"/>
          </w:rPr>
          <w:fldChar w:fldCharType="end"/>
        </w:r>
      </w:hyperlink>
    </w:p>
    <w:p w14:paraId="3006E9FF" w14:textId="77777777" w:rsidR="00767E3D" w:rsidRPr="00E57F18" w:rsidRDefault="0081665C">
      <w:pPr>
        <w:pStyle w:val="53"/>
        <w:ind w:firstLineChars="100" w:firstLine="210"/>
        <w:rPr>
          <w:rFonts w:ascii="宋体" w:hAnsi="宋体"/>
          <w:sz w:val="24"/>
          <w:szCs w:val="24"/>
        </w:rPr>
      </w:pPr>
      <w:hyperlink w:anchor="_Toc351203578" w:history="1">
        <w:r w:rsidR="00B24DDD" w:rsidRPr="00E57F18">
          <w:rPr>
            <w:rStyle w:val="afff8"/>
            <w:rFonts w:ascii="宋体" w:hAnsi="宋体"/>
            <w:color w:val="auto"/>
            <w:sz w:val="24"/>
            <w:szCs w:val="24"/>
          </w:rPr>
          <w:t>11.1 市场价格波动引起的调整</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_Toc351203578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41</w:t>
        </w:r>
        <w:r w:rsidR="00B24DDD" w:rsidRPr="00E57F18">
          <w:rPr>
            <w:rFonts w:ascii="宋体" w:hAnsi="宋体"/>
            <w:sz w:val="24"/>
            <w:szCs w:val="24"/>
          </w:rPr>
          <w:fldChar w:fldCharType="end"/>
        </w:r>
      </w:hyperlink>
    </w:p>
    <w:p w14:paraId="144BBAF3" w14:textId="77777777" w:rsidR="00767E3D" w:rsidRPr="00E57F18" w:rsidRDefault="0081665C">
      <w:pPr>
        <w:pStyle w:val="53"/>
        <w:ind w:firstLineChars="100" w:firstLine="210"/>
        <w:rPr>
          <w:rFonts w:ascii="宋体" w:hAnsi="宋体"/>
          <w:sz w:val="24"/>
          <w:szCs w:val="24"/>
        </w:rPr>
      </w:pPr>
      <w:hyperlink w:anchor="_Toc351203579" w:history="1">
        <w:r w:rsidR="00B24DDD" w:rsidRPr="00E57F18">
          <w:rPr>
            <w:rStyle w:val="afff8"/>
            <w:rFonts w:ascii="宋体" w:hAnsi="宋体"/>
            <w:color w:val="auto"/>
            <w:sz w:val="24"/>
            <w:szCs w:val="24"/>
          </w:rPr>
          <w:t>11.2 法律变化引起的调整</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_Toc351203579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44</w:t>
        </w:r>
        <w:r w:rsidR="00B24DDD" w:rsidRPr="00E57F18">
          <w:rPr>
            <w:rFonts w:ascii="宋体" w:hAnsi="宋体"/>
            <w:sz w:val="24"/>
            <w:szCs w:val="24"/>
          </w:rPr>
          <w:fldChar w:fldCharType="end"/>
        </w:r>
      </w:hyperlink>
    </w:p>
    <w:p w14:paraId="384FB18D" w14:textId="77777777" w:rsidR="00767E3D" w:rsidRPr="00E57F18" w:rsidRDefault="0081665C">
      <w:pPr>
        <w:pStyle w:val="44"/>
        <w:ind w:firstLineChars="100" w:firstLine="210"/>
        <w:rPr>
          <w:rFonts w:ascii="宋体" w:hAnsi="宋体"/>
          <w:sz w:val="24"/>
          <w:szCs w:val="24"/>
        </w:rPr>
      </w:pPr>
      <w:hyperlink w:anchor="_Toc351203580" w:history="1">
        <w:r w:rsidR="00B24DDD" w:rsidRPr="00E57F18">
          <w:rPr>
            <w:rStyle w:val="afff8"/>
            <w:rFonts w:ascii="宋体" w:hAnsi="宋体"/>
            <w:color w:val="auto"/>
            <w:sz w:val="24"/>
            <w:szCs w:val="24"/>
          </w:rPr>
          <w:t>12. 合同价格、计量与支付</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_Toc351203580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44</w:t>
        </w:r>
        <w:r w:rsidR="00B24DDD" w:rsidRPr="00E57F18">
          <w:rPr>
            <w:rFonts w:ascii="宋体" w:hAnsi="宋体"/>
            <w:sz w:val="24"/>
            <w:szCs w:val="24"/>
          </w:rPr>
          <w:fldChar w:fldCharType="end"/>
        </w:r>
      </w:hyperlink>
    </w:p>
    <w:p w14:paraId="645B4DAE" w14:textId="77777777" w:rsidR="00767E3D" w:rsidRPr="00E57F18" w:rsidRDefault="0081665C">
      <w:pPr>
        <w:pStyle w:val="53"/>
        <w:ind w:firstLineChars="100" w:firstLine="210"/>
        <w:rPr>
          <w:rFonts w:ascii="宋体" w:hAnsi="宋体"/>
          <w:sz w:val="24"/>
          <w:szCs w:val="24"/>
        </w:rPr>
      </w:pPr>
      <w:hyperlink w:anchor="_Toc351203581" w:history="1">
        <w:r w:rsidR="00B24DDD" w:rsidRPr="00E57F18">
          <w:rPr>
            <w:rStyle w:val="afff8"/>
            <w:rFonts w:ascii="宋体" w:hAnsi="宋体"/>
            <w:color w:val="auto"/>
            <w:sz w:val="24"/>
            <w:szCs w:val="24"/>
          </w:rPr>
          <w:t>12.1 合同价格形式</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_Toc351203581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44</w:t>
        </w:r>
        <w:r w:rsidR="00B24DDD" w:rsidRPr="00E57F18">
          <w:rPr>
            <w:rFonts w:ascii="宋体" w:hAnsi="宋体"/>
            <w:sz w:val="24"/>
            <w:szCs w:val="24"/>
          </w:rPr>
          <w:fldChar w:fldCharType="end"/>
        </w:r>
      </w:hyperlink>
    </w:p>
    <w:p w14:paraId="1DBFF5CA" w14:textId="77777777" w:rsidR="00767E3D" w:rsidRPr="00E57F18" w:rsidRDefault="0081665C">
      <w:pPr>
        <w:pStyle w:val="53"/>
        <w:ind w:firstLineChars="100" w:firstLine="210"/>
        <w:rPr>
          <w:rFonts w:ascii="宋体" w:hAnsi="宋体"/>
          <w:sz w:val="24"/>
          <w:szCs w:val="24"/>
        </w:rPr>
      </w:pPr>
      <w:hyperlink w:anchor="_Toc351203582" w:history="1">
        <w:r w:rsidR="00B24DDD" w:rsidRPr="00E57F18">
          <w:rPr>
            <w:rStyle w:val="afff8"/>
            <w:rFonts w:ascii="宋体" w:hAnsi="宋体"/>
            <w:color w:val="auto"/>
            <w:sz w:val="24"/>
            <w:szCs w:val="24"/>
          </w:rPr>
          <w:t>12.2 预付款</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_Toc351203582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45</w:t>
        </w:r>
        <w:r w:rsidR="00B24DDD" w:rsidRPr="00E57F18">
          <w:rPr>
            <w:rFonts w:ascii="宋体" w:hAnsi="宋体"/>
            <w:sz w:val="24"/>
            <w:szCs w:val="24"/>
          </w:rPr>
          <w:fldChar w:fldCharType="end"/>
        </w:r>
      </w:hyperlink>
    </w:p>
    <w:p w14:paraId="6844F73C" w14:textId="77777777" w:rsidR="00767E3D" w:rsidRPr="00E57F18" w:rsidRDefault="0081665C">
      <w:pPr>
        <w:pStyle w:val="53"/>
        <w:ind w:firstLineChars="100" w:firstLine="210"/>
        <w:rPr>
          <w:rFonts w:ascii="宋体" w:hAnsi="宋体"/>
          <w:sz w:val="24"/>
          <w:szCs w:val="24"/>
        </w:rPr>
      </w:pPr>
      <w:hyperlink w:anchor="_Toc351203583" w:history="1">
        <w:r w:rsidR="00B24DDD" w:rsidRPr="00E57F18">
          <w:rPr>
            <w:rStyle w:val="afff8"/>
            <w:rFonts w:ascii="宋体" w:hAnsi="宋体"/>
            <w:color w:val="auto"/>
            <w:sz w:val="24"/>
            <w:szCs w:val="24"/>
          </w:rPr>
          <w:t>12.3 计量</w:t>
        </w:r>
        <w:r w:rsidR="00B24DDD" w:rsidRPr="00E57F18">
          <w:rPr>
            <w:rFonts w:ascii="宋体" w:hAnsi="宋体"/>
            <w:sz w:val="24"/>
            <w:szCs w:val="24"/>
          </w:rPr>
          <w:tab/>
        </w:r>
        <w:r w:rsidR="00B24DDD" w:rsidRPr="00E57F18">
          <w:rPr>
            <w:rFonts w:ascii="宋体" w:hAnsi="宋体" w:hint="eastAsia"/>
            <w:sz w:val="24"/>
            <w:szCs w:val="24"/>
          </w:rPr>
          <w:t>70</w:t>
        </w:r>
      </w:hyperlink>
    </w:p>
    <w:p w14:paraId="38CDA31F" w14:textId="77777777" w:rsidR="00767E3D" w:rsidRPr="00E57F18" w:rsidRDefault="0081665C">
      <w:pPr>
        <w:pStyle w:val="53"/>
        <w:ind w:firstLineChars="100" w:firstLine="210"/>
        <w:rPr>
          <w:rFonts w:ascii="宋体" w:hAnsi="宋体"/>
          <w:sz w:val="24"/>
          <w:szCs w:val="24"/>
        </w:rPr>
      </w:pPr>
      <w:hyperlink w:anchor="_Toc351203584" w:history="1">
        <w:r w:rsidR="00B24DDD" w:rsidRPr="00E57F18">
          <w:rPr>
            <w:rStyle w:val="afff8"/>
            <w:rFonts w:ascii="宋体" w:hAnsi="宋体"/>
            <w:color w:val="auto"/>
            <w:sz w:val="24"/>
            <w:szCs w:val="24"/>
          </w:rPr>
          <w:t>12.4 工程进度款支付</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_Toc351203584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46</w:t>
        </w:r>
        <w:r w:rsidR="00B24DDD" w:rsidRPr="00E57F18">
          <w:rPr>
            <w:rFonts w:ascii="宋体" w:hAnsi="宋体"/>
            <w:sz w:val="24"/>
            <w:szCs w:val="24"/>
          </w:rPr>
          <w:fldChar w:fldCharType="end"/>
        </w:r>
      </w:hyperlink>
    </w:p>
    <w:p w14:paraId="43F7AC6F" w14:textId="77777777" w:rsidR="00767E3D" w:rsidRPr="00E57F18" w:rsidRDefault="0081665C">
      <w:pPr>
        <w:pStyle w:val="53"/>
        <w:ind w:firstLineChars="100" w:firstLine="210"/>
        <w:rPr>
          <w:rFonts w:ascii="宋体" w:hAnsi="宋体"/>
          <w:sz w:val="24"/>
          <w:szCs w:val="24"/>
        </w:rPr>
      </w:pPr>
      <w:hyperlink w:anchor="_Toc351203585" w:history="1">
        <w:r w:rsidR="00B24DDD" w:rsidRPr="00E57F18">
          <w:rPr>
            <w:rStyle w:val="afff8"/>
            <w:rFonts w:ascii="宋体" w:hAnsi="宋体"/>
            <w:color w:val="auto"/>
            <w:sz w:val="24"/>
            <w:szCs w:val="24"/>
          </w:rPr>
          <w:t>12.5 支付账户</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_Toc351203585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49</w:t>
        </w:r>
        <w:r w:rsidR="00B24DDD" w:rsidRPr="00E57F18">
          <w:rPr>
            <w:rFonts w:ascii="宋体" w:hAnsi="宋体"/>
            <w:sz w:val="24"/>
            <w:szCs w:val="24"/>
          </w:rPr>
          <w:fldChar w:fldCharType="end"/>
        </w:r>
      </w:hyperlink>
    </w:p>
    <w:p w14:paraId="0F9F05CE" w14:textId="77777777" w:rsidR="00767E3D" w:rsidRPr="00E57F18" w:rsidRDefault="0081665C">
      <w:pPr>
        <w:pStyle w:val="44"/>
        <w:ind w:firstLineChars="100" w:firstLine="210"/>
        <w:rPr>
          <w:rFonts w:ascii="宋体" w:hAnsi="宋体"/>
          <w:sz w:val="24"/>
          <w:szCs w:val="24"/>
        </w:rPr>
      </w:pPr>
      <w:hyperlink w:anchor="_Toc351203586" w:history="1">
        <w:r w:rsidR="00B24DDD" w:rsidRPr="00E57F18">
          <w:rPr>
            <w:rStyle w:val="afff8"/>
            <w:rFonts w:ascii="宋体" w:hAnsi="宋体"/>
            <w:color w:val="auto"/>
            <w:sz w:val="24"/>
            <w:szCs w:val="24"/>
          </w:rPr>
          <w:t>13. 验收和工程试车</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_Toc351203586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49</w:t>
        </w:r>
        <w:r w:rsidR="00B24DDD" w:rsidRPr="00E57F18">
          <w:rPr>
            <w:rFonts w:ascii="宋体" w:hAnsi="宋体"/>
            <w:sz w:val="24"/>
            <w:szCs w:val="24"/>
          </w:rPr>
          <w:fldChar w:fldCharType="end"/>
        </w:r>
      </w:hyperlink>
    </w:p>
    <w:p w14:paraId="62AE5D64" w14:textId="77777777" w:rsidR="00767E3D" w:rsidRPr="00E57F18" w:rsidRDefault="0081665C">
      <w:pPr>
        <w:pStyle w:val="53"/>
        <w:ind w:firstLineChars="100" w:firstLine="210"/>
        <w:rPr>
          <w:rFonts w:ascii="宋体" w:hAnsi="宋体"/>
          <w:sz w:val="24"/>
          <w:szCs w:val="24"/>
        </w:rPr>
      </w:pPr>
      <w:hyperlink w:anchor="_Toc351203587" w:history="1">
        <w:r w:rsidR="00B24DDD" w:rsidRPr="00E57F18">
          <w:rPr>
            <w:rStyle w:val="afff8"/>
            <w:rFonts w:ascii="宋体" w:hAnsi="宋体"/>
            <w:color w:val="auto"/>
            <w:sz w:val="24"/>
            <w:szCs w:val="24"/>
          </w:rPr>
          <w:t>13.1 分部分项工程验收</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_Toc351203587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49</w:t>
        </w:r>
        <w:r w:rsidR="00B24DDD" w:rsidRPr="00E57F18">
          <w:rPr>
            <w:rFonts w:ascii="宋体" w:hAnsi="宋体"/>
            <w:sz w:val="24"/>
            <w:szCs w:val="24"/>
          </w:rPr>
          <w:fldChar w:fldCharType="end"/>
        </w:r>
      </w:hyperlink>
    </w:p>
    <w:p w14:paraId="5641AFF3" w14:textId="77777777" w:rsidR="00767E3D" w:rsidRPr="00E57F18" w:rsidRDefault="0081665C">
      <w:pPr>
        <w:pStyle w:val="53"/>
        <w:ind w:firstLineChars="100" w:firstLine="210"/>
        <w:rPr>
          <w:rFonts w:ascii="宋体" w:hAnsi="宋体"/>
          <w:sz w:val="24"/>
          <w:szCs w:val="24"/>
        </w:rPr>
      </w:pPr>
      <w:hyperlink w:anchor="_Toc351203588" w:history="1">
        <w:r w:rsidR="00B24DDD" w:rsidRPr="00E57F18">
          <w:rPr>
            <w:rStyle w:val="afff8"/>
            <w:rFonts w:ascii="宋体" w:hAnsi="宋体"/>
            <w:color w:val="auto"/>
            <w:sz w:val="24"/>
            <w:szCs w:val="24"/>
          </w:rPr>
          <w:t>13.2竣工验收</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_Toc351203588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49</w:t>
        </w:r>
        <w:r w:rsidR="00B24DDD" w:rsidRPr="00E57F18">
          <w:rPr>
            <w:rFonts w:ascii="宋体" w:hAnsi="宋体"/>
            <w:sz w:val="24"/>
            <w:szCs w:val="24"/>
          </w:rPr>
          <w:fldChar w:fldCharType="end"/>
        </w:r>
      </w:hyperlink>
    </w:p>
    <w:p w14:paraId="3107E953" w14:textId="77777777" w:rsidR="00767E3D" w:rsidRPr="00E57F18" w:rsidRDefault="0081665C">
      <w:pPr>
        <w:pStyle w:val="53"/>
        <w:ind w:firstLineChars="100" w:firstLine="210"/>
        <w:rPr>
          <w:rFonts w:ascii="宋体" w:hAnsi="宋体"/>
          <w:sz w:val="24"/>
          <w:szCs w:val="24"/>
        </w:rPr>
      </w:pPr>
      <w:hyperlink w:anchor="_Toc351203589" w:history="1">
        <w:r w:rsidR="00B24DDD" w:rsidRPr="00E57F18">
          <w:rPr>
            <w:rStyle w:val="afff8"/>
            <w:rFonts w:ascii="宋体" w:hAnsi="宋体"/>
            <w:color w:val="auto"/>
            <w:sz w:val="24"/>
            <w:szCs w:val="24"/>
          </w:rPr>
          <w:t>13.3工程试车</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_Toc351203589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51</w:t>
        </w:r>
        <w:r w:rsidR="00B24DDD" w:rsidRPr="00E57F18">
          <w:rPr>
            <w:rFonts w:ascii="宋体" w:hAnsi="宋体"/>
            <w:sz w:val="24"/>
            <w:szCs w:val="24"/>
          </w:rPr>
          <w:fldChar w:fldCharType="end"/>
        </w:r>
      </w:hyperlink>
    </w:p>
    <w:p w14:paraId="178EEC26" w14:textId="77777777" w:rsidR="00767E3D" w:rsidRPr="00E57F18" w:rsidRDefault="0081665C">
      <w:pPr>
        <w:pStyle w:val="53"/>
        <w:ind w:firstLineChars="100" w:firstLine="210"/>
        <w:rPr>
          <w:rFonts w:ascii="宋体" w:hAnsi="宋体"/>
          <w:sz w:val="24"/>
          <w:szCs w:val="24"/>
        </w:rPr>
      </w:pPr>
      <w:hyperlink w:anchor="_Toc351203590" w:history="1">
        <w:r w:rsidR="00B24DDD" w:rsidRPr="00E57F18">
          <w:rPr>
            <w:rStyle w:val="afff8"/>
            <w:rFonts w:ascii="宋体" w:hAnsi="宋体"/>
            <w:color w:val="auto"/>
            <w:sz w:val="24"/>
            <w:szCs w:val="24"/>
          </w:rPr>
          <w:t>13.4提前交付单位工程的验收</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_Toc351203590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52</w:t>
        </w:r>
        <w:r w:rsidR="00B24DDD" w:rsidRPr="00E57F18">
          <w:rPr>
            <w:rFonts w:ascii="宋体" w:hAnsi="宋体"/>
            <w:sz w:val="24"/>
            <w:szCs w:val="24"/>
          </w:rPr>
          <w:fldChar w:fldCharType="end"/>
        </w:r>
      </w:hyperlink>
    </w:p>
    <w:p w14:paraId="61061CDC" w14:textId="77777777" w:rsidR="00767E3D" w:rsidRPr="00E57F18" w:rsidRDefault="0081665C">
      <w:pPr>
        <w:pStyle w:val="53"/>
        <w:ind w:firstLineChars="100" w:firstLine="210"/>
        <w:rPr>
          <w:rFonts w:ascii="宋体" w:hAnsi="宋体"/>
          <w:sz w:val="24"/>
          <w:szCs w:val="24"/>
        </w:rPr>
      </w:pPr>
      <w:hyperlink w:anchor="_Toc351203591" w:history="1">
        <w:r w:rsidR="00B24DDD" w:rsidRPr="00E57F18">
          <w:rPr>
            <w:rStyle w:val="afff8"/>
            <w:rFonts w:ascii="宋体" w:hAnsi="宋体"/>
            <w:color w:val="auto"/>
            <w:sz w:val="24"/>
            <w:szCs w:val="24"/>
          </w:rPr>
          <w:t>13.5 施工期运行</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_Toc351203591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52</w:t>
        </w:r>
        <w:r w:rsidR="00B24DDD" w:rsidRPr="00E57F18">
          <w:rPr>
            <w:rFonts w:ascii="宋体" w:hAnsi="宋体"/>
            <w:sz w:val="24"/>
            <w:szCs w:val="24"/>
          </w:rPr>
          <w:fldChar w:fldCharType="end"/>
        </w:r>
      </w:hyperlink>
    </w:p>
    <w:p w14:paraId="428E0075" w14:textId="77777777" w:rsidR="00767E3D" w:rsidRPr="00E57F18" w:rsidRDefault="0081665C">
      <w:pPr>
        <w:pStyle w:val="53"/>
        <w:ind w:firstLineChars="100" w:firstLine="210"/>
        <w:rPr>
          <w:rFonts w:ascii="宋体" w:hAnsi="宋体"/>
          <w:sz w:val="24"/>
          <w:szCs w:val="24"/>
        </w:rPr>
      </w:pPr>
      <w:hyperlink w:anchor="_Toc351203592" w:history="1">
        <w:r w:rsidR="00B24DDD" w:rsidRPr="00E57F18">
          <w:rPr>
            <w:rStyle w:val="afff8"/>
            <w:rFonts w:ascii="宋体" w:hAnsi="宋体"/>
            <w:color w:val="auto"/>
            <w:sz w:val="24"/>
            <w:szCs w:val="24"/>
          </w:rPr>
          <w:t>13.6 竣工退场</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_Toc351203592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52</w:t>
        </w:r>
        <w:r w:rsidR="00B24DDD" w:rsidRPr="00E57F18">
          <w:rPr>
            <w:rFonts w:ascii="宋体" w:hAnsi="宋体"/>
            <w:sz w:val="24"/>
            <w:szCs w:val="24"/>
          </w:rPr>
          <w:fldChar w:fldCharType="end"/>
        </w:r>
      </w:hyperlink>
    </w:p>
    <w:p w14:paraId="5CB46EDB" w14:textId="77777777" w:rsidR="00767E3D" w:rsidRPr="00E57F18" w:rsidRDefault="0081665C">
      <w:pPr>
        <w:pStyle w:val="44"/>
        <w:ind w:firstLineChars="100" w:firstLine="210"/>
        <w:rPr>
          <w:rFonts w:ascii="宋体" w:hAnsi="宋体"/>
          <w:sz w:val="24"/>
          <w:szCs w:val="24"/>
        </w:rPr>
      </w:pPr>
      <w:hyperlink w:anchor="_Toc351203593" w:history="1">
        <w:r w:rsidR="00B24DDD" w:rsidRPr="00E57F18">
          <w:rPr>
            <w:rStyle w:val="afff8"/>
            <w:rFonts w:ascii="宋体" w:hAnsi="宋体"/>
            <w:color w:val="auto"/>
            <w:sz w:val="24"/>
            <w:szCs w:val="24"/>
          </w:rPr>
          <w:t>14. 竣工结算</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_Toc351203593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53</w:t>
        </w:r>
        <w:r w:rsidR="00B24DDD" w:rsidRPr="00E57F18">
          <w:rPr>
            <w:rFonts w:ascii="宋体" w:hAnsi="宋体"/>
            <w:sz w:val="24"/>
            <w:szCs w:val="24"/>
          </w:rPr>
          <w:fldChar w:fldCharType="end"/>
        </w:r>
      </w:hyperlink>
    </w:p>
    <w:p w14:paraId="110DA60C" w14:textId="77777777" w:rsidR="00767E3D" w:rsidRPr="00E57F18" w:rsidRDefault="0081665C">
      <w:pPr>
        <w:pStyle w:val="53"/>
        <w:ind w:firstLineChars="100" w:firstLine="210"/>
        <w:rPr>
          <w:rFonts w:ascii="宋体" w:hAnsi="宋体"/>
          <w:sz w:val="24"/>
          <w:szCs w:val="24"/>
        </w:rPr>
      </w:pPr>
      <w:hyperlink w:anchor="_Toc351203594" w:history="1">
        <w:r w:rsidR="00B24DDD" w:rsidRPr="00E57F18">
          <w:rPr>
            <w:rStyle w:val="afff8"/>
            <w:rFonts w:ascii="宋体" w:hAnsi="宋体"/>
            <w:color w:val="auto"/>
            <w:sz w:val="24"/>
            <w:szCs w:val="24"/>
          </w:rPr>
          <w:t>14.1 竣工结算申请</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_Toc351203594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53</w:t>
        </w:r>
        <w:r w:rsidR="00B24DDD" w:rsidRPr="00E57F18">
          <w:rPr>
            <w:rFonts w:ascii="宋体" w:hAnsi="宋体"/>
            <w:sz w:val="24"/>
            <w:szCs w:val="24"/>
          </w:rPr>
          <w:fldChar w:fldCharType="end"/>
        </w:r>
      </w:hyperlink>
    </w:p>
    <w:p w14:paraId="53A7CFB5" w14:textId="77777777" w:rsidR="00767E3D" w:rsidRPr="00E57F18" w:rsidRDefault="0081665C">
      <w:pPr>
        <w:pStyle w:val="53"/>
        <w:ind w:firstLineChars="100" w:firstLine="210"/>
        <w:rPr>
          <w:rFonts w:ascii="宋体" w:hAnsi="宋体"/>
          <w:sz w:val="24"/>
          <w:szCs w:val="24"/>
        </w:rPr>
      </w:pPr>
      <w:hyperlink w:anchor="_Toc351203595" w:history="1">
        <w:r w:rsidR="00B24DDD" w:rsidRPr="00E57F18">
          <w:rPr>
            <w:rStyle w:val="afff8"/>
            <w:rFonts w:ascii="宋体" w:hAnsi="宋体"/>
            <w:color w:val="auto"/>
            <w:sz w:val="24"/>
            <w:szCs w:val="24"/>
          </w:rPr>
          <w:t>14.2 竣工</w:t>
        </w:r>
        <w:bookmarkStart w:id="35" w:name="_Hlt356058165"/>
        <w:bookmarkStart w:id="36" w:name="_Hlt356058166"/>
        <w:r w:rsidR="00B24DDD" w:rsidRPr="00E57F18">
          <w:rPr>
            <w:rStyle w:val="afff8"/>
            <w:rFonts w:ascii="宋体" w:hAnsi="宋体"/>
            <w:color w:val="auto"/>
            <w:sz w:val="24"/>
            <w:szCs w:val="24"/>
          </w:rPr>
          <w:t>结</w:t>
        </w:r>
        <w:bookmarkEnd w:id="35"/>
        <w:bookmarkEnd w:id="36"/>
        <w:r w:rsidR="00B24DDD" w:rsidRPr="00E57F18">
          <w:rPr>
            <w:rStyle w:val="afff8"/>
            <w:rFonts w:ascii="宋体" w:hAnsi="宋体"/>
            <w:color w:val="auto"/>
            <w:sz w:val="24"/>
            <w:szCs w:val="24"/>
          </w:rPr>
          <w:t>算审核</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_Toc351203595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53</w:t>
        </w:r>
        <w:r w:rsidR="00B24DDD" w:rsidRPr="00E57F18">
          <w:rPr>
            <w:rFonts w:ascii="宋体" w:hAnsi="宋体"/>
            <w:sz w:val="24"/>
            <w:szCs w:val="24"/>
          </w:rPr>
          <w:fldChar w:fldCharType="end"/>
        </w:r>
      </w:hyperlink>
    </w:p>
    <w:p w14:paraId="67D8392E" w14:textId="77777777" w:rsidR="00767E3D" w:rsidRPr="00E57F18" w:rsidRDefault="0081665C">
      <w:pPr>
        <w:pStyle w:val="53"/>
        <w:ind w:firstLineChars="100" w:firstLine="210"/>
        <w:rPr>
          <w:rFonts w:ascii="宋体" w:hAnsi="宋体"/>
          <w:sz w:val="24"/>
          <w:szCs w:val="24"/>
        </w:rPr>
      </w:pPr>
      <w:hyperlink w:anchor="_Toc351203596" w:history="1">
        <w:r w:rsidR="00B24DDD" w:rsidRPr="00E57F18">
          <w:rPr>
            <w:rStyle w:val="afff8"/>
            <w:rFonts w:ascii="宋体" w:hAnsi="宋体"/>
            <w:color w:val="auto"/>
            <w:sz w:val="24"/>
            <w:szCs w:val="24"/>
          </w:rPr>
          <w:t>14.3 甩项竣工协议</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_Toc351203596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54</w:t>
        </w:r>
        <w:r w:rsidR="00B24DDD" w:rsidRPr="00E57F18">
          <w:rPr>
            <w:rFonts w:ascii="宋体" w:hAnsi="宋体"/>
            <w:sz w:val="24"/>
            <w:szCs w:val="24"/>
          </w:rPr>
          <w:fldChar w:fldCharType="end"/>
        </w:r>
      </w:hyperlink>
    </w:p>
    <w:p w14:paraId="6D167F29" w14:textId="77777777" w:rsidR="00767E3D" w:rsidRPr="00E57F18" w:rsidRDefault="0081665C">
      <w:pPr>
        <w:pStyle w:val="53"/>
        <w:ind w:firstLineChars="100" w:firstLine="210"/>
        <w:rPr>
          <w:rFonts w:ascii="宋体" w:hAnsi="宋体"/>
          <w:sz w:val="24"/>
          <w:szCs w:val="24"/>
        </w:rPr>
      </w:pPr>
      <w:hyperlink w:anchor="_Toc351203597" w:history="1">
        <w:r w:rsidR="00B24DDD" w:rsidRPr="00E57F18">
          <w:rPr>
            <w:rStyle w:val="afff8"/>
            <w:rFonts w:ascii="宋体" w:hAnsi="宋体"/>
            <w:color w:val="auto"/>
            <w:sz w:val="24"/>
            <w:szCs w:val="24"/>
          </w:rPr>
          <w:t>14.4 最终结清</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_Toc351203597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54</w:t>
        </w:r>
        <w:r w:rsidR="00B24DDD" w:rsidRPr="00E57F18">
          <w:rPr>
            <w:rFonts w:ascii="宋体" w:hAnsi="宋体"/>
            <w:sz w:val="24"/>
            <w:szCs w:val="24"/>
          </w:rPr>
          <w:fldChar w:fldCharType="end"/>
        </w:r>
      </w:hyperlink>
    </w:p>
    <w:p w14:paraId="131945DA" w14:textId="77777777" w:rsidR="00767E3D" w:rsidRPr="00E57F18" w:rsidRDefault="0081665C">
      <w:pPr>
        <w:pStyle w:val="44"/>
        <w:ind w:firstLineChars="100" w:firstLine="210"/>
        <w:rPr>
          <w:rFonts w:ascii="宋体" w:hAnsi="宋体"/>
          <w:sz w:val="24"/>
          <w:szCs w:val="24"/>
        </w:rPr>
      </w:pPr>
      <w:hyperlink w:anchor="_Toc351203598" w:history="1">
        <w:r w:rsidR="00B24DDD" w:rsidRPr="00E57F18">
          <w:rPr>
            <w:rStyle w:val="afff8"/>
            <w:rFonts w:ascii="宋体" w:hAnsi="宋体"/>
            <w:color w:val="auto"/>
            <w:sz w:val="24"/>
            <w:szCs w:val="24"/>
          </w:rPr>
          <w:t>15. 缺陷责任与保修</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_Toc351203598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55</w:t>
        </w:r>
        <w:r w:rsidR="00B24DDD" w:rsidRPr="00E57F18">
          <w:rPr>
            <w:rFonts w:ascii="宋体" w:hAnsi="宋体"/>
            <w:sz w:val="24"/>
            <w:szCs w:val="24"/>
          </w:rPr>
          <w:fldChar w:fldCharType="end"/>
        </w:r>
      </w:hyperlink>
    </w:p>
    <w:p w14:paraId="4B997CB5" w14:textId="77777777" w:rsidR="00767E3D" w:rsidRPr="00E57F18" w:rsidRDefault="0081665C">
      <w:pPr>
        <w:pStyle w:val="53"/>
        <w:ind w:firstLineChars="100" w:firstLine="210"/>
        <w:rPr>
          <w:rFonts w:ascii="宋体" w:hAnsi="宋体"/>
          <w:sz w:val="24"/>
          <w:szCs w:val="24"/>
        </w:rPr>
      </w:pPr>
      <w:hyperlink w:anchor="_Toc351203599" w:history="1">
        <w:r w:rsidR="00B24DDD" w:rsidRPr="00E57F18">
          <w:rPr>
            <w:rStyle w:val="afff8"/>
            <w:rFonts w:ascii="宋体" w:hAnsi="宋体"/>
            <w:color w:val="auto"/>
            <w:sz w:val="24"/>
            <w:szCs w:val="24"/>
          </w:rPr>
          <w:t>15.1 工程保修的原则</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_Toc351203599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55</w:t>
        </w:r>
        <w:r w:rsidR="00B24DDD" w:rsidRPr="00E57F18">
          <w:rPr>
            <w:rFonts w:ascii="宋体" w:hAnsi="宋体"/>
            <w:sz w:val="24"/>
            <w:szCs w:val="24"/>
          </w:rPr>
          <w:fldChar w:fldCharType="end"/>
        </w:r>
      </w:hyperlink>
    </w:p>
    <w:p w14:paraId="5A5214A7" w14:textId="77777777" w:rsidR="00767E3D" w:rsidRPr="00E57F18" w:rsidRDefault="0081665C">
      <w:pPr>
        <w:pStyle w:val="53"/>
        <w:ind w:firstLineChars="100" w:firstLine="210"/>
        <w:rPr>
          <w:rFonts w:ascii="宋体" w:hAnsi="宋体"/>
          <w:sz w:val="24"/>
          <w:szCs w:val="24"/>
        </w:rPr>
      </w:pPr>
      <w:hyperlink w:anchor="_Toc351203600" w:history="1">
        <w:r w:rsidR="00B24DDD" w:rsidRPr="00E57F18">
          <w:rPr>
            <w:rStyle w:val="afff8"/>
            <w:rFonts w:ascii="宋体" w:hAnsi="宋体"/>
            <w:color w:val="auto"/>
            <w:sz w:val="24"/>
            <w:szCs w:val="24"/>
          </w:rPr>
          <w:t>15.2 缺</w:t>
        </w:r>
        <w:bookmarkStart w:id="37" w:name="_Hlt354658488"/>
        <w:bookmarkStart w:id="38" w:name="_Hlt354658487"/>
        <w:r w:rsidR="00B24DDD" w:rsidRPr="00E57F18">
          <w:rPr>
            <w:rStyle w:val="afff8"/>
            <w:rFonts w:ascii="宋体" w:hAnsi="宋体"/>
            <w:color w:val="auto"/>
            <w:sz w:val="24"/>
            <w:szCs w:val="24"/>
          </w:rPr>
          <w:t>陷</w:t>
        </w:r>
        <w:bookmarkEnd w:id="37"/>
        <w:bookmarkEnd w:id="38"/>
        <w:r w:rsidR="00B24DDD" w:rsidRPr="00E57F18">
          <w:rPr>
            <w:rStyle w:val="afff8"/>
            <w:rFonts w:ascii="宋体" w:hAnsi="宋体"/>
            <w:color w:val="auto"/>
            <w:sz w:val="24"/>
            <w:szCs w:val="24"/>
          </w:rPr>
          <w:t>责任期</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_Toc351203600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55</w:t>
        </w:r>
        <w:r w:rsidR="00B24DDD" w:rsidRPr="00E57F18">
          <w:rPr>
            <w:rFonts w:ascii="宋体" w:hAnsi="宋体"/>
            <w:sz w:val="24"/>
            <w:szCs w:val="24"/>
          </w:rPr>
          <w:fldChar w:fldCharType="end"/>
        </w:r>
      </w:hyperlink>
    </w:p>
    <w:p w14:paraId="19EF2FE6" w14:textId="77777777" w:rsidR="00767E3D" w:rsidRPr="00E57F18" w:rsidRDefault="0081665C">
      <w:pPr>
        <w:pStyle w:val="53"/>
        <w:ind w:firstLineChars="100" w:firstLine="210"/>
        <w:rPr>
          <w:rFonts w:ascii="宋体" w:hAnsi="宋体"/>
          <w:sz w:val="24"/>
          <w:szCs w:val="24"/>
        </w:rPr>
      </w:pPr>
      <w:hyperlink w:anchor="_Toc351203601" w:history="1">
        <w:r w:rsidR="00B24DDD" w:rsidRPr="00E57F18">
          <w:rPr>
            <w:rStyle w:val="afff8"/>
            <w:rFonts w:ascii="宋体" w:hAnsi="宋体"/>
            <w:color w:val="auto"/>
            <w:sz w:val="24"/>
            <w:szCs w:val="24"/>
          </w:rPr>
          <w:t>15.3 质量保证金</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_Toc351203601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56</w:t>
        </w:r>
        <w:r w:rsidR="00B24DDD" w:rsidRPr="00E57F18">
          <w:rPr>
            <w:rFonts w:ascii="宋体" w:hAnsi="宋体"/>
            <w:sz w:val="24"/>
            <w:szCs w:val="24"/>
          </w:rPr>
          <w:fldChar w:fldCharType="end"/>
        </w:r>
      </w:hyperlink>
    </w:p>
    <w:p w14:paraId="080D4D3F" w14:textId="77777777" w:rsidR="00767E3D" w:rsidRPr="00E57F18" w:rsidRDefault="0081665C">
      <w:pPr>
        <w:pStyle w:val="53"/>
        <w:ind w:firstLineChars="100" w:firstLine="210"/>
        <w:rPr>
          <w:rFonts w:ascii="宋体" w:hAnsi="宋体"/>
          <w:sz w:val="24"/>
          <w:szCs w:val="24"/>
        </w:rPr>
      </w:pPr>
      <w:hyperlink w:anchor="_Toc351203602" w:history="1">
        <w:r w:rsidR="00B24DDD" w:rsidRPr="00E57F18">
          <w:rPr>
            <w:rStyle w:val="afff8"/>
            <w:rFonts w:ascii="宋体" w:hAnsi="宋体"/>
            <w:color w:val="auto"/>
            <w:sz w:val="24"/>
            <w:szCs w:val="24"/>
          </w:rPr>
          <w:t>15.4 保修</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_Toc351203602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57</w:t>
        </w:r>
        <w:r w:rsidR="00B24DDD" w:rsidRPr="00E57F18">
          <w:rPr>
            <w:rFonts w:ascii="宋体" w:hAnsi="宋体"/>
            <w:sz w:val="24"/>
            <w:szCs w:val="24"/>
          </w:rPr>
          <w:fldChar w:fldCharType="end"/>
        </w:r>
      </w:hyperlink>
    </w:p>
    <w:p w14:paraId="01591054" w14:textId="77777777" w:rsidR="00767E3D" w:rsidRPr="00E57F18" w:rsidRDefault="0081665C">
      <w:pPr>
        <w:pStyle w:val="44"/>
        <w:ind w:firstLineChars="100" w:firstLine="210"/>
        <w:rPr>
          <w:rFonts w:ascii="宋体" w:hAnsi="宋体"/>
          <w:sz w:val="24"/>
          <w:szCs w:val="24"/>
        </w:rPr>
      </w:pPr>
      <w:hyperlink w:anchor="_Toc351203603" w:history="1">
        <w:r w:rsidR="00B24DDD" w:rsidRPr="00E57F18">
          <w:rPr>
            <w:rStyle w:val="afff8"/>
            <w:rFonts w:ascii="宋体" w:hAnsi="宋体"/>
            <w:color w:val="auto"/>
            <w:sz w:val="24"/>
            <w:szCs w:val="24"/>
          </w:rPr>
          <w:t>16. 违约</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_Toc351203603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58</w:t>
        </w:r>
        <w:r w:rsidR="00B24DDD" w:rsidRPr="00E57F18">
          <w:rPr>
            <w:rFonts w:ascii="宋体" w:hAnsi="宋体"/>
            <w:sz w:val="24"/>
            <w:szCs w:val="24"/>
          </w:rPr>
          <w:fldChar w:fldCharType="end"/>
        </w:r>
      </w:hyperlink>
    </w:p>
    <w:p w14:paraId="50D420F6" w14:textId="77777777" w:rsidR="00767E3D" w:rsidRPr="00E57F18" w:rsidRDefault="0081665C">
      <w:pPr>
        <w:pStyle w:val="53"/>
        <w:ind w:firstLineChars="100" w:firstLine="210"/>
        <w:rPr>
          <w:rFonts w:ascii="宋体" w:hAnsi="宋体"/>
          <w:sz w:val="24"/>
          <w:szCs w:val="24"/>
        </w:rPr>
      </w:pPr>
      <w:hyperlink w:anchor="_Toc351203604" w:history="1">
        <w:r w:rsidR="00B24DDD" w:rsidRPr="00E57F18">
          <w:rPr>
            <w:rStyle w:val="afff8"/>
            <w:rFonts w:ascii="宋体" w:hAnsi="宋体"/>
            <w:color w:val="auto"/>
            <w:sz w:val="24"/>
            <w:szCs w:val="24"/>
          </w:rPr>
          <w:t>16.1 发包人违约</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_Toc351203604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58</w:t>
        </w:r>
        <w:r w:rsidR="00B24DDD" w:rsidRPr="00E57F18">
          <w:rPr>
            <w:rFonts w:ascii="宋体" w:hAnsi="宋体"/>
            <w:sz w:val="24"/>
            <w:szCs w:val="24"/>
          </w:rPr>
          <w:fldChar w:fldCharType="end"/>
        </w:r>
      </w:hyperlink>
    </w:p>
    <w:p w14:paraId="75014AEB" w14:textId="77777777" w:rsidR="00767E3D" w:rsidRPr="00E57F18" w:rsidRDefault="0081665C">
      <w:pPr>
        <w:pStyle w:val="53"/>
        <w:ind w:firstLineChars="100" w:firstLine="210"/>
        <w:rPr>
          <w:rFonts w:ascii="宋体" w:hAnsi="宋体"/>
          <w:sz w:val="24"/>
          <w:szCs w:val="24"/>
        </w:rPr>
      </w:pPr>
      <w:hyperlink w:anchor="_Toc351203605" w:history="1">
        <w:r w:rsidR="00B24DDD" w:rsidRPr="00E57F18">
          <w:rPr>
            <w:rStyle w:val="afff8"/>
            <w:rFonts w:ascii="宋体" w:hAnsi="宋体"/>
            <w:color w:val="auto"/>
            <w:sz w:val="24"/>
            <w:szCs w:val="24"/>
          </w:rPr>
          <w:t>16.2 承包人违约</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_Toc351203605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60</w:t>
        </w:r>
        <w:r w:rsidR="00B24DDD" w:rsidRPr="00E57F18">
          <w:rPr>
            <w:rFonts w:ascii="宋体" w:hAnsi="宋体"/>
            <w:sz w:val="24"/>
            <w:szCs w:val="24"/>
          </w:rPr>
          <w:fldChar w:fldCharType="end"/>
        </w:r>
      </w:hyperlink>
    </w:p>
    <w:p w14:paraId="4DA3FE99" w14:textId="77777777" w:rsidR="00767E3D" w:rsidRPr="00E57F18" w:rsidRDefault="0081665C">
      <w:pPr>
        <w:pStyle w:val="53"/>
        <w:ind w:firstLineChars="100" w:firstLine="210"/>
        <w:rPr>
          <w:rFonts w:ascii="宋体" w:hAnsi="宋体"/>
          <w:sz w:val="24"/>
          <w:szCs w:val="24"/>
        </w:rPr>
      </w:pPr>
      <w:hyperlink w:anchor="_Toc351203606" w:history="1">
        <w:r w:rsidR="00B24DDD" w:rsidRPr="00E57F18">
          <w:rPr>
            <w:rStyle w:val="afff8"/>
            <w:rFonts w:ascii="宋体" w:hAnsi="宋体"/>
            <w:color w:val="auto"/>
            <w:sz w:val="24"/>
            <w:szCs w:val="24"/>
          </w:rPr>
          <w:t>16.3 第三人造成的违约</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_Toc351203606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61</w:t>
        </w:r>
        <w:r w:rsidR="00B24DDD" w:rsidRPr="00E57F18">
          <w:rPr>
            <w:rFonts w:ascii="宋体" w:hAnsi="宋体"/>
            <w:sz w:val="24"/>
            <w:szCs w:val="24"/>
          </w:rPr>
          <w:fldChar w:fldCharType="end"/>
        </w:r>
      </w:hyperlink>
    </w:p>
    <w:p w14:paraId="276B1CB5" w14:textId="77777777" w:rsidR="00767E3D" w:rsidRPr="00E57F18" w:rsidRDefault="0081665C">
      <w:pPr>
        <w:pStyle w:val="44"/>
        <w:ind w:firstLineChars="100" w:firstLine="210"/>
        <w:rPr>
          <w:rFonts w:ascii="宋体" w:hAnsi="宋体"/>
          <w:sz w:val="24"/>
          <w:szCs w:val="24"/>
        </w:rPr>
      </w:pPr>
      <w:hyperlink w:anchor="_Toc351203607" w:history="1">
        <w:r w:rsidR="00B24DDD" w:rsidRPr="00E57F18">
          <w:rPr>
            <w:rStyle w:val="afff8"/>
            <w:rFonts w:ascii="宋体" w:hAnsi="宋体"/>
            <w:color w:val="auto"/>
            <w:sz w:val="24"/>
            <w:szCs w:val="24"/>
          </w:rPr>
          <w:t>17. 不可抗力</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_Toc351203607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61</w:t>
        </w:r>
        <w:r w:rsidR="00B24DDD" w:rsidRPr="00E57F18">
          <w:rPr>
            <w:rFonts w:ascii="宋体" w:hAnsi="宋体"/>
            <w:sz w:val="24"/>
            <w:szCs w:val="24"/>
          </w:rPr>
          <w:fldChar w:fldCharType="end"/>
        </w:r>
      </w:hyperlink>
    </w:p>
    <w:p w14:paraId="53391F86" w14:textId="77777777" w:rsidR="00767E3D" w:rsidRPr="00E57F18" w:rsidRDefault="0081665C">
      <w:pPr>
        <w:pStyle w:val="53"/>
        <w:ind w:firstLineChars="100" w:firstLine="210"/>
        <w:rPr>
          <w:rFonts w:ascii="宋体" w:hAnsi="宋体"/>
          <w:sz w:val="24"/>
          <w:szCs w:val="24"/>
        </w:rPr>
      </w:pPr>
      <w:hyperlink w:anchor="_Toc351203608" w:history="1">
        <w:r w:rsidR="00B24DDD" w:rsidRPr="00E57F18">
          <w:rPr>
            <w:rStyle w:val="afff8"/>
            <w:rFonts w:ascii="宋体" w:hAnsi="宋体"/>
            <w:color w:val="auto"/>
            <w:sz w:val="24"/>
            <w:szCs w:val="24"/>
          </w:rPr>
          <w:t>17.1 不可抗力的确认</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_Toc351203608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61</w:t>
        </w:r>
        <w:r w:rsidR="00B24DDD" w:rsidRPr="00E57F18">
          <w:rPr>
            <w:rFonts w:ascii="宋体" w:hAnsi="宋体"/>
            <w:sz w:val="24"/>
            <w:szCs w:val="24"/>
          </w:rPr>
          <w:fldChar w:fldCharType="end"/>
        </w:r>
      </w:hyperlink>
    </w:p>
    <w:p w14:paraId="517B345E" w14:textId="77777777" w:rsidR="00767E3D" w:rsidRPr="00E57F18" w:rsidRDefault="0081665C">
      <w:pPr>
        <w:pStyle w:val="53"/>
        <w:ind w:firstLineChars="100" w:firstLine="210"/>
        <w:rPr>
          <w:rFonts w:ascii="宋体" w:hAnsi="宋体"/>
          <w:sz w:val="24"/>
          <w:szCs w:val="24"/>
        </w:rPr>
      </w:pPr>
      <w:hyperlink w:anchor="_Toc351203609" w:history="1">
        <w:r w:rsidR="00B24DDD" w:rsidRPr="00E57F18">
          <w:rPr>
            <w:rStyle w:val="afff8"/>
            <w:rFonts w:ascii="宋体" w:hAnsi="宋体"/>
            <w:color w:val="auto"/>
            <w:sz w:val="24"/>
            <w:szCs w:val="24"/>
          </w:rPr>
          <w:t>17.2 不可抗力的通知</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_Toc351203609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62</w:t>
        </w:r>
        <w:r w:rsidR="00B24DDD" w:rsidRPr="00E57F18">
          <w:rPr>
            <w:rFonts w:ascii="宋体" w:hAnsi="宋体"/>
            <w:sz w:val="24"/>
            <w:szCs w:val="24"/>
          </w:rPr>
          <w:fldChar w:fldCharType="end"/>
        </w:r>
      </w:hyperlink>
    </w:p>
    <w:p w14:paraId="7E94C812" w14:textId="77777777" w:rsidR="00767E3D" w:rsidRPr="00E57F18" w:rsidRDefault="0081665C">
      <w:pPr>
        <w:pStyle w:val="53"/>
        <w:ind w:firstLineChars="100" w:firstLine="210"/>
        <w:rPr>
          <w:rFonts w:ascii="宋体" w:hAnsi="宋体"/>
          <w:sz w:val="24"/>
          <w:szCs w:val="24"/>
        </w:rPr>
      </w:pPr>
      <w:hyperlink w:anchor="_Toc351203610" w:history="1">
        <w:r w:rsidR="00B24DDD" w:rsidRPr="00E57F18">
          <w:rPr>
            <w:rStyle w:val="afff8"/>
            <w:rFonts w:ascii="宋体" w:hAnsi="宋体"/>
            <w:color w:val="auto"/>
            <w:sz w:val="24"/>
            <w:szCs w:val="24"/>
          </w:rPr>
          <w:t>17.3 不可抗力后果的承担</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_Toc351203610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62</w:t>
        </w:r>
        <w:r w:rsidR="00B24DDD" w:rsidRPr="00E57F18">
          <w:rPr>
            <w:rFonts w:ascii="宋体" w:hAnsi="宋体"/>
            <w:sz w:val="24"/>
            <w:szCs w:val="24"/>
          </w:rPr>
          <w:fldChar w:fldCharType="end"/>
        </w:r>
      </w:hyperlink>
    </w:p>
    <w:p w14:paraId="2CCC5725" w14:textId="77777777" w:rsidR="00767E3D" w:rsidRPr="00E57F18" w:rsidRDefault="0081665C">
      <w:pPr>
        <w:pStyle w:val="53"/>
        <w:ind w:firstLineChars="100" w:firstLine="210"/>
        <w:rPr>
          <w:rFonts w:ascii="宋体" w:hAnsi="宋体"/>
          <w:sz w:val="24"/>
          <w:szCs w:val="24"/>
        </w:rPr>
      </w:pPr>
      <w:hyperlink w:anchor="_Toc351203611" w:history="1">
        <w:r w:rsidR="00B24DDD" w:rsidRPr="00E57F18">
          <w:rPr>
            <w:rStyle w:val="afff8"/>
            <w:rFonts w:ascii="宋体" w:hAnsi="宋体"/>
            <w:color w:val="auto"/>
            <w:sz w:val="24"/>
            <w:szCs w:val="24"/>
          </w:rPr>
          <w:t>17.4 因不可抗力解除合同</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_Toc351203611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63</w:t>
        </w:r>
        <w:r w:rsidR="00B24DDD" w:rsidRPr="00E57F18">
          <w:rPr>
            <w:rFonts w:ascii="宋体" w:hAnsi="宋体"/>
            <w:sz w:val="24"/>
            <w:szCs w:val="24"/>
          </w:rPr>
          <w:fldChar w:fldCharType="end"/>
        </w:r>
      </w:hyperlink>
    </w:p>
    <w:p w14:paraId="363802FB" w14:textId="77777777" w:rsidR="00767E3D" w:rsidRPr="00E57F18" w:rsidRDefault="0081665C">
      <w:pPr>
        <w:pStyle w:val="44"/>
        <w:ind w:firstLineChars="100" w:firstLine="210"/>
        <w:rPr>
          <w:rFonts w:ascii="宋体" w:hAnsi="宋体"/>
          <w:sz w:val="24"/>
          <w:szCs w:val="24"/>
        </w:rPr>
      </w:pPr>
      <w:hyperlink w:anchor="_Toc351203612" w:history="1">
        <w:r w:rsidR="00B24DDD" w:rsidRPr="00E57F18">
          <w:rPr>
            <w:rStyle w:val="afff8"/>
            <w:rFonts w:ascii="宋体" w:hAnsi="宋体"/>
            <w:color w:val="auto"/>
            <w:sz w:val="24"/>
            <w:szCs w:val="24"/>
          </w:rPr>
          <w:t>18. 保险</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_Toc351203612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63</w:t>
        </w:r>
        <w:r w:rsidR="00B24DDD" w:rsidRPr="00E57F18">
          <w:rPr>
            <w:rFonts w:ascii="宋体" w:hAnsi="宋体"/>
            <w:sz w:val="24"/>
            <w:szCs w:val="24"/>
          </w:rPr>
          <w:fldChar w:fldCharType="end"/>
        </w:r>
      </w:hyperlink>
    </w:p>
    <w:p w14:paraId="1DD7172D" w14:textId="77777777" w:rsidR="00767E3D" w:rsidRPr="00E57F18" w:rsidRDefault="0081665C">
      <w:pPr>
        <w:pStyle w:val="53"/>
        <w:ind w:firstLineChars="100" w:firstLine="210"/>
        <w:rPr>
          <w:rFonts w:ascii="宋体" w:hAnsi="宋体"/>
          <w:sz w:val="24"/>
          <w:szCs w:val="24"/>
        </w:rPr>
      </w:pPr>
      <w:hyperlink w:anchor="_Toc351203613" w:history="1">
        <w:r w:rsidR="00B24DDD" w:rsidRPr="00E57F18">
          <w:rPr>
            <w:rStyle w:val="afff8"/>
            <w:rFonts w:ascii="宋体" w:hAnsi="宋体"/>
            <w:color w:val="auto"/>
            <w:sz w:val="24"/>
            <w:szCs w:val="24"/>
          </w:rPr>
          <w:t>18.1 工程保险</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_Toc351203613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63</w:t>
        </w:r>
        <w:r w:rsidR="00B24DDD" w:rsidRPr="00E57F18">
          <w:rPr>
            <w:rFonts w:ascii="宋体" w:hAnsi="宋体"/>
            <w:sz w:val="24"/>
            <w:szCs w:val="24"/>
          </w:rPr>
          <w:fldChar w:fldCharType="end"/>
        </w:r>
      </w:hyperlink>
    </w:p>
    <w:p w14:paraId="5FA0D178" w14:textId="77777777" w:rsidR="00767E3D" w:rsidRPr="00E57F18" w:rsidRDefault="0081665C">
      <w:pPr>
        <w:pStyle w:val="53"/>
        <w:ind w:firstLineChars="100" w:firstLine="210"/>
        <w:rPr>
          <w:rFonts w:ascii="宋体" w:hAnsi="宋体"/>
          <w:sz w:val="24"/>
          <w:szCs w:val="24"/>
        </w:rPr>
      </w:pPr>
      <w:hyperlink w:anchor="_Toc351203614" w:history="1">
        <w:r w:rsidR="00B24DDD" w:rsidRPr="00E57F18">
          <w:rPr>
            <w:rStyle w:val="afff8"/>
            <w:rFonts w:ascii="宋体" w:hAnsi="宋体"/>
            <w:color w:val="auto"/>
            <w:sz w:val="24"/>
            <w:szCs w:val="24"/>
          </w:rPr>
          <w:t>18.2 工伤保险</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_Toc351203614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63</w:t>
        </w:r>
        <w:r w:rsidR="00B24DDD" w:rsidRPr="00E57F18">
          <w:rPr>
            <w:rFonts w:ascii="宋体" w:hAnsi="宋体"/>
            <w:sz w:val="24"/>
            <w:szCs w:val="24"/>
          </w:rPr>
          <w:fldChar w:fldCharType="end"/>
        </w:r>
      </w:hyperlink>
    </w:p>
    <w:p w14:paraId="3790C44F" w14:textId="77777777" w:rsidR="00767E3D" w:rsidRPr="00E57F18" w:rsidRDefault="0081665C">
      <w:pPr>
        <w:pStyle w:val="53"/>
        <w:ind w:firstLineChars="100" w:firstLine="210"/>
        <w:rPr>
          <w:rFonts w:ascii="宋体" w:hAnsi="宋体"/>
          <w:sz w:val="24"/>
          <w:szCs w:val="24"/>
        </w:rPr>
      </w:pPr>
      <w:hyperlink w:anchor="_Toc351203615" w:history="1">
        <w:r w:rsidR="00B24DDD" w:rsidRPr="00E57F18">
          <w:rPr>
            <w:rStyle w:val="afff8"/>
            <w:rFonts w:ascii="宋体" w:hAnsi="宋体"/>
            <w:color w:val="auto"/>
            <w:sz w:val="24"/>
            <w:szCs w:val="24"/>
          </w:rPr>
          <w:t>18.3</w:t>
        </w:r>
        <w:r w:rsidR="00B24DDD" w:rsidRPr="00E57F18">
          <w:rPr>
            <w:rStyle w:val="afff8"/>
            <w:rFonts w:ascii="宋体" w:hAnsi="宋体" w:hint="eastAsia"/>
            <w:color w:val="auto"/>
            <w:sz w:val="24"/>
            <w:szCs w:val="24"/>
          </w:rPr>
          <w:t xml:space="preserve"> </w:t>
        </w:r>
        <w:r w:rsidR="00B24DDD" w:rsidRPr="00E57F18">
          <w:rPr>
            <w:rStyle w:val="afff8"/>
            <w:rFonts w:ascii="宋体" w:hAnsi="宋体"/>
            <w:color w:val="auto"/>
            <w:sz w:val="24"/>
            <w:szCs w:val="24"/>
          </w:rPr>
          <w:t>其他保险</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_Toc351203615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63</w:t>
        </w:r>
        <w:r w:rsidR="00B24DDD" w:rsidRPr="00E57F18">
          <w:rPr>
            <w:rFonts w:ascii="宋体" w:hAnsi="宋体"/>
            <w:sz w:val="24"/>
            <w:szCs w:val="24"/>
          </w:rPr>
          <w:fldChar w:fldCharType="end"/>
        </w:r>
      </w:hyperlink>
    </w:p>
    <w:p w14:paraId="47C7CAC3" w14:textId="77777777" w:rsidR="00767E3D" w:rsidRPr="00E57F18" w:rsidRDefault="0081665C">
      <w:pPr>
        <w:pStyle w:val="53"/>
        <w:ind w:firstLineChars="100" w:firstLine="210"/>
        <w:rPr>
          <w:rFonts w:ascii="宋体" w:hAnsi="宋体"/>
          <w:sz w:val="24"/>
          <w:szCs w:val="24"/>
        </w:rPr>
      </w:pPr>
      <w:hyperlink w:anchor="_Toc351203616" w:history="1">
        <w:r w:rsidR="00B24DDD" w:rsidRPr="00E57F18">
          <w:rPr>
            <w:rStyle w:val="afff8"/>
            <w:rFonts w:ascii="宋体" w:hAnsi="宋体"/>
            <w:color w:val="auto"/>
            <w:sz w:val="24"/>
            <w:szCs w:val="24"/>
          </w:rPr>
          <w:t>18.4</w:t>
        </w:r>
        <w:r w:rsidR="00B24DDD" w:rsidRPr="00E57F18">
          <w:rPr>
            <w:rStyle w:val="afff8"/>
            <w:rFonts w:ascii="宋体" w:hAnsi="宋体" w:hint="eastAsia"/>
            <w:color w:val="auto"/>
            <w:sz w:val="24"/>
            <w:szCs w:val="24"/>
          </w:rPr>
          <w:t xml:space="preserve"> </w:t>
        </w:r>
        <w:r w:rsidR="00B24DDD" w:rsidRPr="00E57F18">
          <w:rPr>
            <w:rStyle w:val="afff8"/>
            <w:rFonts w:ascii="宋体" w:hAnsi="宋体"/>
            <w:color w:val="auto"/>
            <w:sz w:val="24"/>
            <w:szCs w:val="24"/>
          </w:rPr>
          <w:t>持续保险</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_Toc351203616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64</w:t>
        </w:r>
        <w:r w:rsidR="00B24DDD" w:rsidRPr="00E57F18">
          <w:rPr>
            <w:rFonts w:ascii="宋体" w:hAnsi="宋体"/>
            <w:sz w:val="24"/>
            <w:szCs w:val="24"/>
          </w:rPr>
          <w:fldChar w:fldCharType="end"/>
        </w:r>
      </w:hyperlink>
    </w:p>
    <w:p w14:paraId="56BA804B" w14:textId="77777777" w:rsidR="00767E3D" w:rsidRPr="00E57F18" w:rsidRDefault="0081665C">
      <w:pPr>
        <w:pStyle w:val="53"/>
        <w:ind w:firstLineChars="100" w:firstLine="210"/>
        <w:rPr>
          <w:rFonts w:ascii="宋体" w:hAnsi="宋体"/>
          <w:sz w:val="24"/>
          <w:szCs w:val="24"/>
        </w:rPr>
      </w:pPr>
      <w:hyperlink w:anchor="_Toc351203617" w:history="1">
        <w:r w:rsidR="00B24DDD" w:rsidRPr="00E57F18">
          <w:rPr>
            <w:rStyle w:val="afff8"/>
            <w:rFonts w:ascii="宋体" w:hAnsi="宋体"/>
            <w:color w:val="auto"/>
            <w:sz w:val="24"/>
            <w:szCs w:val="24"/>
          </w:rPr>
          <w:t>18.5 保险凭证</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_Toc351203617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64</w:t>
        </w:r>
        <w:r w:rsidR="00B24DDD" w:rsidRPr="00E57F18">
          <w:rPr>
            <w:rFonts w:ascii="宋体" w:hAnsi="宋体"/>
            <w:sz w:val="24"/>
            <w:szCs w:val="24"/>
          </w:rPr>
          <w:fldChar w:fldCharType="end"/>
        </w:r>
      </w:hyperlink>
    </w:p>
    <w:p w14:paraId="4BD894D6" w14:textId="77777777" w:rsidR="00767E3D" w:rsidRPr="00E57F18" w:rsidRDefault="0081665C">
      <w:pPr>
        <w:pStyle w:val="53"/>
        <w:ind w:firstLineChars="100" w:firstLine="210"/>
        <w:rPr>
          <w:rFonts w:ascii="宋体" w:hAnsi="宋体"/>
          <w:sz w:val="24"/>
          <w:szCs w:val="24"/>
        </w:rPr>
      </w:pPr>
      <w:hyperlink w:anchor="_Toc351203618" w:history="1">
        <w:r w:rsidR="00B24DDD" w:rsidRPr="00E57F18">
          <w:rPr>
            <w:rStyle w:val="afff8"/>
            <w:rFonts w:ascii="宋体" w:hAnsi="宋体"/>
            <w:color w:val="auto"/>
            <w:sz w:val="24"/>
            <w:szCs w:val="24"/>
          </w:rPr>
          <w:t>18.6 未按约定投保的补救</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_Toc351203618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64</w:t>
        </w:r>
        <w:r w:rsidR="00B24DDD" w:rsidRPr="00E57F18">
          <w:rPr>
            <w:rFonts w:ascii="宋体" w:hAnsi="宋体"/>
            <w:sz w:val="24"/>
            <w:szCs w:val="24"/>
          </w:rPr>
          <w:fldChar w:fldCharType="end"/>
        </w:r>
      </w:hyperlink>
    </w:p>
    <w:p w14:paraId="4ED2BC8B" w14:textId="77777777" w:rsidR="00767E3D" w:rsidRPr="00E57F18" w:rsidRDefault="0081665C">
      <w:pPr>
        <w:pStyle w:val="53"/>
        <w:ind w:firstLineChars="100" w:firstLine="210"/>
        <w:rPr>
          <w:rFonts w:ascii="宋体" w:hAnsi="宋体"/>
          <w:sz w:val="24"/>
          <w:szCs w:val="24"/>
        </w:rPr>
      </w:pPr>
      <w:hyperlink w:anchor="_Toc351203619" w:history="1">
        <w:r w:rsidR="00B24DDD" w:rsidRPr="00E57F18">
          <w:rPr>
            <w:rStyle w:val="afff8"/>
            <w:rFonts w:ascii="宋体" w:hAnsi="宋体"/>
            <w:color w:val="auto"/>
            <w:sz w:val="24"/>
            <w:szCs w:val="24"/>
          </w:rPr>
          <w:t>18.7 通知义务</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_Toc351203619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64</w:t>
        </w:r>
        <w:r w:rsidR="00B24DDD" w:rsidRPr="00E57F18">
          <w:rPr>
            <w:rFonts w:ascii="宋体" w:hAnsi="宋体"/>
            <w:sz w:val="24"/>
            <w:szCs w:val="24"/>
          </w:rPr>
          <w:fldChar w:fldCharType="end"/>
        </w:r>
      </w:hyperlink>
    </w:p>
    <w:p w14:paraId="0598026E" w14:textId="77777777" w:rsidR="00767E3D" w:rsidRPr="00E57F18" w:rsidRDefault="0081665C">
      <w:pPr>
        <w:pStyle w:val="44"/>
        <w:ind w:firstLineChars="100" w:firstLine="210"/>
        <w:rPr>
          <w:rFonts w:ascii="宋体" w:hAnsi="宋体"/>
          <w:sz w:val="24"/>
          <w:szCs w:val="24"/>
        </w:rPr>
      </w:pPr>
      <w:hyperlink w:anchor="_Toc351203620" w:history="1">
        <w:r w:rsidR="00B24DDD" w:rsidRPr="00E57F18">
          <w:rPr>
            <w:rStyle w:val="afff8"/>
            <w:rFonts w:ascii="宋体" w:hAnsi="宋体"/>
            <w:color w:val="auto"/>
            <w:sz w:val="24"/>
            <w:szCs w:val="24"/>
          </w:rPr>
          <w:t>19. 索赔</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_Toc351203620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64</w:t>
        </w:r>
        <w:r w:rsidR="00B24DDD" w:rsidRPr="00E57F18">
          <w:rPr>
            <w:rFonts w:ascii="宋体" w:hAnsi="宋体"/>
            <w:sz w:val="24"/>
            <w:szCs w:val="24"/>
          </w:rPr>
          <w:fldChar w:fldCharType="end"/>
        </w:r>
      </w:hyperlink>
    </w:p>
    <w:p w14:paraId="33A1F8F3" w14:textId="77777777" w:rsidR="00767E3D" w:rsidRPr="00E57F18" w:rsidRDefault="0081665C">
      <w:pPr>
        <w:pStyle w:val="53"/>
        <w:ind w:firstLineChars="100" w:firstLine="210"/>
        <w:rPr>
          <w:rFonts w:ascii="宋体" w:hAnsi="宋体"/>
          <w:sz w:val="24"/>
          <w:szCs w:val="24"/>
        </w:rPr>
      </w:pPr>
      <w:hyperlink w:anchor="_Toc351203621" w:history="1">
        <w:r w:rsidR="00B24DDD" w:rsidRPr="00E57F18">
          <w:rPr>
            <w:rStyle w:val="afff8"/>
            <w:rFonts w:ascii="宋体" w:hAnsi="宋体"/>
            <w:color w:val="auto"/>
            <w:sz w:val="24"/>
            <w:szCs w:val="24"/>
          </w:rPr>
          <w:t>19.1</w:t>
        </w:r>
        <w:r w:rsidR="00B24DDD" w:rsidRPr="00E57F18">
          <w:rPr>
            <w:rStyle w:val="afff8"/>
            <w:rFonts w:ascii="宋体" w:hAnsi="宋体" w:hint="eastAsia"/>
            <w:color w:val="auto"/>
            <w:sz w:val="24"/>
            <w:szCs w:val="24"/>
          </w:rPr>
          <w:t xml:space="preserve"> </w:t>
        </w:r>
        <w:r w:rsidR="00B24DDD" w:rsidRPr="00E57F18">
          <w:rPr>
            <w:rStyle w:val="afff8"/>
            <w:rFonts w:ascii="宋体" w:hAnsi="宋体"/>
            <w:color w:val="auto"/>
            <w:sz w:val="24"/>
            <w:szCs w:val="24"/>
          </w:rPr>
          <w:t>承包人的索赔</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_Toc351203621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64</w:t>
        </w:r>
        <w:r w:rsidR="00B24DDD" w:rsidRPr="00E57F18">
          <w:rPr>
            <w:rFonts w:ascii="宋体" w:hAnsi="宋体"/>
            <w:sz w:val="24"/>
            <w:szCs w:val="24"/>
          </w:rPr>
          <w:fldChar w:fldCharType="end"/>
        </w:r>
      </w:hyperlink>
    </w:p>
    <w:p w14:paraId="67D84496" w14:textId="77777777" w:rsidR="00767E3D" w:rsidRPr="00E57F18" w:rsidRDefault="0081665C">
      <w:pPr>
        <w:pStyle w:val="53"/>
        <w:ind w:firstLineChars="100" w:firstLine="210"/>
        <w:rPr>
          <w:rFonts w:ascii="宋体" w:hAnsi="宋体"/>
          <w:sz w:val="24"/>
          <w:szCs w:val="24"/>
        </w:rPr>
      </w:pPr>
      <w:hyperlink w:anchor="_Toc351203622" w:history="1">
        <w:r w:rsidR="00B24DDD" w:rsidRPr="00E57F18">
          <w:rPr>
            <w:rStyle w:val="afff8"/>
            <w:rFonts w:ascii="宋体" w:hAnsi="宋体"/>
            <w:color w:val="auto"/>
            <w:sz w:val="24"/>
            <w:szCs w:val="24"/>
          </w:rPr>
          <w:t>19.2 对承包人索赔的处理</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_Toc351203622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65</w:t>
        </w:r>
        <w:r w:rsidR="00B24DDD" w:rsidRPr="00E57F18">
          <w:rPr>
            <w:rFonts w:ascii="宋体" w:hAnsi="宋体"/>
            <w:sz w:val="24"/>
            <w:szCs w:val="24"/>
          </w:rPr>
          <w:fldChar w:fldCharType="end"/>
        </w:r>
      </w:hyperlink>
    </w:p>
    <w:p w14:paraId="6ECC252D" w14:textId="77777777" w:rsidR="00767E3D" w:rsidRPr="00E57F18" w:rsidRDefault="0081665C">
      <w:pPr>
        <w:pStyle w:val="53"/>
        <w:ind w:firstLineChars="100" w:firstLine="210"/>
        <w:rPr>
          <w:rFonts w:ascii="宋体" w:hAnsi="宋体"/>
          <w:sz w:val="24"/>
          <w:szCs w:val="24"/>
        </w:rPr>
      </w:pPr>
      <w:hyperlink w:anchor="_Toc351203623" w:history="1">
        <w:r w:rsidR="00B24DDD" w:rsidRPr="00E57F18">
          <w:rPr>
            <w:rStyle w:val="afff8"/>
            <w:rFonts w:ascii="宋体" w:hAnsi="宋体"/>
            <w:color w:val="auto"/>
            <w:sz w:val="24"/>
            <w:szCs w:val="24"/>
          </w:rPr>
          <w:t>19.3</w:t>
        </w:r>
        <w:r w:rsidR="00B24DDD" w:rsidRPr="00E57F18">
          <w:rPr>
            <w:rStyle w:val="afff8"/>
            <w:rFonts w:ascii="宋体" w:hAnsi="宋体" w:hint="eastAsia"/>
            <w:color w:val="auto"/>
            <w:sz w:val="24"/>
            <w:szCs w:val="24"/>
          </w:rPr>
          <w:t xml:space="preserve"> </w:t>
        </w:r>
        <w:r w:rsidR="00B24DDD" w:rsidRPr="00E57F18">
          <w:rPr>
            <w:rStyle w:val="afff8"/>
            <w:rFonts w:ascii="宋体" w:hAnsi="宋体"/>
            <w:color w:val="auto"/>
            <w:sz w:val="24"/>
            <w:szCs w:val="24"/>
          </w:rPr>
          <w:t>发包人的索赔</w:t>
        </w:r>
        <w:r w:rsidR="00B24DDD" w:rsidRPr="00E57F18">
          <w:rPr>
            <w:rFonts w:ascii="宋体" w:hAnsi="宋体"/>
            <w:sz w:val="24"/>
            <w:szCs w:val="24"/>
          </w:rPr>
          <w:tab/>
        </w:r>
        <w:r w:rsidR="00B24DDD" w:rsidRPr="00E57F18">
          <w:rPr>
            <w:rFonts w:ascii="宋体" w:hAnsi="宋体" w:hint="eastAsia"/>
            <w:sz w:val="24"/>
            <w:szCs w:val="24"/>
          </w:rPr>
          <w:t>100</w:t>
        </w:r>
      </w:hyperlink>
    </w:p>
    <w:p w14:paraId="28BB24C3" w14:textId="77777777" w:rsidR="00767E3D" w:rsidRPr="00E57F18" w:rsidRDefault="0081665C">
      <w:pPr>
        <w:pStyle w:val="53"/>
        <w:ind w:firstLineChars="100" w:firstLine="210"/>
        <w:rPr>
          <w:rFonts w:ascii="宋体" w:hAnsi="宋体"/>
          <w:sz w:val="24"/>
          <w:szCs w:val="24"/>
        </w:rPr>
      </w:pPr>
      <w:hyperlink w:anchor="_Toc351203624" w:history="1">
        <w:r w:rsidR="00B24DDD" w:rsidRPr="00E57F18">
          <w:rPr>
            <w:rStyle w:val="afff8"/>
            <w:rFonts w:ascii="宋体" w:hAnsi="宋体"/>
            <w:color w:val="auto"/>
            <w:sz w:val="24"/>
            <w:szCs w:val="24"/>
          </w:rPr>
          <w:t>19.4 对发包人索赔的处理</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_Toc351203624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65</w:t>
        </w:r>
        <w:r w:rsidR="00B24DDD" w:rsidRPr="00E57F18">
          <w:rPr>
            <w:rFonts w:ascii="宋体" w:hAnsi="宋体"/>
            <w:sz w:val="24"/>
            <w:szCs w:val="24"/>
          </w:rPr>
          <w:fldChar w:fldCharType="end"/>
        </w:r>
      </w:hyperlink>
    </w:p>
    <w:p w14:paraId="2E7E1898" w14:textId="77777777" w:rsidR="00767E3D" w:rsidRPr="00E57F18" w:rsidRDefault="0081665C">
      <w:pPr>
        <w:pStyle w:val="53"/>
        <w:ind w:firstLineChars="100" w:firstLine="210"/>
        <w:rPr>
          <w:rFonts w:ascii="宋体" w:hAnsi="宋体"/>
          <w:sz w:val="24"/>
          <w:szCs w:val="24"/>
        </w:rPr>
      </w:pPr>
      <w:hyperlink w:anchor="_Toc351203625" w:history="1">
        <w:r w:rsidR="00B24DDD" w:rsidRPr="00E57F18">
          <w:rPr>
            <w:rStyle w:val="afff8"/>
            <w:rFonts w:ascii="宋体" w:hAnsi="宋体"/>
            <w:color w:val="auto"/>
            <w:sz w:val="24"/>
            <w:szCs w:val="24"/>
          </w:rPr>
          <w:t>19.5 提出索赔的期限</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_Toc351203625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66</w:t>
        </w:r>
        <w:r w:rsidR="00B24DDD" w:rsidRPr="00E57F18">
          <w:rPr>
            <w:rFonts w:ascii="宋体" w:hAnsi="宋体"/>
            <w:sz w:val="24"/>
            <w:szCs w:val="24"/>
          </w:rPr>
          <w:fldChar w:fldCharType="end"/>
        </w:r>
      </w:hyperlink>
    </w:p>
    <w:p w14:paraId="36824B32" w14:textId="77777777" w:rsidR="00767E3D" w:rsidRPr="00E57F18" w:rsidRDefault="0081665C">
      <w:pPr>
        <w:pStyle w:val="44"/>
        <w:ind w:firstLineChars="100" w:firstLine="210"/>
        <w:rPr>
          <w:rFonts w:ascii="宋体" w:hAnsi="宋体"/>
          <w:sz w:val="24"/>
          <w:szCs w:val="24"/>
        </w:rPr>
      </w:pPr>
      <w:hyperlink w:anchor="_Toc351203626" w:history="1">
        <w:r w:rsidR="00B24DDD" w:rsidRPr="00E57F18">
          <w:rPr>
            <w:rStyle w:val="afff8"/>
            <w:rFonts w:ascii="宋体" w:hAnsi="宋体"/>
            <w:color w:val="auto"/>
            <w:sz w:val="24"/>
            <w:szCs w:val="24"/>
          </w:rPr>
          <w:t>20. 争议解决</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_Toc351203626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66</w:t>
        </w:r>
        <w:r w:rsidR="00B24DDD" w:rsidRPr="00E57F18">
          <w:rPr>
            <w:rFonts w:ascii="宋体" w:hAnsi="宋体"/>
            <w:sz w:val="24"/>
            <w:szCs w:val="24"/>
          </w:rPr>
          <w:fldChar w:fldCharType="end"/>
        </w:r>
      </w:hyperlink>
    </w:p>
    <w:p w14:paraId="3F8B9E0C" w14:textId="77777777" w:rsidR="00767E3D" w:rsidRPr="00E57F18" w:rsidRDefault="0081665C">
      <w:pPr>
        <w:pStyle w:val="53"/>
        <w:ind w:firstLineChars="100" w:firstLine="210"/>
        <w:rPr>
          <w:rFonts w:ascii="宋体" w:hAnsi="宋体"/>
          <w:sz w:val="24"/>
          <w:szCs w:val="24"/>
        </w:rPr>
      </w:pPr>
      <w:hyperlink w:anchor="_Toc351203627" w:history="1">
        <w:r w:rsidR="00B24DDD" w:rsidRPr="00E57F18">
          <w:rPr>
            <w:rStyle w:val="afff8"/>
            <w:rFonts w:ascii="宋体" w:hAnsi="宋体"/>
            <w:color w:val="auto"/>
            <w:sz w:val="24"/>
            <w:szCs w:val="24"/>
          </w:rPr>
          <w:t>20.1和解</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_Toc351203627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66</w:t>
        </w:r>
        <w:r w:rsidR="00B24DDD" w:rsidRPr="00E57F18">
          <w:rPr>
            <w:rFonts w:ascii="宋体" w:hAnsi="宋体"/>
            <w:sz w:val="24"/>
            <w:szCs w:val="24"/>
          </w:rPr>
          <w:fldChar w:fldCharType="end"/>
        </w:r>
      </w:hyperlink>
    </w:p>
    <w:p w14:paraId="6A3B06E0" w14:textId="77777777" w:rsidR="00767E3D" w:rsidRPr="00E57F18" w:rsidRDefault="0081665C">
      <w:pPr>
        <w:pStyle w:val="53"/>
        <w:ind w:firstLineChars="100" w:firstLine="210"/>
        <w:rPr>
          <w:rFonts w:ascii="宋体" w:hAnsi="宋体"/>
          <w:sz w:val="24"/>
          <w:szCs w:val="24"/>
        </w:rPr>
      </w:pPr>
      <w:hyperlink w:anchor="_Toc351203628" w:history="1">
        <w:r w:rsidR="00B24DDD" w:rsidRPr="00E57F18">
          <w:rPr>
            <w:rStyle w:val="afff8"/>
            <w:rFonts w:ascii="宋体" w:hAnsi="宋体"/>
            <w:color w:val="auto"/>
            <w:sz w:val="24"/>
            <w:szCs w:val="24"/>
          </w:rPr>
          <w:t>20.2调解</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_Toc351203628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66</w:t>
        </w:r>
        <w:r w:rsidR="00B24DDD" w:rsidRPr="00E57F18">
          <w:rPr>
            <w:rFonts w:ascii="宋体" w:hAnsi="宋体"/>
            <w:sz w:val="24"/>
            <w:szCs w:val="24"/>
          </w:rPr>
          <w:fldChar w:fldCharType="end"/>
        </w:r>
      </w:hyperlink>
    </w:p>
    <w:p w14:paraId="7583BB61" w14:textId="77777777" w:rsidR="00767E3D" w:rsidRPr="00E57F18" w:rsidRDefault="0081665C">
      <w:pPr>
        <w:pStyle w:val="53"/>
        <w:ind w:firstLineChars="100" w:firstLine="210"/>
        <w:rPr>
          <w:rFonts w:ascii="宋体" w:hAnsi="宋体"/>
          <w:sz w:val="24"/>
          <w:szCs w:val="24"/>
        </w:rPr>
      </w:pPr>
      <w:hyperlink w:anchor="_Toc351203629" w:history="1">
        <w:r w:rsidR="00B24DDD" w:rsidRPr="00E57F18">
          <w:rPr>
            <w:rStyle w:val="afff8"/>
            <w:rFonts w:ascii="宋体" w:hAnsi="宋体"/>
            <w:color w:val="auto"/>
            <w:sz w:val="24"/>
            <w:szCs w:val="24"/>
          </w:rPr>
          <w:t>20.3争议评审</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_Toc351203629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66</w:t>
        </w:r>
        <w:r w:rsidR="00B24DDD" w:rsidRPr="00E57F18">
          <w:rPr>
            <w:rFonts w:ascii="宋体" w:hAnsi="宋体"/>
            <w:sz w:val="24"/>
            <w:szCs w:val="24"/>
          </w:rPr>
          <w:fldChar w:fldCharType="end"/>
        </w:r>
      </w:hyperlink>
    </w:p>
    <w:p w14:paraId="59B869AE" w14:textId="77777777" w:rsidR="00767E3D" w:rsidRPr="00E57F18" w:rsidRDefault="0081665C">
      <w:pPr>
        <w:pStyle w:val="53"/>
        <w:ind w:firstLineChars="100" w:firstLine="210"/>
        <w:rPr>
          <w:rFonts w:ascii="宋体" w:hAnsi="宋体"/>
          <w:sz w:val="24"/>
          <w:szCs w:val="24"/>
        </w:rPr>
      </w:pPr>
      <w:hyperlink w:anchor="_Toc351203630" w:history="1">
        <w:r w:rsidR="00B24DDD" w:rsidRPr="00E57F18">
          <w:rPr>
            <w:rStyle w:val="afff8"/>
            <w:rFonts w:ascii="宋体" w:hAnsi="宋体"/>
            <w:color w:val="auto"/>
            <w:sz w:val="24"/>
            <w:szCs w:val="24"/>
          </w:rPr>
          <w:t>20.4仲裁或诉讼</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_Toc351203630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67</w:t>
        </w:r>
        <w:r w:rsidR="00B24DDD" w:rsidRPr="00E57F18">
          <w:rPr>
            <w:rFonts w:ascii="宋体" w:hAnsi="宋体"/>
            <w:sz w:val="24"/>
            <w:szCs w:val="24"/>
          </w:rPr>
          <w:fldChar w:fldCharType="end"/>
        </w:r>
      </w:hyperlink>
    </w:p>
    <w:p w14:paraId="12BB125A" w14:textId="77777777" w:rsidR="00767E3D" w:rsidRPr="00E57F18" w:rsidRDefault="0081665C">
      <w:pPr>
        <w:pStyle w:val="53"/>
        <w:ind w:firstLineChars="100" w:firstLine="210"/>
        <w:rPr>
          <w:rFonts w:ascii="宋体" w:hAnsi="宋体"/>
          <w:sz w:val="24"/>
          <w:szCs w:val="24"/>
        </w:rPr>
      </w:pPr>
      <w:hyperlink w:anchor="_Toc351203631" w:history="1">
        <w:r w:rsidR="00B24DDD" w:rsidRPr="00E57F18">
          <w:rPr>
            <w:rStyle w:val="afff8"/>
            <w:rFonts w:ascii="宋体" w:hAnsi="宋体"/>
            <w:color w:val="auto"/>
            <w:sz w:val="24"/>
            <w:szCs w:val="24"/>
          </w:rPr>
          <w:t>20.5争议解决条款效力</w:t>
        </w:r>
        <w:r w:rsidR="00B24DDD" w:rsidRPr="00E57F18">
          <w:rPr>
            <w:rFonts w:ascii="宋体" w:hAnsi="宋体"/>
            <w:sz w:val="24"/>
            <w:szCs w:val="24"/>
          </w:rPr>
          <w:tab/>
        </w:r>
        <w:r w:rsidR="00B24DDD" w:rsidRPr="00E57F18">
          <w:rPr>
            <w:rFonts w:ascii="宋体" w:hAnsi="宋体"/>
            <w:sz w:val="24"/>
            <w:szCs w:val="24"/>
          </w:rPr>
          <w:fldChar w:fldCharType="begin"/>
        </w:r>
        <w:r w:rsidR="00B24DDD" w:rsidRPr="00E57F18">
          <w:rPr>
            <w:rFonts w:ascii="宋体" w:hAnsi="宋体"/>
            <w:sz w:val="24"/>
            <w:szCs w:val="24"/>
          </w:rPr>
          <w:instrText xml:space="preserve"> PAGEREF _Toc351203631 \h </w:instrText>
        </w:r>
        <w:r w:rsidR="00B24DDD" w:rsidRPr="00E57F18">
          <w:rPr>
            <w:rFonts w:ascii="宋体" w:hAnsi="宋体"/>
            <w:sz w:val="24"/>
            <w:szCs w:val="24"/>
          </w:rPr>
        </w:r>
        <w:r w:rsidR="00B24DDD" w:rsidRPr="00E57F18">
          <w:rPr>
            <w:rFonts w:ascii="宋体" w:hAnsi="宋体"/>
            <w:sz w:val="24"/>
            <w:szCs w:val="24"/>
          </w:rPr>
          <w:fldChar w:fldCharType="separate"/>
        </w:r>
        <w:r w:rsidR="00B24DDD" w:rsidRPr="00E57F18">
          <w:rPr>
            <w:rFonts w:ascii="宋体" w:hAnsi="宋体"/>
            <w:sz w:val="24"/>
            <w:szCs w:val="24"/>
          </w:rPr>
          <w:t>67</w:t>
        </w:r>
        <w:r w:rsidR="00B24DDD" w:rsidRPr="00E57F18">
          <w:rPr>
            <w:rFonts w:ascii="宋体" w:hAnsi="宋体"/>
            <w:sz w:val="24"/>
            <w:szCs w:val="24"/>
          </w:rPr>
          <w:fldChar w:fldCharType="end"/>
        </w:r>
      </w:hyperlink>
    </w:p>
    <w:p w14:paraId="2DBBCDE1" w14:textId="77777777" w:rsidR="00767E3D" w:rsidRPr="00E57F18" w:rsidRDefault="00767E3D">
      <w:pPr>
        <w:pStyle w:val="35"/>
        <w:tabs>
          <w:tab w:val="right" w:leader="dot" w:pos="8810"/>
        </w:tabs>
        <w:ind w:firstLine="562"/>
        <w:rPr>
          <w:rStyle w:val="afff8"/>
          <w:rFonts w:ascii="宋体" w:hAnsi="宋体"/>
          <w:b/>
          <w:color w:val="auto"/>
          <w:sz w:val="24"/>
          <w:szCs w:val="24"/>
        </w:rPr>
      </w:pPr>
    </w:p>
    <w:p w14:paraId="18D5F9A5" w14:textId="77777777" w:rsidR="00767E3D" w:rsidRPr="00E57F18" w:rsidRDefault="0081665C">
      <w:pPr>
        <w:pStyle w:val="35"/>
        <w:tabs>
          <w:tab w:val="right" w:leader="dot" w:pos="8810"/>
        </w:tabs>
        <w:ind w:leftChars="0" w:left="0" w:firstLineChars="100" w:firstLine="210"/>
        <w:rPr>
          <w:rFonts w:ascii="宋体" w:hAnsi="宋体"/>
          <w:sz w:val="24"/>
          <w:szCs w:val="24"/>
        </w:rPr>
      </w:pPr>
      <w:hyperlink w:anchor="_Toc351203632" w:history="1">
        <w:r w:rsidR="00B24DDD" w:rsidRPr="00E57F18">
          <w:rPr>
            <w:rStyle w:val="afff8"/>
            <w:rFonts w:ascii="宋体" w:hAnsi="宋体"/>
            <w:b/>
            <w:color w:val="auto"/>
            <w:sz w:val="24"/>
            <w:szCs w:val="24"/>
          </w:rPr>
          <w:t>第三部分 专用合同条款</w:t>
        </w:r>
        <w:r w:rsidR="00B24DDD" w:rsidRPr="00E57F18">
          <w:rPr>
            <w:rFonts w:ascii="宋体" w:hAnsi="宋体"/>
            <w:sz w:val="24"/>
            <w:szCs w:val="24"/>
          </w:rPr>
          <w:t>……………</w:t>
        </w:r>
        <w:r w:rsidR="00B24DDD" w:rsidRPr="00E57F18">
          <w:rPr>
            <w:rFonts w:ascii="宋体" w:hAnsi="宋体" w:hint="eastAsia"/>
            <w:sz w:val="24"/>
            <w:szCs w:val="24"/>
          </w:rPr>
          <w:t>..</w:t>
        </w:r>
        <w:r w:rsidR="00B24DDD" w:rsidRPr="00E57F18">
          <w:rPr>
            <w:rFonts w:ascii="宋体" w:hAnsi="宋体"/>
            <w:sz w:val="24"/>
            <w:szCs w:val="24"/>
          </w:rPr>
          <w:t>…………</w:t>
        </w:r>
        <w:r w:rsidR="00B24DDD" w:rsidRPr="00E57F18">
          <w:rPr>
            <w:rFonts w:ascii="宋体" w:hAnsi="宋体" w:hint="eastAsia"/>
            <w:sz w:val="24"/>
            <w:szCs w:val="24"/>
          </w:rPr>
          <w:t>...</w:t>
        </w:r>
        <w:r w:rsidR="00B24DDD" w:rsidRPr="00E57F18">
          <w:rPr>
            <w:rFonts w:ascii="宋体" w:hAnsi="宋体"/>
            <w:sz w:val="24"/>
            <w:szCs w:val="24"/>
          </w:rPr>
          <w:t>…</w:t>
        </w:r>
        <w:r w:rsidR="00B24DDD" w:rsidRPr="00E57F18">
          <w:rPr>
            <w:rFonts w:ascii="宋体" w:hAnsi="宋体" w:hint="eastAsia"/>
            <w:sz w:val="24"/>
            <w:szCs w:val="24"/>
          </w:rPr>
          <w:t>.................</w:t>
        </w:r>
      </w:hyperlink>
      <w:r w:rsidR="00B24DDD" w:rsidRPr="00E57F18">
        <w:rPr>
          <w:rFonts w:ascii="宋体" w:hAnsi="宋体" w:hint="eastAsia"/>
          <w:sz w:val="24"/>
          <w:szCs w:val="24"/>
        </w:rPr>
        <w:t>104</w:t>
      </w:r>
    </w:p>
    <w:p w14:paraId="63D6FEAA" w14:textId="77777777" w:rsidR="00767E3D" w:rsidRPr="00E57F18" w:rsidRDefault="0081665C">
      <w:pPr>
        <w:pStyle w:val="44"/>
        <w:ind w:firstLineChars="100" w:firstLine="210"/>
        <w:rPr>
          <w:rFonts w:ascii="宋体" w:hAnsi="宋体"/>
          <w:sz w:val="24"/>
          <w:szCs w:val="24"/>
        </w:rPr>
      </w:pPr>
      <w:hyperlink w:anchor="_Toc351203633" w:history="1">
        <w:r w:rsidR="00B24DDD" w:rsidRPr="00E57F18">
          <w:rPr>
            <w:rStyle w:val="afff8"/>
            <w:rFonts w:ascii="宋体" w:hAnsi="宋体"/>
            <w:color w:val="auto"/>
            <w:sz w:val="24"/>
            <w:szCs w:val="24"/>
          </w:rPr>
          <w:t>1. 一般约定</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04</w:t>
      </w:r>
    </w:p>
    <w:p w14:paraId="49F4A3C9" w14:textId="77777777" w:rsidR="00767E3D" w:rsidRPr="00E57F18" w:rsidRDefault="0081665C">
      <w:pPr>
        <w:pStyle w:val="44"/>
        <w:ind w:firstLineChars="100" w:firstLine="210"/>
        <w:rPr>
          <w:rFonts w:ascii="宋体" w:hAnsi="宋体"/>
          <w:sz w:val="24"/>
          <w:szCs w:val="24"/>
        </w:rPr>
      </w:pPr>
      <w:hyperlink w:anchor="_Toc351203634" w:history="1">
        <w:r w:rsidR="00B24DDD" w:rsidRPr="00E57F18">
          <w:rPr>
            <w:rStyle w:val="afff8"/>
            <w:rFonts w:ascii="宋体" w:hAnsi="宋体"/>
            <w:color w:val="auto"/>
            <w:sz w:val="24"/>
            <w:szCs w:val="24"/>
          </w:rPr>
          <w:t>2. 发包人</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08</w:t>
      </w:r>
    </w:p>
    <w:p w14:paraId="27D65C22" w14:textId="15210770" w:rsidR="00767E3D" w:rsidRPr="00E57F18" w:rsidRDefault="0081665C" w:rsidP="004007F0">
      <w:pPr>
        <w:pStyle w:val="44"/>
        <w:ind w:firstLineChars="100" w:firstLine="210"/>
        <w:rPr>
          <w:rFonts w:ascii="宋体" w:hAnsi="宋体" w:hint="eastAsia"/>
          <w:sz w:val="24"/>
          <w:szCs w:val="24"/>
        </w:rPr>
      </w:pPr>
      <w:hyperlink w:anchor="_Toc351203635" w:history="1">
        <w:r w:rsidR="00B24DDD" w:rsidRPr="00E57F18">
          <w:rPr>
            <w:rStyle w:val="afff8"/>
            <w:rFonts w:ascii="宋体" w:hAnsi="宋体"/>
            <w:color w:val="auto"/>
            <w:sz w:val="24"/>
            <w:szCs w:val="24"/>
          </w:rPr>
          <w:t>3. 承包人</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09</w:t>
      </w:r>
      <w:bookmarkStart w:id="39" w:name="_GoBack"/>
      <w:bookmarkEnd w:id="39"/>
    </w:p>
    <w:p w14:paraId="65995F2A" w14:textId="77777777" w:rsidR="00767E3D" w:rsidRPr="00E57F18" w:rsidRDefault="0081665C">
      <w:pPr>
        <w:pStyle w:val="44"/>
        <w:ind w:firstLineChars="100" w:firstLine="210"/>
        <w:rPr>
          <w:rFonts w:ascii="宋体" w:hAnsi="宋体"/>
          <w:sz w:val="24"/>
          <w:szCs w:val="24"/>
        </w:rPr>
      </w:pPr>
      <w:r>
        <w:fldChar w:fldCharType="begin"/>
      </w:r>
      <w:r>
        <w:instrText xml:space="preserve"> HYPERLINK \l "_Toc351203637" </w:instrText>
      </w:r>
      <w:r>
        <w:fldChar w:fldCharType="separate"/>
      </w:r>
      <w:r w:rsidR="00B24DDD" w:rsidRPr="00E57F18">
        <w:rPr>
          <w:rStyle w:val="afff8"/>
          <w:rFonts w:ascii="宋体" w:hAnsi="宋体"/>
          <w:color w:val="auto"/>
          <w:sz w:val="24"/>
          <w:szCs w:val="24"/>
        </w:rPr>
        <w:t>5. 工程</w:t>
      </w:r>
      <w:r w:rsidR="00B24DDD" w:rsidRPr="00E57F18">
        <w:rPr>
          <w:rStyle w:val="afff8"/>
          <w:rFonts w:ascii="宋体" w:hAnsi="宋体"/>
          <w:color w:val="auto"/>
          <w:sz w:val="24"/>
          <w:szCs w:val="24"/>
        </w:rPr>
        <w:t>质</w:t>
      </w:r>
      <w:r w:rsidR="00B24DDD" w:rsidRPr="00E57F18">
        <w:rPr>
          <w:rStyle w:val="afff8"/>
          <w:rFonts w:ascii="宋体" w:hAnsi="宋体"/>
          <w:color w:val="auto"/>
          <w:sz w:val="24"/>
          <w:szCs w:val="24"/>
        </w:rPr>
        <w:t>量</w:t>
      </w:r>
      <w:r w:rsidR="00B24DDD" w:rsidRPr="00E57F18">
        <w:rPr>
          <w:rFonts w:ascii="宋体" w:hAnsi="宋体"/>
          <w:sz w:val="24"/>
          <w:szCs w:val="24"/>
        </w:rPr>
        <w:tab/>
      </w:r>
      <w:r w:rsidR="00B24DDD" w:rsidRPr="00E57F18">
        <w:rPr>
          <w:rFonts w:ascii="宋体" w:hAnsi="宋体" w:hint="eastAsia"/>
          <w:sz w:val="24"/>
          <w:szCs w:val="24"/>
        </w:rPr>
        <w:t>1</w:t>
      </w:r>
      <w:r>
        <w:rPr>
          <w:rFonts w:ascii="宋体" w:hAnsi="宋体"/>
          <w:sz w:val="24"/>
          <w:szCs w:val="24"/>
        </w:rPr>
        <w:fldChar w:fldCharType="end"/>
      </w:r>
      <w:r w:rsidR="00B24DDD" w:rsidRPr="00E57F18">
        <w:rPr>
          <w:rFonts w:ascii="宋体" w:hAnsi="宋体" w:hint="eastAsia"/>
          <w:sz w:val="24"/>
          <w:szCs w:val="24"/>
        </w:rPr>
        <w:t>13</w:t>
      </w:r>
    </w:p>
    <w:p w14:paraId="47E4ADCB" w14:textId="77777777" w:rsidR="00767E3D" w:rsidRPr="00E57F18" w:rsidRDefault="0081665C">
      <w:pPr>
        <w:pStyle w:val="44"/>
        <w:ind w:firstLineChars="100" w:firstLine="210"/>
        <w:rPr>
          <w:rFonts w:ascii="宋体" w:hAnsi="宋体"/>
          <w:sz w:val="24"/>
          <w:szCs w:val="24"/>
        </w:rPr>
      </w:pPr>
      <w:hyperlink w:anchor="_Toc351203638" w:history="1">
        <w:r w:rsidR="00B24DDD" w:rsidRPr="00E57F18">
          <w:rPr>
            <w:rStyle w:val="afff8"/>
            <w:rFonts w:ascii="宋体" w:hAnsi="宋体"/>
            <w:color w:val="auto"/>
            <w:sz w:val="24"/>
            <w:szCs w:val="24"/>
          </w:rPr>
          <w:t>6. 安全文明施工与环境保护</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14</w:t>
      </w:r>
    </w:p>
    <w:p w14:paraId="2AEC0EED" w14:textId="77777777" w:rsidR="00767E3D" w:rsidRPr="00E57F18" w:rsidRDefault="0081665C">
      <w:pPr>
        <w:pStyle w:val="44"/>
        <w:ind w:firstLineChars="100" w:firstLine="210"/>
        <w:rPr>
          <w:rFonts w:ascii="宋体" w:hAnsi="宋体"/>
          <w:sz w:val="24"/>
          <w:szCs w:val="24"/>
        </w:rPr>
      </w:pPr>
      <w:hyperlink w:anchor="_Toc351203639" w:history="1">
        <w:r w:rsidR="00B24DDD" w:rsidRPr="00E57F18">
          <w:rPr>
            <w:rStyle w:val="afff8"/>
            <w:rFonts w:ascii="宋体" w:hAnsi="宋体"/>
            <w:color w:val="auto"/>
            <w:sz w:val="24"/>
            <w:szCs w:val="24"/>
          </w:rPr>
          <w:t>7. 工期和进度</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14</w:t>
      </w:r>
    </w:p>
    <w:p w14:paraId="3D056D32" w14:textId="77777777" w:rsidR="00767E3D" w:rsidRPr="00E57F18" w:rsidRDefault="0081665C">
      <w:pPr>
        <w:pStyle w:val="44"/>
        <w:ind w:firstLineChars="100" w:firstLine="210"/>
        <w:rPr>
          <w:rFonts w:ascii="宋体" w:hAnsi="宋体"/>
          <w:sz w:val="24"/>
          <w:szCs w:val="24"/>
        </w:rPr>
      </w:pPr>
      <w:hyperlink w:anchor="_Toc351203640" w:history="1">
        <w:r w:rsidR="00B24DDD" w:rsidRPr="00E57F18">
          <w:rPr>
            <w:rStyle w:val="afff8"/>
            <w:rFonts w:ascii="宋体" w:hAnsi="宋体"/>
            <w:color w:val="auto"/>
            <w:sz w:val="24"/>
            <w:szCs w:val="24"/>
          </w:rPr>
          <w:t>8. 材料与设备</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16</w:t>
      </w:r>
    </w:p>
    <w:p w14:paraId="143ADB80" w14:textId="77777777" w:rsidR="00767E3D" w:rsidRPr="00E57F18" w:rsidRDefault="0081665C">
      <w:pPr>
        <w:pStyle w:val="44"/>
        <w:ind w:firstLineChars="100" w:firstLine="210"/>
        <w:rPr>
          <w:rFonts w:ascii="宋体" w:hAnsi="宋体"/>
          <w:sz w:val="24"/>
          <w:szCs w:val="24"/>
        </w:rPr>
      </w:pPr>
      <w:hyperlink w:anchor="_Toc351203641" w:history="1">
        <w:r w:rsidR="00B24DDD" w:rsidRPr="00E57F18">
          <w:rPr>
            <w:rStyle w:val="afff8"/>
            <w:rFonts w:ascii="宋体" w:hAnsi="宋体"/>
            <w:color w:val="auto"/>
            <w:sz w:val="24"/>
            <w:szCs w:val="24"/>
          </w:rPr>
          <w:t>9. 试验与检验</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17</w:t>
      </w:r>
    </w:p>
    <w:p w14:paraId="31038A27" w14:textId="77777777" w:rsidR="00767E3D" w:rsidRPr="00E57F18" w:rsidRDefault="0081665C">
      <w:pPr>
        <w:pStyle w:val="44"/>
        <w:ind w:firstLineChars="100" w:firstLine="210"/>
        <w:rPr>
          <w:rFonts w:ascii="宋体" w:hAnsi="宋体"/>
          <w:sz w:val="24"/>
          <w:szCs w:val="24"/>
        </w:rPr>
      </w:pPr>
      <w:hyperlink w:anchor="_Toc351203642" w:history="1">
        <w:r w:rsidR="00B24DDD" w:rsidRPr="00E57F18">
          <w:rPr>
            <w:rStyle w:val="afff8"/>
            <w:rFonts w:ascii="宋体" w:hAnsi="宋体"/>
            <w:color w:val="auto"/>
            <w:sz w:val="24"/>
            <w:szCs w:val="24"/>
          </w:rPr>
          <w:t>10. 变更</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18</w:t>
      </w:r>
    </w:p>
    <w:p w14:paraId="6FD7CD09" w14:textId="77777777" w:rsidR="00767E3D" w:rsidRPr="00E57F18" w:rsidRDefault="0081665C">
      <w:pPr>
        <w:pStyle w:val="44"/>
        <w:ind w:firstLineChars="100" w:firstLine="210"/>
        <w:rPr>
          <w:rFonts w:ascii="宋体" w:hAnsi="宋体"/>
          <w:sz w:val="24"/>
          <w:szCs w:val="24"/>
        </w:rPr>
      </w:pPr>
      <w:hyperlink w:anchor="_Toc351203643" w:history="1">
        <w:r w:rsidR="00B24DDD" w:rsidRPr="00E57F18">
          <w:rPr>
            <w:rStyle w:val="afff8"/>
            <w:rFonts w:ascii="宋体" w:hAnsi="宋体"/>
            <w:color w:val="auto"/>
            <w:sz w:val="24"/>
            <w:szCs w:val="24"/>
          </w:rPr>
          <w:t>11. 价格调整</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19</w:t>
      </w:r>
    </w:p>
    <w:p w14:paraId="44E1CE6D" w14:textId="77777777" w:rsidR="00767E3D" w:rsidRPr="00E57F18" w:rsidRDefault="0081665C">
      <w:pPr>
        <w:pStyle w:val="44"/>
        <w:ind w:firstLineChars="100" w:firstLine="210"/>
        <w:rPr>
          <w:rFonts w:ascii="宋体" w:hAnsi="宋体"/>
          <w:sz w:val="24"/>
          <w:szCs w:val="24"/>
        </w:rPr>
      </w:pPr>
      <w:hyperlink w:anchor="_Toc351203644" w:history="1">
        <w:r w:rsidR="00B24DDD" w:rsidRPr="00E57F18">
          <w:rPr>
            <w:rStyle w:val="afff8"/>
            <w:rFonts w:ascii="宋体" w:hAnsi="宋体"/>
            <w:color w:val="auto"/>
            <w:sz w:val="24"/>
            <w:szCs w:val="24"/>
          </w:rPr>
          <w:t>12. 合同价格、计量与支付</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20</w:t>
      </w:r>
    </w:p>
    <w:p w14:paraId="25B904B0" w14:textId="77777777" w:rsidR="00767E3D" w:rsidRPr="00E57F18" w:rsidRDefault="0081665C">
      <w:pPr>
        <w:pStyle w:val="44"/>
        <w:ind w:firstLineChars="100" w:firstLine="210"/>
        <w:rPr>
          <w:rFonts w:ascii="宋体" w:hAnsi="宋体"/>
          <w:sz w:val="24"/>
          <w:szCs w:val="24"/>
        </w:rPr>
      </w:pPr>
      <w:hyperlink w:anchor="_Toc351203645" w:history="1">
        <w:r w:rsidR="00B24DDD" w:rsidRPr="00E57F18">
          <w:rPr>
            <w:rStyle w:val="afff8"/>
            <w:rFonts w:ascii="宋体" w:hAnsi="宋体"/>
            <w:color w:val="auto"/>
            <w:sz w:val="24"/>
            <w:szCs w:val="24"/>
          </w:rPr>
          <w:t>13.</w:t>
        </w:r>
        <w:r w:rsidR="00B24DDD" w:rsidRPr="00E57F18">
          <w:rPr>
            <w:rStyle w:val="afff8"/>
            <w:rFonts w:ascii="宋体" w:hAnsi="宋体" w:hint="eastAsia"/>
            <w:color w:val="auto"/>
            <w:sz w:val="24"/>
            <w:szCs w:val="24"/>
          </w:rPr>
          <w:t xml:space="preserve"> </w:t>
        </w:r>
        <w:r w:rsidR="00B24DDD" w:rsidRPr="00E57F18">
          <w:rPr>
            <w:rStyle w:val="afff8"/>
            <w:rFonts w:ascii="宋体" w:hAnsi="宋体"/>
            <w:color w:val="auto"/>
            <w:sz w:val="24"/>
            <w:szCs w:val="24"/>
          </w:rPr>
          <w:t>验收和工程试车</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23</w:t>
      </w:r>
    </w:p>
    <w:p w14:paraId="45F5ACA7" w14:textId="77777777" w:rsidR="00767E3D" w:rsidRPr="00E57F18" w:rsidRDefault="0081665C">
      <w:pPr>
        <w:pStyle w:val="44"/>
        <w:ind w:firstLineChars="100" w:firstLine="210"/>
        <w:rPr>
          <w:rFonts w:ascii="宋体" w:hAnsi="宋体"/>
          <w:sz w:val="24"/>
          <w:szCs w:val="24"/>
        </w:rPr>
      </w:pPr>
      <w:hyperlink w:anchor="_Toc351203646" w:history="1">
        <w:r w:rsidR="00B24DDD" w:rsidRPr="00E57F18">
          <w:rPr>
            <w:rStyle w:val="afff8"/>
            <w:rFonts w:ascii="宋体" w:hAnsi="宋体"/>
            <w:color w:val="auto"/>
            <w:sz w:val="24"/>
            <w:szCs w:val="24"/>
          </w:rPr>
          <w:t>14. 竣工结算</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24</w:t>
      </w:r>
    </w:p>
    <w:p w14:paraId="7CED5EE7" w14:textId="77777777" w:rsidR="00767E3D" w:rsidRPr="00E57F18" w:rsidRDefault="0081665C">
      <w:pPr>
        <w:pStyle w:val="44"/>
        <w:ind w:firstLineChars="100" w:firstLine="210"/>
        <w:rPr>
          <w:rFonts w:ascii="宋体" w:hAnsi="宋体"/>
          <w:sz w:val="24"/>
          <w:szCs w:val="24"/>
        </w:rPr>
      </w:pPr>
      <w:hyperlink w:anchor="_Toc351203647" w:history="1">
        <w:r w:rsidR="00B24DDD" w:rsidRPr="00E57F18">
          <w:rPr>
            <w:rStyle w:val="afff8"/>
            <w:rFonts w:ascii="宋体" w:hAnsi="宋体"/>
            <w:color w:val="auto"/>
            <w:sz w:val="24"/>
            <w:szCs w:val="24"/>
          </w:rPr>
          <w:t>15. 缺陷责任期与保修</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25</w:t>
      </w:r>
    </w:p>
    <w:p w14:paraId="395EB4C3" w14:textId="77777777" w:rsidR="00767E3D" w:rsidRPr="00E57F18" w:rsidRDefault="0081665C">
      <w:pPr>
        <w:pStyle w:val="44"/>
        <w:ind w:firstLineChars="100" w:firstLine="210"/>
        <w:rPr>
          <w:rFonts w:ascii="宋体" w:hAnsi="宋体"/>
          <w:sz w:val="24"/>
          <w:szCs w:val="24"/>
        </w:rPr>
      </w:pPr>
      <w:hyperlink w:anchor="_Toc351203648" w:history="1">
        <w:r w:rsidR="00B24DDD" w:rsidRPr="00E57F18">
          <w:rPr>
            <w:rStyle w:val="afff8"/>
            <w:rFonts w:ascii="宋体" w:hAnsi="宋体"/>
            <w:color w:val="auto"/>
            <w:sz w:val="24"/>
            <w:szCs w:val="24"/>
          </w:rPr>
          <w:t>16. 违约</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26</w:t>
      </w:r>
    </w:p>
    <w:p w14:paraId="01496599" w14:textId="77777777" w:rsidR="00767E3D" w:rsidRPr="00E57F18" w:rsidRDefault="0081665C">
      <w:pPr>
        <w:pStyle w:val="44"/>
        <w:ind w:firstLineChars="100" w:firstLine="210"/>
        <w:rPr>
          <w:rFonts w:ascii="宋体" w:hAnsi="宋体"/>
          <w:sz w:val="24"/>
          <w:szCs w:val="24"/>
        </w:rPr>
      </w:pPr>
      <w:hyperlink w:anchor="_Toc351203649" w:history="1">
        <w:r w:rsidR="00B24DDD" w:rsidRPr="00E57F18">
          <w:rPr>
            <w:rStyle w:val="afff8"/>
            <w:rFonts w:ascii="宋体" w:hAnsi="宋体"/>
            <w:color w:val="auto"/>
            <w:sz w:val="24"/>
            <w:szCs w:val="24"/>
          </w:rPr>
          <w:t>17. 不可抗力</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28</w:t>
      </w:r>
    </w:p>
    <w:p w14:paraId="77CB605E" w14:textId="77777777" w:rsidR="00767E3D" w:rsidRPr="00E57F18" w:rsidRDefault="0081665C">
      <w:pPr>
        <w:pStyle w:val="44"/>
        <w:ind w:firstLineChars="100" w:firstLine="210"/>
        <w:rPr>
          <w:rFonts w:ascii="宋体" w:hAnsi="宋体"/>
          <w:sz w:val="24"/>
          <w:szCs w:val="24"/>
        </w:rPr>
      </w:pPr>
      <w:hyperlink w:anchor="_Toc351203650" w:history="1">
        <w:r w:rsidR="00B24DDD" w:rsidRPr="00E57F18">
          <w:rPr>
            <w:rStyle w:val="afff8"/>
            <w:rFonts w:ascii="宋体" w:hAnsi="宋体"/>
            <w:color w:val="auto"/>
            <w:sz w:val="24"/>
            <w:szCs w:val="24"/>
          </w:rPr>
          <w:t>18. 保险</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29</w:t>
      </w:r>
    </w:p>
    <w:p w14:paraId="503CE26C" w14:textId="77777777" w:rsidR="00767E3D" w:rsidRPr="00E57F18" w:rsidRDefault="0081665C">
      <w:pPr>
        <w:pStyle w:val="44"/>
        <w:ind w:firstLineChars="100" w:firstLine="210"/>
        <w:rPr>
          <w:rFonts w:ascii="宋体" w:hAnsi="宋体"/>
          <w:sz w:val="24"/>
          <w:szCs w:val="24"/>
        </w:rPr>
      </w:pPr>
      <w:hyperlink w:anchor="_Toc351203651" w:history="1">
        <w:r w:rsidR="00B24DDD" w:rsidRPr="00E57F18">
          <w:rPr>
            <w:rStyle w:val="afff8"/>
            <w:rFonts w:ascii="宋体" w:hAnsi="宋体"/>
            <w:color w:val="auto"/>
            <w:sz w:val="24"/>
            <w:szCs w:val="24"/>
          </w:rPr>
          <w:t>20. 争议解决</w:t>
        </w:r>
        <w:r w:rsidR="00B24DDD" w:rsidRPr="00E57F18">
          <w:rPr>
            <w:rFonts w:ascii="宋体" w:hAnsi="宋体"/>
            <w:sz w:val="24"/>
            <w:szCs w:val="24"/>
          </w:rPr>
          <w:tab/>
        </w:r>
        <w:r w:rsidR="00B24DDD" w:rsidRPr="00E57F18">
          <w:rPr>
            <w:rFonts w:ascii="宋体" w:hAnsi="宋体" w:hint="eastAsia"/>
            <w:sz w:val="24"/>
            <w:szCs w:val="24"/>
          </w:rPr>
          <w:t>1</w:t>
        </w:r>
      </w:hyperlink>
      <w:r w:rsidR="00B24DDD" w:rsidRPr="00E57F18">
        <w:rPr>
          <w:rFonts w:ascii="宋体" w:hAnsi="宋体" w:hint="eastAsia"/>
          <w:sz w:val="24"/>
          <w:szCs w:val="24"/>
        </w:rPr>
        <w:t>29</w:t>
      </w:r>
    </w:p>
    <w:p w14:paraId="4AC71A62" w14:textId="77777777" w:rsidR="00767E3D" w:rsidRPr="00E57F18" w:rsidRDefault="0081665C">
      <w:pPr>
        <w:pStyle w:val="44"/>
        <w:ind w:firstLineChars="100" w:firstLine="210"/>
        <w:rPr>
          <w:rFonts w:ascii="Times New Roman" w:eastAsia="仿宋_GB2312" w:hAnsi="Times New Roman"/>
          <w:sz w:val="28"/>
          <w:szCs w:val="28"/>
        </w:rPr>
      </w:pPr>
      <w:hyperlink w:anchor="_Toc351203652" w:history="1">
        <w:r w:rsidR="00B24DDD" w:rsidRPr="00E57F18">
          <w:rPr>
            <w:rStyle w:val="afff8"/>
            <w:rFonts w:ascii="宋体" w:hAnsi="宋体"/>
            <w:color w:val="auto"/>
            <w:sz w:val="24"/>
            <w:szCs w:val="24"/>
          </w:rPr>
          <w:t>附件</w:t>
        </w:r>
        <w:r w:rsidR="00B24DDD" w:rsidRPr="00E57F18">
          <w:rPr>
            <w:rFonts w:ascii="宋体" w:hAnsi="宋体" w:hint="eastAsia"/>
            <w:sz w:val="24"/>
            <w:szCs w:val="24"/>
          </w:rPr>
          <w:t>...........1</w:t>
        </w:r>
      </w:hyperlink>
      <w:r w:rsidR="00B24DDD" w:rsidRPr="00E57F18">
        <w:rPr>
          <w:rFonts w:ascii="宋体" w:hAnsi="宋体" w:hint="eastAsia"/>
          <w:sz w:val="24"/>
          <w:szCs w:val="24"/>
        </w:rPr>
        <w:t>31</w:t>
      </w:r>
    </w:p>
    <w:p w14:paraId="2D8C6B74" w14:textId="77777777" w:rsidR="00767E3D" w:rsidRPr="00E57F18" w:rsidRDefault="00B24DDD">
      <w:pPr>
        <w:pStyle w:val="31"/>
        <w:jc w:val="center"/>
        <w:rPr>
          <w:rFonts w:ascii="Times New Roman" w:eastAsia="仿宋_GB2312" w:hAnsi="Times New Roman"/>
          <w:sz w:val="28"/>
          <w:szCs w:val="28"/>
        </w:rPr>
        <w:sectPr w:rsidR="00767E3D" w:rsidRPr="00E57F18">
          <w:footerReference w:type="first" r:id="rId9"/>
          <w:pgSz w:w="11906" w:h="16838"/>
          <w:pgMar w:top="1418" w:right="1555" w:bottom="1418" w:left="1531" w:header="851" w:footer="992" w:gutter="0"/>
          <w:pgNumType w:start="1"/>
          <w:cols w:space="720"/>
          <w:titlePg/>
          <w:docGrid w:type="lines" w:linePitch="312"/>
        </w:sectPr>
      </w:pPr>
      <w:r w:rsidRPr="00E57F18">
        <w:rPr>
          <w:rFonts w:ascii="Times New Roman" w:eastAsia="仿宋_GB2312" w:hAnsi="Times New Roman"/>
          <w:sz w:val="28"/>
          <w:szCs w:val="28"/>
        </w:rPr>
        <w:fldChar w:fldCharType="end"/>
      </w:r>
      <w:bookmarkStart w:id="40" w:name="_Toc351203480"/>
    </w:p>
    <w:p w14:paraId="7F02FF67" w14:textId="77777777" w:rsidR="00767E3D" w:rsidRPr="00E57F18" w:rsidRDefault="00B24DDD">
      <w:pPr>
        <w:pStyle w:val="31"/>
        <w:jc w:val="center"/>
        <w:rPr>
          <w:rFonts w:ascii="Times New Roman" w:eastAsia="华文中宋" w:hAnsi="Times New Roman"/>
          <w:b w:val="0"/>
          <w:sz w:val="44"/>
          <w:szCs w:val="44"/>
        </w:rPr>
      </w:pPr>
      <w:bookmarkStart w:id="41" w:name="_Toc128408867"/>
      <w:r w:rsidRPr="00E57F18">
        <w:rPr>
          <w:rFonts w:ascii="华文中宋" w:eastAsia="华文中宋" w:hAnsi="华文中宋"/>
          <w:sz w:val="44"/>
          <w:szCs w:val="44"/>
        </w:rPr>
        <w:lastRenderedPageBreak/>
        <w:t>第一部分 合同协议书</w:t>
      </w:r>
      <w:bookmarkEnd w:id="33"/>
      <w:bookmarkEnd w:id="34"/>
      <w:bookmarkEnd w:id="40"/>
      <w:bookmarkEnd w:id="41"/>
    </w:p>
    <w:p w14:paraId="310D1073" w14:textId="77777777" w:rsidR="00767E3D" w:rsidRPr="00E57F18" w:rsidRDefault="00B24DDD">
      <w:pPr>
        <w:spacing w:line="360" w:lineRule="auto"/>
        <w:rPr>
          <w:rFonts w:ascii="宋体" w:hAnsi="宋体"/>
          <w:b/>
          <w:sz w:val="24"/>
          <w:szCs w:val="24"/>
          <w:u w:val="single"/>
        </w:rPr>
      </w:pPr>
      <w:r w:rsidRPr="00E57F18">
        <w:rPr>
          <w:rFonts w:ascii="宋体" w:hAnsi="宋体"/>
          <w:b/>
          <w:sz w:val="24"/>
          <w:szCs w:val="24"/>
        </w:rPr>
        <w:t>发包人（全称）：</w:t>
      </w:r>
      <w:r w:rsidRPr="00E57F18">
        <w:rPr>
          <w:rFonts w:ascii="宋体" w:hAnsi="宋体"/>
          <w:b/>
          <w:sz w:val="24"/>
          <w:szCs w:val="24"/>
          <w:u w:val="single"/>
        </w:rPr>
        <w:t xml:space="preserve">                                    </w:t>
      </w:r>
    </w:p>
    <w:p w14:paraId="5D3CD355" w14:textId="77777777" w:rsidR="00767E3D" w:rsidRPr="00E57F18" w:rsidRDefault="00B24DDD">
      <w:pPr>
        <w:spacing w:line="360" w:lineRule="auto"/>
        <w:rPr>
          <w:rFonts w:ascii="宋体" w:hAnsi="宋体"/>
          <w:b/>
          <w:sz w:val="24"/>
          <w:szCs w:val="24"/>
          <w:u w:val="single"/>
        </w:rPr>
      </w:pPr>
      <w:r w:rsidRPr="00E57F18">
        <w:rPr>
          <w:rFonts w:ascii="宋体" w:hAnsi="宋体"/>
          <w:b/>
          <w:sz w:val="24"/>
          <w:szCs w:val="24"/>
        </w:rPr>
        <w:t>承包人（全称）：</w:t>
      </w:r>
      <w:r w:rsidRPr="00E57F18">
        <w:rPr>
          <w:rFonts w:ascii="宋体" w:hAnsi="宋体"/>
          <w:b/>
          <w:sz w:val="24"/>
          <w:szCs w:val="24"/>
          <w:u w:val="single"/>
        </w:rPr>
        <w:t xml:space="preserve">                                    </w:t>
      </w:r>
    </w:p>
    <w:p w14:paraId="01844FA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根据《中华人民共和国合同法》、《中华人民共和国建筑法》及有关法律规定，遵循平等、自愿、公平和诚实信用的原则，双方就</w:t>
      </w:r>
    </w:p>
    <w:p w14:paraId="4BEF8E9B" w14:textId="77777777" w:rsidR="00767E3D" w:rsidRPr="00E57F18" w:rsidRDefault="00B24DDD">
      <w:pPr>
        <w:spacing w:line="360" w:lineRule="auto"/>
        <w:rPr>
          <w:rFonts w:ascii="宋体" w:hAnsi="宋体"/>
          <w:sz w:val="24"/>
          <w:szCs w:val="24"/>
        </w:rPr>
      </w:pPr>
      <w:r w:rsidRPr="00E57F18">
        <w:rPr>
          <w:rFonts w:ascii="宋体" w:hAnsi="宋体"/>
          <w:sz w:val="24"/>
          <w:szCs w:val="24"/>
          <w:u w:val="single"/>
        </w:rPr>
        <w:t xml:space="preserve">                       </w:t>
      </w:r>
      <w:r w:rsidRPr="00E57F18">
        <w:rPr>
          <w:rFonts w:ascii="宋体" w:hAnsi="宋体"/>
          <w:sz w:val="24"/>
          <w:szCs w:val="24"/>
        </w:rPr>
        <w:t>工程施工及有关事项协商一致</w:t>
      </w:r>
      <w:r w:rsidRPr="00E57F18">
        <w:rPr>
          <w:rFonts w:ascii="宋体" w:hAnsi="宋体" w:hint="eastAsia"/>
          <w:sz w:val="24"/>
          <w:szCs w:val="24"/>
        </w:rPr>
        <w:t>，</w:t>
      </w:r>
      <w:r w:rsidRPr="00E57F18">
        <w:rPr>
          <w:rFonts w:ascii="宋体" w:hAnsi="宋体"/>
          <w:sz w:val="24"/>
          <w:szCs w:val="24"/>
        </w:rPr>
        <w:t>共同达成如下协议：</w:t>
      </w:r>
    </w:p>
    <w:p w14:paraId="403EB636" w14:textId="77777777" w:rsidR="00767E3D" w:rsidRPr="00E57F18" w:rsidRDefault="00B24DDD">
      <w:pPr>
        <w:pStyle w:val="41"/>
        <w:spacing w:before="120" w:after="120" w:line="360" w:lineRule="auto"/>
        <w:rPr>
          <w:rFonts w:ascii="宋体" w:eastAsia="宋体" w:hAnsi="宋体"/>
          <w:bCs w:val="0"/>
          <w:sz w:val="24"/>
          <w:szCs w:val="24"/>
        </w:rPr>
      </w:pPr>
      <w:r w:rsidRPr="00E57F18">
        <w:rPr>
          <w:rFonts w:ascii="宋体" w:eastAsia="宋体" w:hAnsi="宋体"/>
          <w:bCs w:val="0"/>
          <w:sz w:val="24"/>
          <w:szCs w:val="24"/>
        </w:rPr>
        <w:t xml:space="preserve">   </w:t>
      </w:r>
      <w:r w:rsidRPr="00E57F18">
        <w:rPr>
          <w:rFonts w:ascii="宋体" w:eastAsia="宋体" w:hAnsi="宋体"/>
          <w:b w:val="0"/>
          <w:sz w:val="24"/>
          <w:szCs w:val="24"/>
        </w:rPr>
        <w:t xml:space="preserve"> </w:t>
      </w:r>
      <w:bookmarkStart w:id="42" w:name="_Toc351203481"/>
      <w:r w:rsidRPr="00E57F18">
        <w:rPr>
          <w:rFonts w:ascii="宋体" w:eastAsia="宋体" w:hAnsi="宋体"/>
          <w:b w:val="0"/>
          <w:sz w:val="24"/>
          <w:szCs w:val="24"/>
        </w:rPr>
        <w:t>一、工程概况</w:t>
      </w:r>
      <w:bookmarkEnd w:id="42"/>
    </w:p>
    <w:p w14:paraId="40E11C1F" w14:textId="77777777" w:rsidR="00767E3D" w:rsidRPr="00E57F18" w:rsidRDefault="00B24DDD">
      <w:pPr>
        <w:spacing w:line="360" w:lineRule="auto"/>
        <w:ind w:firstLineChars="196" w:firstLine="470"/>
        <w:rPr>
          <w:rFonts w:ascii="宋体" w:hAnsi="宋体"/>
          <w:sz w:val="24"/>
          <w:szCs w:val="24"/>
          <w:u w:val="single"/>
        </w:rPr>
      </w:pPr>
      <w:r w:rsidRPr="00E57F18">
        <w:rPr>
          <w:rFonts w:ascii="宋体" w:hAnsi="宋体"/>
          <w:bCs/>
          <w:sz w:val="24"/>
          <w:szCs w:val="24"/>
        </w:rPr>
        <w:t>1.工程名称</w:t>
      </w:r>
      <w:r w:rsidRPr="00E57F18">
        <w:rPr>
          <w:rFonts w:ascii="宋体" w:hAnsi="宋体"/>
          <w:sz w:val="24"/>
          <w:szCs w:val="24"/>
        </w:rPr>
        <w:t>：</w:t>
      </w:r>
      <w:r w:rsidRPr="00E57F18">
        <w:rPr>
          <w:rFonts w:ascii="宋体" w:hAnsi="宋体"/>
          <w:sz w:val="24"/>
          <w:szCs w:val="24"/>
          <w:u w:val="single"/>
        </w:rPr>
        <w:t xml:space="preserve">                                 </w:t>
      </w:r>
      <w:r w:rsidRPr="00E57F18">
        <w:rPr>
          <w:rFonts w:ascii="宋体" w:hAnsi="宋体"/>
          <w:sz w:val="24"/>
          <w:szCs w:val="24"/>
        </w:rPr>
        <w:t>。</w:t>
      </w:r>
    </w:p>
    <w:p w14:paraId="17009753" w14:textId="77777777" w:rsidR="00767E3D" w:rsidRPr="00E57F18" w:rsidRDefault="00B24DDD">
      <w:pPr>
        <w:spacing w:line="360" w:lineRule="auto"/>
        <w:ind w:firstLineChars="196" w:firstLine="470"/>
        <w:rPr>
          <w:rFonts w:ascii="宋体" w:hAnsi="宋体"/>
          <w:bCs/>
          <w:sz w:val="24"/>
          <w:szCs w:val="24"/>
        </w:rPr>
      </w:pPr>
      <w:r w:rsidRPr="00E57F18">
        <w:rPr>
          <w:rFonts w:ascii="宋体" w:hAnsi="宋体"/>
          <w:bCs/>
          <w:sz w:val="24"/>
          <w:szCs w:val="24"/>
        </w:rPr>
        <w:t>2.工程地点：</w:t>
      </w:r>
      <w:r w:rsidRPr="00E57F18">
        <w:rPr>
          <w:rFonts w:ascii="宋体" w:hAnsi="宋体"/>
          <w:sz w:val="24"/>
          <w:szCs w:val="24"/>
          <w:u w:val="single"/>
        </w:rPr>
        <w:t xml:space="preserve">                                 </w:t>
      </w:r>
      <w:r w:rsidRPr="00E57F18">
        <w:rPr>
          <w:rFonts w:ascii="宋体" w:hAnsi="宋体"/>
          <w:sz w:val="24"/>
          <w:szCs w:val="24"/>
        </w:rPr>
        <w:t>。</w:t>
      </w:r>
    </w:p>
    <w:p w14:paraId="0CB9F843" w14:textId="77777777" w:rsidR="00767E3D" w:rsidRPr="00E57F18" w:rsidRDefault="00B24DDD">
      <w:pPr>
        <w:spacing w:line="360" w:lineRule="auto"/>
        <w:ind w:firstLineChars="196" w:firstLine="470"/>
        <w:rPr>
          <w:rFonts w:ascii="宋体" w:hAnsi="宋体"/>
          <w:bCs/>
          <w:sz w:val="24"/>
          <w:szCs w:val="24"/>
        </w:rPr>
      </w:pPr>
      <w:r w:rsidRPr="00E57F18">
        <w:rPr>
          <w:rFonts w:ascii="宋体" w:hAnsi="宋体"/>
          <w:bCs/>
          <w:sz w:val="24"/>
          <w:szCs w:val="24"/>
        </w:rPr>
        <w:t>3.工程立项批准文号：</w:t>
      </w:r>
      <w:r w:rsidRPr="00E57F18">
        <w:rPr>
          <w:rFonts w:ascii="宋体" w:hAnsi="宋体"/>
          <w:sz w:val="24"/>
          <w:szCs w:val="24"/>
          <w:u w:val="single"/>
        </w:rPr>
        <w:t xml:space="preserve">                         </w:t>
      </w:r>
      <w:r w:rsidRPr="00E57F18">
        <w:rPr>
          <w:rFonts w:ascii="宋体" w:hAnsi="宋体"/>
          <w:bCs/>
          <w:sz w:val="24"/>
          <w:szCs w:val="24"/>
        </w:rPr>
        <w:t>。</w:t>
      </w:r>
    </w:p>
    <w:p w14:paraId="5575E327" w14:textId="77777777" w:rsidR="00767E3D" w:rsidRPr="00E57F18" w:rsidRDefault="00B24DDD">
      <w:pPr>
        <w:spacing w:line="360" w:lineRule="auto"/>
        <w:ind w:firstLineChars="196" w:firstLine="470"/>
        <w:rPr>
          <w:rFonts w:ascii="宋体" w:hAnsi="宋体"/>
          <w:bCs/>
          <w:sz w:val="24"/>
          <w:szCs w:val="24"/>
        </w:rPr>
      </w:pPr>
      <w:r w:rsidRPr="00E57F18">
        <w:rPr>
          <w:rFonts w:ascii="宋体" w:hAnsi="宋体"/>
          <w:bCs/>
          <w:sz w:val="24"/>
          <w:szCs w:val="24"/>
        </w:rPr>
        <w:t>4.资金来源：</w:t>
      </w:r>
      <w:r w:rsidRPr="00E57F18">
        <w:rPr>
          <w:rFonts w:ascii="宋体" w:hAnsi="宋体"/>
          <w:sz w:val="24"/>
          <w:szCs w:val="24"/>
          <w:u w:val="single"/>
        </w:rPr>
        <w:t xml:space="preserve">  </w:t>
      </w:r>
      <w:r w:rsidRPr="00E57F18">
        <w:rPr>
          <w:rFonts w:ascii="宋体" w:hAnsi="宋体" w:hint="eastAsia"/>
          <w:sz w:val="24"/>
          <w:szCs w:val="24"/>
          <w:u w:val="single"/>
        </w:rPr>
        <w:t xml:space="preserve">企业自筹 </w:t>
      </w:r>
      <w:r w:rsidRPr="00E57F18">
        <w:rPr>
          <w:rFonts w:ascii="宋体" w:hAnsi="宋体"/>
          <w:sz w:val="24"/>
          <w:szCs w:val="24"/>
          <w:u w:val="single"/>
        </w:rPr>
        <w:t xml:space="preserve"> </w:t>
      </w:r>
      <w:r w:rsidRPr="00E57F18">
        <w:rPr>
          <w:rFonts w:ascii="宋体" w:hAnsi="宋体"/>
          <w:bCs/>
          <w:sz w:val="24"/>
          <w:szCs w:val="24"/>
        </w:rPr>
        <w:t>。</w:t>
      </w:r>
    </w:p>
    <w:p w14:paraId="26982D94" w14:textId="77777777" w:rsidR="00767E3D" w:rsidRPr="00E57F18" w:rsidRDefault="00B24DDD">
      <w:pPr>
        <w:spacing w:line="360" w:lineRule="auto"/>
        <w:ind w:firstLineChars="196" w:firstLine="470"/>
        <w:rPr>
          <w:rFonts w:ascii="宋体" w:hAnsi="宋体"/>
          <w:bCs/>
          <w:sz w:val="24"/>
          <w:szCs w:val="24"/>
        </w:rPr>
      </w:pPr>
      <w:r w:rsidRPr="00E57F18">
        <w:rPr>
          <w:rFonts w:ascii="宋体" w:hAnsi="宋体" w:hint="eastAsia"/>
          <w:bCs/>
          <w:sz w:val="24"/>
          <w:szCs w:val="24"/>
        </w:rPr>
        <w:t>5.工程内容：</w:t>
      </w:r>
      <w:r w:rsidRPr="00E57F18">
        <w:rPr>
          <w:rFonts w:ascii="宋体" w:hAnsi="宋体"/>
          <w:sz w:val="24"/>
          <w:szCs w:val="24"/>
          <w:u w:val="single"/>
        </w:rPr>
        <w:t xml:space="preserve">                                 </w:t>
      </w:r>
      <w:r w:rsidRPr="00E57F18">
        <w:rPr>
          <w:rFonts w:ascii="宋体" w:hAnsi="宋体"/>
          <w:bCs/>
          <w:sz w:val="24"/>
          <w:szCs w:val="24"/>
        </w:rPr>
        <w:t>。</w:t>
      </w:r>
    </w:p>
    <w:p w14:paraId="37195B83" w14:textId="77777777" w:rsidR="00767E3D" w:rsidRPr="00E57F18" w:rsidRDefault="00B24DDD">
      <w:pPr>
        <w:spacing w:line="360" w:lineRule="auto"/>
        <w:ind w:firstLineChars="196" w:firstLine="470"/>
        <w:rPr>
          <w:rFonts w:ascii="宋体" w:hAnsi="宋体"/>
          <w:bCs/>
          <w:sz w:val="24"/>
          <w:szCs w:val="24"/>
        </w:rPr>
      </w:pPr>
      <w:r w:rsidRPr="00E57F18">
        <w:rPr>
          <w:rFonts w:ascii="宋体" w:hAnsi="宋体" w:hint="eastAsia"/>
          <w:sz w:val="24"/>
          <w:szCs w:val="24"/>
        </w:rPr>
        <w:t>群体工程应附《</w:t>
      </w:r>
      <w:r w:rsidRPr="00E57F18">
        <w:rPr>
          <w:rFonts w:ascii="宋体" w:hAnsi="宋体"/>
          <w:sz w:val="24"/>
          <w:szCs w:val="24"/>
        </w:rPr>
        <w:t>承包人承揽工程项目一览表</w:t>
      </w:r>
      <w:r w:rsidRPr="00E57F18">
        <w:rPr>
          <w:rFonts w:ascii="宋体" w:hAnsi="宋体" w:hint="eastAsia"/>
          <w:sz w:val="24"/>
          <w:szCs w:val="24"/>
        </w:rPr>
        <w:t>》（附件1）。</w:t>
      </w:r>
    </w:p>
    <w:p w14:paraId="62D874C6" w14:textId="77777777" w:rsidR="00767E3D" w:rsidRPr="00E57F18" w:rsidRDefault="00B24DDD">
      <w:pPr>
        <w:spacing w:line="360" w:lineRule="auto"/>
        <w:ind w:firstLineChars="196" w:firstLine="470"/>
        <w:rPr>
          <w:rFonts w:ascii="宋体" w:hAnsi="宋体"/>
          <w:bCs/>
          <w:sz w:val="24"/>
          <w:szCs w:val="24"/>
        </w:rPr>
      </w:pPr>
      <w:r w:rsidRPr="00E57F18">
        <w:rPr>
          <w:rFonts w:ascii="宋体" w:hAnsi="宋体" w:hint="eastAsia"/>
          <w:bCs/>
          <w:sz w:val="24"/>
          <w:szCs w:val="24"/>
        </w:rPr>
        <w:t>6</w:t>
      </w:r>
      <w:r w:rsidRPr="00E57F18">
        <w:rPr>
          <w:rFonts w:ascii="宋体" w:hAnsi="宋体"/>
          <w:bCs/>
          <w:sz w:val="24"/>
          <w:szCs w:val="24"/>
        </w:rPr>
        <w:t>.工程承包范围：</w:t>
      </w:r>
    </w:p>
    <w:p w14:paraId="2504B503" w14:textId="77777777" w:rsidR="00767E3D" w:rsidRPr="00E57F18" w:rsidRDefault="00B24DDD">
      <w:pPr>
        <w:spacing w:line="360" w:lineRule="auto"/>
        <w:ind w:firstLineChars="193" w:firstLine="463"/>
        <w:rPr>
          <w:rFonts w:ascii="宋体" w:hAnsi="宋体"/>
          <w:sz w:val="24"/>
          <w:szCs w:val="24"/>
        </w:rPr>
      </w:pPr>
      <w:r w:rsidRPr="00E57F18">
        <w:rPr>
          <w:rFonts w:ascii="宋体" w:hAnsi="宋体"/>
          <w:sz w:val="24"/>
          <w:szCs w:val="24"/>
          <w:u w:val="single"/>
        </w:rPr>
        <w:t xml:space="preserve">                                 </w:t>
      </w:r>
    </w:p>
    <w:p w14:paraId="40A0E8D7" w14:textId="77777777" w:rsidR="00767E3D" w:rsidRPr="00E57F18" w:rsidRDefault="00B24DDD">
      <w:pPr>
        <w:pStyle w:val="41"/>
        <w:spacing w:before="120" w:after="120" w:line="360" w:lineRule="auto"/>
        <w:rPr>
          <w:rFonts w:ascii="宋体" w:eastAsia="宋体" w:hAnsi="宋体"/>
          <w:b w:val="0"/>
          <w:sz w:val="24"/>
          <w:szCs w:val="24"/>
        </w:rPr>
      </w:pPr>
      <w:r w:rsidRPr="00E57F18">
        <w:rPr>
          <w:rFonts w:ascii="宋体" w:eastAsia="宋体" w:hAnsi="宋体"/>
          <w:b w:val="0"/>
          <w:sz w:val="24"/>
          <w:szCs w:val="24"/>
        </w:rPr>
        <w:t xml:space="preserve">   </w:t>
      </w:r>
      <w:bookmarkStart w:id="43" w:name="_Toc351203482"/>
      <w:r w:rsidRPr="00E57F18">
        <w:rPr>
          <w:rFonts w:ascii="宋体" w:eastAsia="宋体" w:hAnsi="宋体"/>
          <w:b w:val="0"/>
          <w:sz w:val="24"/>
          <w:szCs w:val="24"/>
        </w:rPr>
        <w:t>二、合同工期</w:t>
      </w:r>
      <w:bookmarkEnd w:id="43"/>
    </w:p>
    <w:p w14:paraId="78115525" w14:textId="77777777" w:rsidR="00767E3D" w:rsidRPr="00E57F18" w:rsidRDefault="00B24DDD">
      <w:pPr>
        <w:spacing w:line="360" w:lineRule="auto"/>
        <w:ind w:firstLine="459"/>
        <w:rPr>
          <w:rFonts w:ascii="宋体" w:hAnsi="宋体"/>
          <w:sz w:val="24"/>
          <w:szCs w:val="24"/>
        </w:rPr>
      </w:pPr>
      <w:r w:rsidRPr="00E57F18">
        <w:rPr>
          <w:rFonts w:ascii="宋体" w:hAnsi="宋体"/>
          <w:sz w:val="24"/>
          <w:szCs w:val="24"/>
        </w:rPr>
        <w:t>计划开工日期：</w:t>
      </w:r>
      <w:r w:rsidRPr="00E57F18">
        <w:rPr>
          <w:rFonts w:ascii="宋体" w:hAnsi="宋体"/>
          <w:sz w:val="24"/>
          <w:szCs w:val="24"/>
          <w:u w:val="single"/>
        </w:rPr>
        <w:t xml:space="preserve">       </w:t>
      </w:r>
      <w:r w:rsidRPr="00E57F18">
        <w:rPr>
          <w:rFonts w:ascii="宋体" w:hAnsi="宋体"/>
          <w:sz w:val="24"/>
          <w:szCs w:val="24"/>
        </w:rPr>
        <w:t>年</w:t>
      </w:r>
      <w:r w:rsidRPr="00E57F18">
        <w:rPr>
          <w:rFonts w:ascii="宋体" w:hAnsi="宋体"/>
          <w:sz w:val="24"/>
          <w:szCs w:val="24"/>
          <w:u w:val="single"/>
        </w:rPr>
        <w:t xml:space="preserve">       </w:t>
      </w:r>
      <w:r w:rsidRPr="00E57F18">
        <w:rPr>
          <w:rFonts w:ascii="宋体" w:hAnsi="宋体"/>
          <w:sz w:val="24"/>
          <w:szCs w:val="24"/>
        </w:rPr>
        <w:t>月</w:t>
      </w:r>
      <w:r w:rsidRPr="00E57F18">
        <w:rPr>
          <w:rFonts w:ascii="宋体" w:hAnsi="宋体"/>
          <w:sz w:val="24"/>
          <w:szCs w:val="24"/>
          <w:u w:val="single"/>
        </w:rPr>
        <w:t xml:space="preserve">       </w:t>
      </w:r>
      <w:r w:rsidRPr="00E57F18">
        <w:rPr>
          <w:rFonts w:ascii="宋体" w:hAnsi="宋体"/>
          <w:sz w:val="24"/>
          <w:szCs w:val="24"/>
        </w:rPr>
        <w:t>日。</w:t>
      </w:r>
    </w:p>
    <w:p w14:paraId="4BFC72DD" w14:textId="77777777" w:rsidR="00767E3D" w:rsidRPr="00E57F18" w:rsidRDefault="00B24DDD">
      <w:pPr>
        <w:spacing w:line="360" w:lineRule="auto"/>
        <w:ind w:firstLine="459"/>
        <w:rPr>
          <w:rFonts w:ascii="宋体" w:hAnsi="宋体"/>
          <w:sz w:val="24"/>
          <w:szCs w:val="24"/>
        </w:rPr>
      </w:pPr>
      <w:r w:rsidRPr="00E57F18">
        <w:rPr>
          <w:rFonts w:ascii="宋体" w:hAnsi="宋体"/>
          <w:sz w:val="24"/>
          <w:szCs w:val="24"/>
        </w:rPr>
        <w:t>计划竣工日期：</w:t>
      </w:r>
      <w:r w:rsidRPr="00E57F18">
        <w:rPr>
          <w:rFonts w:ascii="宋体" w:hAnsi="宋体"/>
          <w:sz w:val="24"/>
          <w:szCs w:val="24"/>
          <w:u w:val="single"/>
        </w:rPr>
        <w:t xml:space="preserve">       </w:t>
      </w:r>
      <w:r w:rsidRPr="00E57F18">
        <w:rPr>
          <w:rFonts w:ascii="宋体" w:hAnsi="宋体"/>
          <w:sz w:val="24"/>
          <w:szCs w:val="24"/>
        </w:rPr>
        <w:t>年</w:t>
      </w:r>
      <w:r w:rsidRPr="00E57F18">
        <w:rPr>
          <w:rFonts w:ascii="宋体" w:hAnsi="宋体"/>
          <w:sz w:val="24"/>
          <w:szCs w:val="24"/>
          <w:u w:val="single"/>
        </w:rPr>
        <w:t xml:space="preserve">       </w:t>
      </w:r>
      <w:r w:rsidRPr="00E57F18">
        <w:rPr>
          <w:rFonts w:ascii="宋体" w:hAnsi="宋体"/>
          <w:sz w:val="24"/>
          <w:szCs w:val="24"/>
        </w:rPr>
        <w:t>月</w:t>
      </w:r>
      <w:r w:rsidRPr="00E57F18">
        <w:rPr>
          <w:rFonts w:ascii="宋体" w:hAnsi="宋体"/>
          <w:sz w:val="24"/>
          <w:szCs w:val="24"/>
          <w:u w:val="single"/>
        </w:rPr>
        <w:t xml:space="preserve">       </w:t>
      </w:r>
      <w:r w:rsidRPr="00E57F18">
        <w:rPr>
          <w:rFonts w:ascii="宋体" w:hAnsi="宋体"/>
          <w:sz w:val="24"/>
          <w:szCs w:val="24"/>
        </w:rPr>
        <w:t>日。</w:t>
      </w:r>
    </w:p>
    <w:p w14:paraId="2ECF5D08" w14:textId="77777777" w:rsidR="00767E3D" w:rsidRPr="00E57F18" w:rsidRDefault="00B24DDD">
      <w:pPr>
        <w:spacing w:line="360" w:lineRule="auto"/>
        <w:ind w:firstLine="459"/>
        <w:rPr>
          <w:rFonts w:ascii="宋体" w:hAnsi="宋体"/>
          <w:sz w:val="24"/>
          <w:szCs w:val="24"/>
        </w:rPr>
      </w:pPr>
      <w:r w:rsidRPr="00E57F18">
        <w:rPr>
          <w:rFonts w:ascii="宋体" w:hAnsi="宋体"/>
          <w:sz w:val="24"/>
          <w:szCs w:val="24"/>
        </w:rPr>
        <w:t>工期总日历天数：</w:t>
      </w:r>
      <w:r w:rsidRPr="00E57F18">
        <w:rPr>
          <w:rFonts w:ascii="宋体" w:hAnsi="宋体"/>
          <w:sz w:val="24"/>
          <w:szCs w:val="24"/>
          <w:u w:val="single"/>
        </w:rPr>
        <w:t xml:space="preserve">       </w:t>
      </w:r>
      <w:r w:rsidRPr="00E57F18">
        <w:rPr>
          <w:rFonts w:ascii="宋体" w:hAnsi="宋体"/>
          <w:sz w:val="24"/>
          <w:szCs w:val="24"/>
        </w:rPr>
        <w:t>天。工期总日历天数与根据前述计划开竣工日期计算的工期天数不一致的，以工期总日历天数为准。</w:t>
      </w:r>
    </w:p>
    <w:p w14:paraId="6430C017" w14:textId="77777777" w:rsidR="00767E3D" w:rsidRPr="00E57F18" w:rsidRDefault="00B24DDD">
      <w:pPr>
        <w:pStyle w:val="41"/>
        <w:spacing w:before="120" w:after="120" w:line="360" w:lineRule="auto"/>
        <w:rPr>
          <w:rFonts w:ascii="宋体" w:eastAsia="宋体" w:hAnsi="宋体"/>
          <w:bCs w:val="0"/>
          <w:sz w:val="24"/>
          <w:szCs w:val="24"/>
        </w:rPr>
      </w:pPr>
      <w:r w:rsidRPr="00E57F18">
        <w:rPr>
          <w:rFonts w:ascii="宋体" w:eastAsia="宋体" w:hAnsi="宋体"/>
          <w:bCs w:val="0"/>
          <w:sz w:val="24"/>
          <w:szCs w:val="24"/>
        </w:rPr>
        <w:t xml:space="preserve">    </w:t>
      </w:r>
      <w:bookmarkStart w:id="44" w:name="_Toc351203483"/>
      <w:r w:rsidRPr="00E57F18">
        <w:rPr>
          <w:rFonts w:ascii="宋体" w:eastAsia="宋体" w:hAnsi="宋体"/>
          <w:b w:val="0"/>
          <w:sz w:val="24"/>
          <w:szCs w:val="24"/>
        </w:rPr>
        <w:t>三、质量标准</w:t>
      </w:r>
      <w:bookmarkEnd w:id="44"/>
    </w:p>
    <w:p w14:paraId="3D46176F" w14:textId="77777777" w:rsidR="00767E3D" w:rsidRPr="00E57F18" w:rsidRDefault="00B24DDD">
      <w:pPr>
        <w:spacing w:line="360" w:lineRule="auto"/>
        <w:ind w:firstLine="459"/>
        <w:rPr>
          <w:rFonts w:ascii="宋体" w:hAnsi="宋体"/>
          <w:sz w:val="24"/>
          <w:szCs w:val="24"/>
        </w:rPr>
      </w:pPr>
      <w:r w:rsidRPr="00E57F18">
        <w:rPr>
          <w:rFonts w:ascii="宋体" w:hAnsi="宋体"/>
          <w:sz w:val="24"/>
          <w:szCs w:val="24"/>
        </w:rPr>
        <w:t>工程质量符合</w:t>
      </w:r>
      <w:r w:rsidRPr="00E57F18">
        <w:rPr>
          <w:rFonts w:ascii="宋体" w:hAnsi="宋体"/>
          <w:sz w:val="24"/>
          <w:szCs w:val="24"/>
          <w:u w:val="single"/>
        </w:rPr>
        <w:t xml:space="preserve">       </w:t>
      </w:r>
      <w:r w:rsidRPr="00E57F18">
        <w:rPr>
          <w:rFonts w:ascii="宋体" w:hAnsi="宋体"/>
          <w:sz w:val="24"/>
          <w:szCs w:val="24"/>
        </w:rPr>
        <w:t>标准。</w:t>
      </w:r>
    </w:p>
    <w:p w14:paraId="44FDD870" w14:textId="77777777" w:rsidR="00767E3D" w:rsidRPr="00E57F18" w:rsidRDefault="00B24DDD">
      <w:pPr>
        <w:pStyle w:val="41"/>
        <w:spacing w:before="120" w:after="120" w:line="360" w:lineRule="auto"/>
        <w:rPr>
          <w:rFonts w:ascii="宋体" w:eastAsia="宋体" w:hAnsi="宋体"/>
          <w:bCs w:val="0"/>
          <w:sz w:val="24"/>
          <w:szCs w:val="24"/>
        </w:rPr>
      </w:pPr>
      <w:r w:rsidRPr="00E57F18">
        <w:rPr>
          <w:rFonts w:ascii="宋体" w:eastAsia="宋体" w:hAnsi="宋体"/>
          <w:bCs w:val="0"/>
          <w:sz w:val="24"/>
          <w:szCs w:val="24"/>
        </w:rPr>
        <w:t xml:space="preserve">   </w:t>
      </w:r>
      <w:r w:rsidRPr="00E57F18">
        <w:rPr>
          <w:rFonts w:ascii="宋体" w:eastAsia="宋体" w:hAnsi="宋体"/>
          <w:b w:val="0"/>
          <w:sz w:val="24"/>
          <w:szCs w:val="24"/>
        </w:rPr>
        <w:t xml:space="preserve"> </w:t>
      </w:r>
      <w:bookmarkStart w:id="45" w:name="_Toc351203484"/>
      <w:r w:rsidRPr="00E57F18">
        <w:rPr>
          <w:rFonts w:ascii="宋体" w:eastAsia="宋体" w:hAnsi="宋体"/>
          <w:b w:val="0"/>
          <w:sz w:val="24"/>
          <w:szCs w:val="24"/>
        </w:rPr>
        <w:t>四、签约合同价与合同价格形式</w:t>
      </w:r>
      <w:bookmarkEnd w:id="45"/>
      <w:r w:rsidRPr="00E57F18">
        <w:rPr>
          <w:rFonts w:ascii="宋体" w:eastAsia="宋体" w:hAnsi="宋体"/>
          <w:b w:val="0"/>
          <w:sz w:val="24"/>
          <w:szCs w:val="24"/>
        </w:rPr>
        <w:tab/>
      </w:r>
    </w:p>
    <w:p w14:paraId="596515BB"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1.签约合同价为：</w:t>
      </w:r>
    </w:p>
    <w:p w14:paraId="15FF86FF" w14:textId="77777777" w:rsidR="00767E3D" w:rsidRPr="00E57F18" w:rsidRDefault="00B24DDD">
      <w:pPr>
        <w:spacing w:line="360" w:lineRule="auto"/>
        <w:ind w:firstLineChars="250" w:firstLine="600"/>
        <w:rPr>
          <w:rFonts w:ascii="宋体" w:hAnsi="宋体"/>
          <w:sz w:val="24"/>
          <w:szCs w:val="24"/>
        </w:rPr>
      </w:pPr>
      <w:r w:rsidRPr="00E57F18">
        <w:rPr>
          <w:rFonts w:ascii="宋体" w:hAnsi="宋体"/>
          <w:sz w:val="24"/>
          <w:szCs w:val="24"/>
        </w:rPr>
        <w:t>人民币（大写）</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元)；</w:t>
      </w:r>
    </w:p>
    <w:p w14:paraId="06EA92DF"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其中：</w:t>
      </w:r>
    </w:p>
    <w:p w14:paraId="70112B42"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lastRenderedPageBreak/>
        <w:t>（1）安全文明施工费：</w:t>
      </w:r>
    </w:p>
    <w:p w14:paraId="5DB5704C" w14:textId="77777777" w:rsidR="00767E3D" w:rsidRPr="00E57F18" w:rsidRDefault="00B24DDD">
      <w:pPr>
        <w:spacing w:line="360" w:lineRule="auto"/>
        <w:ind w:firstLineChars="450" w:firstLine="1080"/>
        <w:rPr>
          <w:rFonts w:ascii="宋体" w:hAnsi="宋体"/>
          <w:sz w:val="24"/>
          <w:szCs w:val="24"/>
        </w:rPr>
      </w:pPr>
      <w:r w:rsidRPr="00E57F18">
        <w:rPr>
          <w:rFonts w:ascii="宋体" w:hAnsi="宋体"/>
          <w:sz w:val="24"/>
          <w:szCs w:val="24"/>
        </w:rPr>
        <w:t>人民币（大写）</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rPr>
        <w:t>元)；</w:t>
      </w:r>
    </w:p>
    <w:p w14:paraId="14A1EE0D"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（2）材料和工程设备暂估价金额：</w:t>
      </w:r>
    </w:p>
    <w:p w14:paraId="2336256B" w14:textId="77777777" w:rsidR="00767E3D" w:rsidRPr="00E57F18" w:rsidRDefault="00B24DDD">
      <w:pPr>
        <w:spacing w:line="360" w:lineRule="auto"/>
        <w:ind w:firstLineChars="450" w:firstLine="1080"/>
        <w:rPr>
          <w:rFonts w:ascii="宋体" w:hAnsi="宋体"/>
          <w:sz w:val="24"/>
          <w:szCs w:val="24"/>
        </w:rPr>
      </w:pPr>
      <w:r w:rsidRPr="00E57F18">
        <w:rPr>
          <w:rFonts w:ascii="宋体" w:hAnsi="宋体"/>
          <w:sz w:val="24"/>
          <w:szCs w:val="24"/>
        </w:rPr>
        <w:t>人民币（大写）</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元)；</w:t>
      </w:r>
    </w:p>
    <w:p w14:paraId="6F46324A"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（3）专业工程暂估价金额：</w:t>
      </w:r>
    </w:p>
    <w:p w14:paraId="73043877" w14:textId="77777777" w:rsidR="00767E3D" w:rsidRPr="00E57F18" w:rsidRDefault="00B24DDD">
      <w:pPr>
        <w:spacing w:line="360" w:lineRule="auto"/>
        <w:ind w:firstLineChars="450" w:firstLine="1080"/>
        <w:rPr>
          <w:rFonts w:ascii="宋体" w:hAnsi="宋体"/>
          <w:sz w:val="24"/>
          <w:szCs w:val="24"/>
        </w:rPr>
      </w:pPr>
      <w:r w:rsidRPr="00E57F18">
        <w:rPr>
          <w:rFonts w:ascii="宋体" w:hAnsi="宋体"/>
          <w:sz w:val="24"/>
          <w:szCs w:val="24"/>
        </w:rPr>
        <w:t>人民币（大写）</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元)；</w:t>
      </w:r>
    </w:p>
    <w:p w14:paraId="03F7298A"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（4）暂列金额：</w:t>
      </w:r>
    </w:p>
    <w:p w14:paraId="3C0153CC" w14:textId="77777777" w:rsidR="00767E3D" w:rsidRPr="00E57F18" w:rsidRDefault="00B24DDD">
      <w:pPr>
        <w:spacing w:line="360" w:lineRule="auto"/>
        <w:ind w:firstLineChars="450" w:firstLine="1080"/>
        <w:rPr>
          <w:rFonts w:ascii="宋体" w:hAnsi="宋体"/>
          <w:sz w:val="24"/>
          <w:szCs w:val="24"/>
        </w:rPr>
      </w:pPr>
      <w:r w:rsidRPr="00E57F18">
        <w:rPr>
          <w:rFonts w:ascii="宋体" w:hAnsi="宋体"/>
          <w:sz w:val="24"/>
          <w:szCs w:val="24"/>
        </w:rPr>
        <w:t>人民币（大写）</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元)。</w:t>
      </w:r>
    </w:p>
    <w:p w14:paraId="19F88996"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2.合同价格形式：</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rPr>
        <w:t>。</w:t>
      </w:r>
    </w:p>
    <w:p w14:paraId="6EC2F61D" w14:textId="77777777" w:rsidR="00767E3D" w:rsidRPr="00E57F18" w:rsidRDefault="00B24DDD">
      <w:pPr>
        <w:pStyle w:val="41"/>
        <w:spacing w:before="120" w:after="120" w:line="360" w:lineRule="auto"/>
        <w:rPr>
          <w:rFonts w:ascii="宋体" w:eastAsia="宋体" w:hAnsi="宋体"/>
          <w:b w:val="0"/>
          <w:sz w:val="24"/>
          <w:szCs w:val="24"/>
        </w:rPr>
      </w:pPr>
      <w:r w:rsidRPr="00E57F18">
        <w:rPr>
          <w:rFonts w:ascii="宋体" w:eastAsia="宋体" w:hAnsi="宋体"/>
          <w:bCs w:val="0"/>
          <w:sz w:val="24"/>
          <w:szCs w:val="24"/>
        </w:rPr>
        <w:t xml:space="preserve">   </w:t>
      </w:r>
      <w:r w:rsidRPr="00E57F18">
        <w:rPr>
          <w:rFonts w:ascii="宋体" w:eastAsia="宋体" w:hAnsi="宋体"/>
          <w:b w:val="0"/>
          <w:sz w:val="24"/>
          <w:szCs w:val="24"/>
        </w:rPr>
        <w:t xml:space="preserve"> </w:t>
      </w:r>
      <w:bookmarkStart w:id="46" w:name="_Toc351203485"/>
      <w:r w:rsidRPr="00E57F18">
        <w:rPr>
          <w:rFonts w:ascii="宋体" w:eastAsia="宋体" w:hAnsi="宋体"/>
          <w:b w:val="0"/>
          <w:sz w:val="24"/>
          <w:szCs w:val="24"/>
        </w:rPr>
        <w:t>五、</w:t>
      </w:r>
      <w:bookmarkEnd w:id="46"/>
      <w:r w:rsidRPr="00E57F18">
        <w:rPr>
          <w:rFonts w:ascii="宋体" w:eastAsia="宋体" w:hAnsi="宋体"/>
          <w:b w:val="0"/>
          <w:sz w:val="24"/>
          <w:szCs w:val="24"/>
        </w:rPr>
        <w:t>项目经理</w:t>
      </w:r>
    </w:p>
    <w:p w14:paraId="4868A055"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承包人项目经理：</w:t>
      </w:r>
      <w:r w:rsidRPr="00E57F18">
        <w:rPr>
          <w:rFonts w:ascii="宋体" w:hAnsi="宋体"/>
          <w:sz w:val="24"/>
          <w:szCs w:val="24"/>
          <w:u w:val="single"/>
        </w:rPr>
        <w:t xml:space="preserve">                  </w:t>
      </w:r>
      <w:r w:rsidRPr="00E57F18">
        <w:rPr>
          <w:rFonts w:ascii="宋体" w:hAnsi="宋体"/>
          <w:sz w:val="24"/>
          <w:szCs w:val="24"/>
        </w:rPr>
        <w:t>。</w:t>
      </w:r>
    </w:p>
    <w:p w14:paraId="70DBC8FF" w14:textId="77777777" w:rsidR="00767E3D" w:rsidRPr="00E57F18" w:rsidRDefault="00B24DDD">
      <w:pPr>
        <w:pStyle w:val="41"/>
        <w:spacing w:before="120" w:after="120" w:line="360" w:lineRule="auto"/>
        <w:rPr>
          <w:rFonts w:ascii="宋体" w:eastAsia="宋体" w:hAnsi="宋体"/>
          <w:bCs w:val="0"/>
          <w:sz w:val="24"/>
          <w:szCs w:val="24"/>
        </w:rPr>
      </w:pPr>
      <w:r w:rsidRPr="00E57F18">
        <w:rPr>
          <w:rFonts w:ascii="宋体" w:eastAsia="宋体" w:hAnsi="宋体"/>
          <w:bCs w:val="0"/>
          <w:sz w:val="24"/>
          <w:szCs w:val="24"/>
        </w:rPr>
        <w:t xml:space="preserve">   </w:t>
      </w:r>
      <w:r w:rsidRPr="00E57F18">
        <w:rPr>
          <w:rFonts w:ascii="宋体" w:eastAsia="宋体" w:hAnsi="宋体"/>
          <w:b w:val="0"/>
          <w:sz w:val="24"/>
          <w:szCs w:val="24"/>
        </w:rPr>
        <w:t xml:space="preserve"> </w:t>
      </w:r>
      <w:bookmarkStart w:id="47" w:name="_Toc351203486"/>
      <w:r w:rsidRPr="00E57F18">
        <w:rPr>
          <w:rFonts w:ascii="宋体" w:eastAsia="宋体" w:hAnsi="宋体"/>
          <w:b w:val="0"/>
          <w:sz w:val="24"/>
          <w:szCs w:val="24"/>
        </w:rPr>
        <w:t>六、合同文件构成</w:t>
      </w:r>
      <w:bookmarkEnd w:id="47"/>
    </w:p>
    <w:p w14:paraId="3ABAE2F6" w14:textId="77777777" w:rsidR="00767E3D" w:rsidRPr="00E57F18" w:rsidRDefault="00B24DDD">
      <w:pPr>
        <w:spacing w:line="360" w:lineRule="auto"/>
        <w:ind w:firstLineChars="200" w:firstLine="480"/>
        <w:rPr>
          <w:rFonts w:ascii="宋体" w:hAnsi="宋体"/>
          <w:bCs/>
          <w:sz w:val="24"/>
          <w:szCs w:val="24"/>
        </w:rPr>
      </w:pPr>
      <w:r w:rsidRPr="00E57F18">
        <w:rPr>
          <w:rFonts w:ascii="宋体" w:hAnsi="宋体"/>
          <w:bCs/>
          <w:sz w:val="24"/>
          <w:szCs w:val="24"/>
        </w:rPr>
        <w:t>本协议书与下列文件一起构成合同文件：</w:t>
      </w:r>
    </w:p>
    <w:p w14:paraId="2EA1C8D1"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（1）中标通知书（如果有）；</w:t>
      </w:r>
    </w:p>
    <w:p w14:paraId="0FA1BE6A"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 xml:space="preserve">（2）投标函及其附录（如果有）； </w:t>
      </w:r>
    </w:p>
    <w:p w14:paraId="4B129CBC"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（3）专用合同条款及其附件；</w:t>
      </w:r>
    </w:p>
    <w:p w14:paraId="2413A2ED"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（4）通用合同条款；</w:t>
      </w:r>
    </w:p>
    <w:p w14:paraId="205E34A4"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（5）技术标准和要求；</w:t>
      </w:r>
    </w:p>
    <w:p w14:paraId="5916498C"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（6）图纸；</w:t>
      </w:r>
    </w:p>
    <w:p w14:paraId="4710751F"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（7）已标价工程量清单或预算书；</w:t>
      </w:r>
    </w:p>
    <w:p w14:paraId="5D6A0A5D"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（8）其他合同文件。</w:t>
      </w:r>
    </w:p>
    <w:p w14:paraId="481C8566"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在合同订立及履行过程中形成的与合同有关的文件均构成合同文件组成部分。</w:t>
      </w:r>
    </w:p>
    <w:p w14:paraId="09367E50"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上述各项合同文件包括合同当事人就该项合同文件所</w:t>
      </w:r>
      <w:proofErr w:type="gramStart"/>
      <w:r w:rsidRPr="00E57F18">
        <w:rPr>
          <w:rFonts w:ascii="宋体" w:hAnsi="宋体"/>
          <w:sz w:val="24"/>
          <w:szCs w:val="24"/>
        </w:rPr>
        <w:t>作出</w:t>
      </w:r>
      <w:proofErr w:type="gramEnd"/>
      <w:r w:rsidRPr="00E57F18">
        <w:rPr>
          <w:rFonts w:ascii="宋体" w:hAnsi="宋体"/>
          <w:sz w:val="24"/>
          <w:szCs w:val="24"/>
        </w:rPr>
        <w:t>的补充和修改，属于同一类内容的文件，应以最新签署的为准。</w:t>
      </w:r>
      <w:r w:rsidRPr="00E57F18">
        <w:rPr>
          <w:rFonts w:ascii="宋体" w:hAnsi="宋体" w:hint="eastAsia"/>
          <w:sz w:val="24"/>
          <w:szCs w:val="24"/>
        </w:rPr>
        <w:t>专用合同条款及其附件须经合同当事人签字或盖章。</w:t>
      </w:r>
    </w:p>
    <w:p w14:paraId="0A9877E4" w14:textId="77777777" w:rsidR="00767E3D" w:rsidRPr="00E57F18" w:rsidRDefault="00B24DDD">
      <w:pPr>
        <w:pStyle w:val="41"/>
        <w:spacing w:before="120" w:after="120" w:line="360" w:lineRule="auto"/>
        <w:rPr>
          <w:rFonts w:ascii="宋体" w:eastAsia="宋体" w:hAnsi="宋体"/>
          <w:b w:val="0"/>
          <w:bCs w:val="0"/>
          <w:sz w:val="24"/>
          <w:szCs w:val="24"/>
        </w:rPr>
      </w:pPr>
      <w:r w:rsidRPr="00E57F18">
        <w:rPr>
          <w:rFonts w:ascii="宋体" w:eastAsia="宋体" w:hAnsi="宋体"/>
          <w:b w:val="0"/>
          <w:bCs w:val="0"/>
          <w:sz w:val="24"/>
          <w:szCs w:val="24"/>
        </w:rPr>
        <w:t xml:space="preserve">   </w:t>
      </w:r>
      <w:r w:rsidRPr="00E57F18">
        <w:rPr>
          <w:rFonts w:ascii="宋体" w:eastAsia="宋体" w:hAnsi="宋体"/>
          <w:b w:val="0"/>
          <w:sz w:val="24"/>
          <w:szCs w:val="24"/>
        </w:rPr>
        <w:t xml:space="preserve"> </w:t>
      </w:r>
      <w:bookmarkStart w:id="48" w:name="_Toc351203487"/>
      <w:r w:rsidRPr="00E57F18">
        <w:rPr>
          <w:rFonts w:ascii="宋体" w:eastAsia="宋体" w:hAnsi="宋体"/>
          <w:b w:val="0"/>
          <w:sz w:val="24"/>
          <w:szCs w:val="24"/>
        </w:rPr>
        <w:t>七、承诺</w:t>
      </w:r>
      <w:bookmarkEnd w:id="48"/>
    </w:p>
    <w:p w14:paraId="163C1B7B" w14:textId="77777777" w:rsidR="00767E3D" w:rsidRPr="00E57F18" w:rsidRDefault="00B24DDD">
      <w:pPr>
        <w:spacing w:line="360" w:lineRule="auto"/>
        <w:ind w:firstLineChars="200" w:firstLine="480"/>
        <w:rPr>
          <w:rFonts w:ascii="宋体" w:hAnsi="宋体"/>
          <w:bCs/>
          <w:sz w:val="24"/>
          <w:szCs w:val="24"/>
        </w:rPr>
      </w:pPr>
      <w:r w:rsidRPr="00E57F18">
        <w:rPr>
          <w:rFonts w:ascii="宋体" w:hAnsi="宋体"/>
          <w:bCs/>
          <w:sz w:val="24"/>
          <w:szCs w:val="24"/>
        </w:rPr>
        <w:t>1.发包人承诺按照法律规定履行项目审批手续、筹集工程建设资金并按照合同约定的期限和方式支付合同价款。</w:t>
      </w:r>
    </w:p>
    <w:p w14:paraId="1AF6F343" w14:textId="77777777" w:rsidR="00767E3D" w:rsidRPr="00E57F18" w:rsidRDefault="00B24DDD">
      <w:pPr>
        <w:spacing w:line="360" w:lineRule="auto"/>
        <w:ind w:firstLineChars="200" w:firstLine="480"/>
        <w:rPr>
          <w:rFonts w:ascii="宋体" w:hAnsi="宋体"/>
          <w:bCs/>
          <w:sz w:val="24"/>
          <w:szCs w:val="24"/>
        </w:rPr>
      </w:pPr>
      <w:r w:rsidRPr="00E57F18">
        <w:rPr>
          <w:rFonts w:ascii="宋体" w:hAnsi="宋体"/>
          <w:bCs/>
          <w:sz w:val="24"/>
          <w:szCs w:val="24"/>
        </w:rPr>
        <w:lastRenderedPageBreak/>
        <w:t>2.承包人承诺按照法律规定及合同约定组织完成工程施工，确保工程质量和安全，不进行转包及违法分包，并在缺陷责任期及保修期内承担相应的工程维修责任。</w:t>
      </w:r>
    </w:p>
    <w:p w14:paraId="0EDEFFF3" w14:textId="77777777" w:rsidR="00767E3D" w:rsidRPr="00E57F18" w:rsidRDefault="00B24DDD">
      <w:pPr>
        <w:spacing w:line="360" w:lineRule="auto"/>
        <w:ind w:firstLineChars="200" w:firstLine="480"/>
        <w:rPr>
          <w:rFonts w:ascii="宋体" w:hAnsi="宋体"/>
          <w:bCs/>
          <w:sz w:val="24"/>
          <w:szCs w:val="24"/>
        </w:rPr>
      </w:pPr>
      <w:r w:rsidRPr="00E57F18">
        <w:rPr>
          <w:rFonts w:ascii="宋体" w:hAnsi="宋体"/>
          <w:bCs/>
          <w:sz w:val="24"/>
          <w:szCs w:val="24"/>
        </w:rPr>
        <w:t>3.发包人和承包人通过招投标形式签订合同的，双方理解并</w:t>
      </w:r>
      <w:r w:rsidRPr="00E57F18">
        <w:rPr>
          <w:rFonts w:ascii="宋体" w:hAnsi="宋体" w:hint="eastAsia"/>
          <w:bCs/>
          <w:sz w:val="24"/>
          <w:szCs w:val="24"/>
        </w:rPr>
        <w:t>承诺</w:t>
      </w:r>
      <w:r w:rsidRPr="00E57F18">
        <w:rPr>
          <w:rFonts w:ascii="宋体" w:hAnsi="宋体"/>
          <w:bCs/>
          <w:sz w:val="24"/>
          <w:szCs w:val="24"/>
        </w:rPr>
        <w:t>不再就同一工程另行签订与合同实质性内容相背离的协议。</w:t>
      </w:r>
    </w:p>
    <w:p w14:paraId="1C0DC002" w14:textId="77777777" w:rsidR="00767E3D" w:rsidRPr="00E57F18" w:rsidRDefault="00B24DDD">
      <w:pPr>
        <w:spacing w:line="360" w:lineRule="auto"/>
        <w:rPr>
          <w:rFonts w:ascii="宋体" w:hAnsi="宋体"/>
          <w:bCs/>
          <w:sz w:val="24"/>
          <w:szCs w:val="24"/>
        </w:rPr>
      </w:pPr>
      <w:bookmarkStart w:id="49" w:name="_Toc351203488"/>
      <w:r w:rsidRPr="00E57F18">
        <w:rPr>
          <w:rFonts w:ascii="宋体" w:hAnsi="宋体" w:hint="eastAsia"/>
          <w:b/>
          <w:sz w:val="24"/>
          <w:szCs w:val="24"/>
        </w:rPr>
        <w:t xml:space="preserve">    </w:t>
      </w:r>
      <w:r w:rsidRPr="00E57F18">
        <w:rPr>
          <w:rFonts w:ascii="宋体" w:hAnsi="宋体"/>
          <w:b/>
          <w:sz w:val="24"/>
          <w:szCs w:val="24"/>
        </w:rPr>
        <w:t>八、词语含义</w:t>
      </w:r>
      <w:bookmarkEnd w:id="49"/>
    </w:p>
    <w:p w14:paraId="568BBF14" w14:textId="77777777" w:rsidR="00767E3D" w:rsidRPr="00E57F18" w:rsidRDefault="00B24DDD">
      <w:pPr>
        <w:spacing w:line="360" w:lineRule="auto"/>
        <w:ind w:firstLineChars="200" w:firstLine="480"/>
        <w:rPr>
          <w:rFonts w:ascii="宋体" w:hAnsi="宋体"/>
          <w:bCs/>
          <w:sz w:val="24"/>
          <w:szCs w:val="24"/>
        </w:rPr>
      </w:pPr>
      <w:r w:rsidRPr="00E57F18">
        <w:rPr>
          <w:rFonts w:ascii="宋体" w:hAnsi="宋体"/>
          <w:bCs/>
          <w:sz w:val="24"/>
          <w:szCs w:val="24"/>
        </w:rPr>
        <w:t>本协议书中词语含义与第二部分通用合同条款中赋予的含义相同。</w:t>
      </w:r>
    </w:p>
    <w:p w14:paraId="4A2E3E81" w14:textId="77777777" w:rsidR="00767E3D" w:rsidRPr="00E57F18" w:rsidRDefault="00B24DDD">
      <w:pPr>
        <w:pStyle w:val="41"/>
        <w:spacing w:before="120" w:after="120" w:line="360" w:lineRule="auto"/>
        <w:rPr>
          <w:rFonts w:ascii="宋体" w:eastAsia="宋体" w:hAnsi="宋体"/>
          <w:bCs w:val="0"/>
          <w:sz w:val="24"/>
          <w:szCs w:val="24"/>
        </w:rPr>
      </w:pPr>
      <w:r w:rsidRPr="00E57F18">
        <w:rPr>
          <w:rFonts w:ascii="宋体" w:eastAsia="宋体" w:hAnsi="宋体"/>
          <w:bCs w:val="0"/>
          <w:sz w:val="24"/>
          <w:szCs w:val="24"/>
        </w:rPr>
        <w:t xml:space="preserve">  </w:t>
      </w:r>
      <w:r w:rsidRPr="00E57F18">
        <w:rPr>
          <w:rFonts w:ascii="宋体" w:eastAsia="宋体" w:hAnsi="宋体"/>
          <w:b w:val="0"/>
          <w:sz w:val="24"/>
          <w:szCs w:val="24"/>
        </w:rPr>
        <w:t xml:space="preserve">  </w:t>
      </w:r>
      <w:bookmarkStart w:id="50" w:name="_Toc351203489"/>
      <w:r w:rsidRPr="00E57F18">
        <w:rPr>
          <w:rFonts w:ascii="宋体" w:eastAsia="宋体" w:hAnsi="宋体"/>
          <w:b w:val="0"/>
          <w:sz w:val="24"/>
          <w:szCs w:val="24"/>
        </w:rPr>
        <w:t>九、签订时间</w:t>
      </w:r>
      <w:bookmarkEnd w:id="50"/>
    </w:p>
    <w:p w14:paraId="6B20A557" w14:textId="77777777" w:rsidR="00767E3D" w:rsidRPr="00E57F18" w:rsidRDefault="00B24DDD">
      <w:pPr>
        <w:spacing w:line="360" w:lineRule="auto"/>
        <w:ind w:firstLineChars="200" w:firstLine="480"/>
        <w:rPr>
          <w:rFonts w:ascii="宋体" w:hAnsi="宋体"/>
          <w:bCs/>
          <w:sz w:val="24"/>
          <w:szCs w:val="24"/>
        </w:rPr>
      </w:pPr>
      <w:r w:rsidRPr="00E57F18">
        <w:rPr>
          <w:rFonts w:ascii="宋体" w:hAnsi="宋体"/>
          <w:bCs/>
          <w:sz w:val="24"/>
          <w:szCs w:val="24"/>
        </w:rPr>
        <w:t>本合同签订</w:t>
      </w:r>
      <w:r w:rsidRPr="00E57F18">
        <w:rPr>
          <w:rFonts w:ascii="宋体" w:hAnsi="宋体" w:hint="eastAsia"/>
          <w:bCs/>
          <w:sz w:val="24"/>
          <w:szCs w:val="24"/>
        </w:rPr>
        <w:t>时间：</w:t>
      </w:r>
      <w:r w:rsidRPr="00E57F18">
        <w:rPr>
          <w:rFonts w:ascii="宋体" w:hAnsi="宋体"/>
          <w:bCs/>
          <w:sz w:val="24"/>
          <w:szCs w:val="24"/>
          <w:u w:val="single"/>
        </w:rPr>
        <w:t xml:space="preserve">         </w:t>
      </w:r>
      <w:r w:rsidRPr="00E57F18">
        <w:rPr>
          <w:rFonts w:ascii="宋体" w:hAnsi="宋体"/>
          <w:bCs/>
          <w:sz w:val="24"/>
          <w:szCs w:val="24"/>
        </w:rPr>
        <w:t>年</w:t>
      </w:r>
      <w:r w:rsidRPr="00E57F18">
        <w:rPr>
          <w:rFonts w:ascii="宋体" w:hAnsi="宋体"/>
          <w:bCs/>
          <w:sz w:val="24"/>
          <w:szCs w:val="24"/>
          <w:u w:val="single"/>
        </w:rPr>
        <w:t xml:space="preserve">    </w:t>
      </w:r>
      <w:r w:rsidRPr="00E57F18">
        <w:rPr>
          <w:rFonts w:ascii="宋体" w:hAnsi="宋体"/>
          <w:bCs/>
          <w:sz w:val="24"/>
          <w:szCs w:val="24"/>
        </w:rPr>
        <w:t>月</w:t>
      </w:r>
      <w:r w:rsidRPr="00E57F18">
        <w:rPr>
          <w:rFonts w:ascii="宋体" w:hAnsi="宋体"/>
          <w:bCs/>
          <w:sz w:val="24"/>
          <w:szCs w:val="24"/>
          <w:u w:val="single"/>
        </w:rPr>
        <w:t xml:space="preserve">    </w:t>
      </w:r>
      <w:r w:rsidRPr="00E57F18">
        <w:rPr>
          <w:rFonts w:ascii="宋体" w:hAnsi="宋体"/>
          <w:bCs/>
          <w:sz w:val="24"/>
          <w:szCs w:val="24"/>
        </w:rPr>
        <w:t>日。</w:t>
      </w:r>
    </w:p>
    <w:p w14:paraId="5E73E993" w14:textId="77777777" w:rsidR="00767E3D" w:rsidRPr="00E57F18" w:rsidRDefault="00B24DDD">
      <w:pPr>
        <w:pStyle w:val="41"/>
        <w:spacing w:before="120" w:after="120" w:line="360" w:lineRule="auto"/>
        <w:rPr>
          <w:rFonts w:ascii="宋体" w:eastAsia="宋体" w:hAnsi="宋体"/>
          <w:bCs w:val="0"/>
          <w:sz w:val="24"/>
          <w:szCs w:val="24"/>
        </w:rPr>
      </w:pPr>
      <w:r w:rsidRPr="00E57F18">
        <w:rPr>
          <w:rFonts w:ascii="宋体" w:eastAsia="宋体" w:hAnsi="宋体"/>
          <w:bCs w:val="0"/>
          <w:sz w:val="24"/>
          <w:szCs w:val="24"/>
        </w:rPr>
        <w:t xml:space="preserve">    </w:t>
      </w:r>
      <w:bookmarkStart w:id="51" w:name="_Toc351203490"/>
      <w:r w:rsidRPr="00E57F18">
        <w:rPr>
          <w:rFonts w:ascii="宋体" w:eastAsia="宋体" w:hAnsi="宋体"/>
          <w:b w:val="0"/>
          <w:sz w:val="24"/>
          <w:szCs w:val="24"/>
        </w:rPr>
        <w:t>十、签订地点</w:t>
      </w:r>
      <w:bookmarkEnd w:id="51"/>
    </w:p>
    <w:p w14:paraId="1FD486B1" w14:textId="77777777" w:rsidR="00767E3D" w:rsidRPr="00E57F18" w:rsidRDefault="00B24DDD">
      <w:pPr>
        <w:spacing w:line="360" w:lineRule="auto"/>
        <w:ind w:firstLineChars="200" w:firstLine="480"/>
        <w:rPr>
          <w:rFonts w:ascii="宋体" w:hAnsi="宋体"/>
          <w:bCs/>
          <w:sz w:val="24"/>
          <w:szCs w:val="24"/>
        </w:rPr>
      </w:pPr>
      <w:r w:rsidRPr="00E57F18">
        <w:rPr>
          <w:rFonts w:ascii="宋体" w:hAnsi="宋体"/>
          <w:bCs/>
          <w:sz w:val="24"/>
          <w:szCs w:val="24"/>
        </w:rPr>
        <w:t>本合同签订</w:t>
      </w:r>
      <w:r w:rsidRPr="00E57F18">
        <w:rPr>
          <w:rFonts w:ascii="宋体" w:hAnsi="宋体" w:hint="eastAsia"/>
          <w:bCs/>
          <w:sz w:val="24"/>
          <w:szCs w:val="24"/>
        </w:rPr>
        <w:t>地：</w:t>
      </w:r>
      <w:r w:rsidRPr="00E57F18">
        <w:rPr>
          <w:rFonts w:ascii="宋体" w:hAnsi="宋体" w:hint="eastAsia"/>
          <w:bCs/>
          <w:sz w:val="24"/>
          <w:szCs w:val="24"/>
          <w:u w:val="single"/>
        </w:rPr>
        <w:t xml:space="preserve"> </w:t>
      </w:r>
      <w:r w:rsidRPr="00E57F18">
        <w:rPr>
          <w:rFonts w:ascii="宋体" w:hAnsi="宋体"/>
          <w:bCs/>
          <w:sz w:val="24"/>
          <w:szCs w:val="24"/>
          <w:u w:val="single"/>
        </w:rPr>
        <w:t xml:space="preserve">            </w:t>
      </w:r>
      <w:r w:rsidRPr="00E57F18">
        <w:rPr>
          <w:rFonts w:ascii="宋体" w:hAnsi="宋体"/>
          <w:bCs/>
          <w:sz w:val="24"/>
          <w:szCs w:val="24"/>
        </w:rPr>
        <w:t>。</w:t>
      </w:r>
    </w:p>
    <w:p w14:paraId="3740096C" w14:textId="77777777" w:rsidR="00767E3D" w:rsidRPr="00E57F18" w:rsidRDefault="00B24DDD">
      <w:pPr>
        <w:pStyle w:val="41"/>
        <w:spacing w:before="120" w:after="120" w:line="360" w:lineRule="auto"/>
        <w:rPr>
          <w:rFonts w:ascii="宋体" w:eastAsia="宋体" w:hAnsi="宋体"/>
          <w:bCs w:val="0"/>
          <w:sz w:val="24"/>
          <w:szCs w:val="24"/>
        </w:rPr>
      </w:pPr>
      <w:r w:rsidRPr="00E57F18">
        <w:rPr>
          <w:rFonts w:ascii="宋体" w:eastAsia="宋体" w:hAnsi="宋体"/>
          <w:bCs w:val="0"/>
          <w:sz w:val="24"/>
          <w:szCs w:val="24"/>
        </w:rPr>
        <w:t xml:space="preserve">    </w:t>
      </w:r>
      <w:bookmarkStart w:id="52" w:name="_Toc351203491"/>
      <w:r w:rsidRPr="00E57F18">
        <w:rPr>
          <w:rFonts w:ascii="宋体" w:eastAsia="宋体" w:hAnsi="宋体"/>
          <w:b w:val="0"/>
          <w:sz w:val="24"/>
          <w:szCs w:val="24"/>
        </w:rPr>
        <w:t>十一、补充协议</w:t>
      </w:r>
      <w:bookmarkEnd w:id="52"/>
    </w:p>
    <w:p w14:paraId="2EB634E6" w14:textId="77777777" w:rsidR="00767E3D" w:rsidRPr="00E57F18" w:rsidRDefault="00B24DDD">
      <w:pPr>
        <w:spacing w:line="360" w:lineRule="auto"/>
        <w:ind w:firstLineChars="200" w:firstLine="480"/>
        <w:rPr>
          <w:rFonts w:ascii="宋体" w:hAnsi="宋体"/>
          <w:b/>
          <w:bCs/>
          <w:sz w:val="24"/>
          <w:szCs w:val="24"/>
        </w:rPr>
      </w:pPr>
      <w:r w:rsidRPr="00E57F18">
        <w:rPr>
          <w:rFonts w:ascii="宋体" w:hAnsi="宋体"/>
          <w:bCs/>
          <w:sz w:val="24"/>
          <w:szCs w:val="24"/>
        </w:rPr>
        <w:t>合同未尽事宜，合同当事人另行签订补充协议</w:t>
      </w:r>
      <w:r w:rsidRPr="00E57F18">
        <w:rPr>
          <w:rFonts w:ascii="宋体" w:hAnsi="宋体" w:hint="eastAsia"/>
          <w:bCs/>
          <w:sz w:val="24"/>
          <w:szCs w:val="24"/>
        </w:rPr>
        <w:t>，</w:t>
      </w:r>
      <w:r w:rsidRPr="00E57F18">
        <w:rPr>
          <w:rFonts w:ascii="宋体" w:hAnsi="宋体"/>
          <w:bCs/>
          <w:sz w:val="24"/>
          <w:szCs w:val="24"/>
        </w:rPr>
        <w:t>补充协议是合同的组成部分。</w:t>
      </w:r>
    </w:p>
    <w:p w14:paraId="1F182C08" w14:textId="77777777" w:rsidR="00767E3D" w:rsidRPr="00E57F18" w:rsidRDefault="00B24DDD">
      <w:pPr>
        <w:pStyle w:val="41"/>
        <w:spacing w:before="120" w:after="120" w:line="360" w:lineRule="auto"/>
        <w:rPr>
          <w:rFonts w:ascii="宋体" w:eastAsia="宋体" w:hAnsi="宋体"/>
          <w:bCs w:val="0"/>
          <w:sz w:val="24"/>
          <w:szCs w:val="24"/>
        </w:rPr>
      </w:pPr>
      <w:r w:rsidRPr="00E57F18">
        <w:rPr>
          <w:rFonts w:ascii="宋体" w:eastAsia="宋体" w:hAnsi="宋体"/>
          <w:bCs w:val="0"/>
          <w:sz w:val="24"/>
          <w:szCs w:val="24"/>
        </w:rPr>
        <w:t xml:space="preserve">    </w:t>
      </w:r>
      <w:bookmarkStart w:id="53" w:name="_Toc351203492"/>
      <w:r w:rsidRPr="00E57F18">
        <w:rPr>
          <w:rFonts w:ascii="宋体" w:eastAsia="宋体" w:hAnsi="宋体"/>
          <w:b w:val="0"/>
          <w:sz w:val="24"/>
          <w:szCs w:val="24"/>
        </w:rPr>
        <w:t>十二、合同生效</w:t>
      </w:r>
      <w:bookmarkEnd w:id="53"/>
    </w:p>
    <w:p w14:paraId="7D5DE587" w14:textId="77777777" w:rsidR="00767E3D" w:rsidRPr="00E57F18" w:rsidRDefault="00B24DDD">
      <w:pPr>
        <w:spacing w:line="360" w:lineRule="auto"/>
        <w:ind w:firstLineChars="200" w:firstLine="480"/>
        <w:rPr>
          <w:rFonts w:ascii="宋体" w:hAnsi="宋体"/>
          <w:bCs/>
          <w:sz w:val="24"/>
          <w:szCs w:val="24"/>
        </w:rPr>
      </w:pPr>
      <w:r w:rsidRPr="00E57F18">
        <w:rPr>
          <w:rFonts w:ascii="宋体" w:hAnsi="宋体"/>
          <w:bCs/>
          <w:sz w:val="24"/>
          <w:szCs w:val="24"/>
        </w:rPr>
        <w:t>本合同自</w:t>
      </w:r>
      <w:r w:rsidRPr="00E57F18">
        <w:rPr>
          <w:rFonts w:ascii="宋体" w:hAnsi="宋体"/>
          <w:bCs/>
          <w:sz w:val="24"/>
          <w:szCs w:val="24"/>
          <w:u w:val="single"/>
        </w:rPr>
        <w:t xml:space="preserve">  </w:t>
      </w:r>
      <w:r w:rsidRPr="00E57F18">
        <w:rPr>
          <w:rFonts w:ascii="宋体" w:hAnsi="宋体" w:hint="eastAsia"/>
          <w:bCs/>
          <w:sz w:val="24"/>
          <w:szCs w:val="24"/>
          <w:u w:val="single"/>
        </w:rPr>
        <w:t>双方法人代表签字盖章后</w:t>
      </w:r>
      <w:r w:rsidRPr="00E57F18">
        <w:rPr>
          <w:rFonts w:ascii="宋体" w:hAnsi="宋体"/>
          <w:bCs/>
          <w:sz w:val="24"/>
          <w:szCs w:val="24"/>
          <w:u w:val="single"/>
        </w:rPr>
        <w:t xml:space="preserve"> </w:t>
      </w:r>
      <w:r w:rsidRPr="00E57F18">
        <w:rPr>
          <w:rFonts w:ascii="宋体" w:hAnsi="宋体"/>
          <w:bCs/>
          <w:sz w:val="24"/>
          <w:szCs w:val="24"/>
        </w:rPr>
        <w:t>生效。</w:t>
      </w:r>
    </w:p>
    <w:p w14:paraId="163B55D8" w14:textId="77777777" w:rsidR="00767E3D" w:rsidRPr="00E57F18" w:rsidRDefault="00B24DDD">
      <w:pPr>
        <w:pStyle w:val="41"/>
        <w:spacing w:before="120" w:after="120" w:line="360" w:lineRule="auto"/>
        <w:rPr>
          <w:rFonts w:ascii="宋体" w:eastAsia="宋体" w:hAnsi="宋体"/>
          <w:bCs w:val="0"/>
          <w:sz w:val="24"/>
          <w:szCs w:val="24"/>
        </w:rPr>
      </w:pPr>
      <w:r w:rsidRPr="00E57F18">
        <w:rPr>
          <w:rFonts w:ascii="宋体" w:eastAsia="宋体" w:hAnsi="宋体"/>
          <w:bCs w:val="0"/>
          <w:sz w:val="24"/>
          <w:szCs w:val="24"/>
        </w:rPr>
        <w:t xml:space="preserve">    </w:t>
      </w:r>
      <w:bookmarkStart w:id="54" w:name="_Toc351203493"/>
      <w:r w:rsidRPr="00E57F18">
        <w:rPr>
          <w:rFonts w:ascii="宋体" w:eastAsia="宋体" w:hAnsi="宋体"/>
          <w:b w:val="0"/>
          <w:sz w:val="24"/>
          <w:szCs w:val="24"/>
        </w:rPr>
        <w:t>十三、合同份数</w:t>
      </w:r>
      <w:bookmarkEnd w:id="54"/>
    </w:p>
    <w:p w14:paraId="7D590539" w14:textId="77777777" w:rsidR="00767E3D" w:rsidRPr="00E57F18" w:rsidRDefault="00B24DDD">
      <w:pPr>
        <w:spacing w:line="360" w:lineRule="auto"/>
        <w:ind w:firstLineChars="200" w:firstLine="480"/>
        <w:rPr>
          <w:rFonts w:ascii="宋体" w:hAnsi="宋体"/>
          <w:bCs/>
          <w:sz w:val="24"/>
          <w:szCs w:val="24"/>
        </w:rPr>
      </w:pPr>
      <w:r w:rsidRPr="00E57F18">
        <w:rPr>
          <w:rFonts w:ascii="宋体" w:hAnsi="宋体"/>
          <w:bCs/>
          <w:sz w:val="24"/>
          <w:szCs w:val="24"/>
        </w:rPr>
        <w:t>本合同一式</w:t>
      </w:r>
      <w:r w:rsidRPr="00E57F18">
        <w:rPr>
          <w:rFonts w:ascii="宋体" w:hAnsi="宋体"/>
          <w:bCs/>
          <w:sz w:val="24"/>
          <w:szCs w:val="24"/>
          <w:u w:val="single"/>
        </w:rPr>
        <w:t xml:space="preserve">  </w:t>
      </w:r>
      <w:r w:rsidRPr="00E57F18">
        <w:rPr>
          <w:rFonts w:ascii="宋体" w:hAnsi="宋体" w:hint="eastAsia"/>
          <w:bCs/>
          <w:sz w:val="24"/>
          <w:szCs w:val="24"/>
          <w:u w:val="single"/>
        </w:rPr>
        <w:t xml:space="preserve">陆 </w:t>
      </w:r>
      <w:r w:rsidRPr="00E57F18">
        <w:rPr>
          <w:rFonts w:ascii="宋体" w:hAnsi="宋体"/>
          <w:bCs/>
          <w:sz w:val="24"/>
          <w:szCs w:val="24"/>
          <w:u w:val="single"/>
        </w:rPr>
        <w:t xml:space="preserve"> </w:t>
      </w:r>
      <w:r w:rsidRPr="00E57F18">
        <w:rPr>
          <w:rFonts w:ascii="宋体" w:hAnsi="宋体"/>
          <w:bCs/>
          <w:sz w:val="24"/>
          <w:szCs w:val="24"/>
        </w:rPr>
        <w:t>份，均具有同等法律效力，发包人执</w:t>
      </w:r>
      <w:r w:rsidRPr="00E57F18">
        <w:rPr>
          <w:rFonts w:ascii="宋体" w:hAnsi="宋体"/>
          <w:bCs/>
          <w:sz w:val="24"/>
          <w:szCs w:val="24"/>
          <w:u w:val="single"/>
        </w:rPr>
        <w:t xml:space="preserve">  </w:t>
      </w:r>
      <w:proofErr w:type="gramStart"/>
      <w:r w:rsidRPr="00E57F18">
        <w:rPr>
          <w:rFonts w:ascii="宋体" w:hAnsi="宋体" w:hint="eastAsia"/>
          <w:bCs/>
          <w:sz w:val="24"/>
          <w:szCs w:val="24"/>
          <w:u w:val="single"/>
        </w:rPr>
        <w:t>叁</w:t>
      </w:r>
      <w:proofErr w:type="gramEnd"/>
      <w:r w:rsidRPr="00E57F18">
        <w:rPr>
          <w:rFonts w:ascii="宋体" w:hAnsi="宋体" w:hint="eastAsia"/>
          <w:bCs/>
          <w:sz w:val="24"/>
          <w:szCs w:val="24"/>
          <w:u w:val="single"/>
        </w:rPr>
        <w:t xml:space="preserve">   </w:t>
      </w:r>
      <w:r w:rsidRPr="00E57F18">
        <w:rPr>
          <w:rFonts w:ascii="宋体" w:hAnsi="宋体"/>
          <w:bCs/>
          <w:sz w:val="24"/>
          <w:szCs w:val="24"/>
          <w:u w:val="single"/>
        </w:rPr>
        <w:t xml:space="preserve"> </w:t>
      </w:r>
      <w:r w:rsidRPr="00E57F18">
        <w:rPr>
          <w:rFonts w:ascii="宋体" w:hAnsi="宋体"/>
          <w:bCs/>
          <w:sz w:val="24"/>
          <w:szCs w:val="24"/>
        </w:rPr>
        <w:t>份，承包人执</w:t>
      </w:r>
      <w:r w:rsidRPr="00E57F18">
        <w:rPr>
          <w:rFonts w:ascii="宋体" w:hAnsi="宋体"/>
          <w:bCs/>
          <w:sz w:val="24"/>
          <w:szCs w:val="24"/>
          <w:u w:val="single"/>
        </w:rPr>
        <w:t xml:space="preserve">  </w:t>
      </w:r>
      <w:proofErr w:type="gramStart"/>
      <w:r w:rsidRPr="00E57F18">
        <w:rPr>
          <w:rFonts w:ascii="宋体" w:hAnsi="宋体" w:hint="eastAsia"/>
          <w:bCs/>
          <w:sz w:val="24"/>
          <w:szCs w:val="24"/>
          <w:u w:val="single"/>
        </w:rPr>
        <w:t>叁</w:t>
      </w:r>
      <w:proofErr w:type="gramEnd"/>
      <w:r w:rsidRPr="00E57F18">
        <w:rPr>
          <w:rFonts w:ascii="宋体" w:hAnsi="宋体" w:hint="eastAsia"/>
          <w:bCs/>
          <w:sz w:val="24"/>
          <w:szCs w:val="24"/>
          <w:u w:val="single"/>
        </w:rPr>
        <w:t xml:space="preserve"> </w:t>
      </w:r>
      <w:r w:rsidRPr="00E57F18">
        <w:rPr>
          <w:rFonts w:ascii="宋体" w:hAnsi="宋体"/>
          <w:bCs/>
          <w:sz w:val="24"/>
          <w:szCs w:val="24"/>
          <w:u w:val="single"/>
        </w:rPr>
        <w:t xml:space="preserve"> </w:t>
      </w:r>
      <w:r w:rsidRPr="00E57F18">
        <w:rPr>
          <w:rFonts w:ascii="宋体" w:hAnsi="宋体"/>
          <w:bCs/>
          <w:sz w:val="24"/>
          <w:szCs w:val="24"/>
        </w:rPr>
        <w:t>份。</w:t>
      </w:r>
    </w:p>
    <w:p w14:paraId="5B2A6007" w14:textId="77777777" w:rsidR="00767E3D" w:rsidRPr="00E57F18" w:rsidRDefault="00767E3D">
      <w:pPr>
        <w:spacing w:line="360" w:lineRule="auto"/>
        <w:rPr>
          <w:rFonts w:ascii="宋体" w:hAnsi="宋体"/>
          <w:sz w:val="24"/>
          <w:szCs w:val="24"/>
        </w:rPr>
      </w:pPr>
    </w:p>
    <w:p w14:paraId="03B2E45B" w14:textId="77777777" w:rsidR="00767E3D" w:rsidRPr="00E57F18" w:rsidRDefault="00B24DDD">
      <w:pPr>
        <w:spacing w:line="360" w:lineRule="auto"/>
        <w:rPr>
          <w:rFonts w:ascii="宋体" w:hAnsi="宋体"/>
          <w:sz w:val="24"/>
          <w:szCs w:val="24"/>
        </w:rPr>
      </w:pPr>
      <w:r w:rsidRPr="00E57F18">
        <w:rPr>
          <w:rFonts w:ascii="宋体" w:hAnsi="宋体"/>
          <w:sz w:val="24"/>
          <w:szCs w:val="24"/>
        </w:rPr>
        <w:t>发包人</w:t>
      </w:r>
      <w:r w:rsidRPr="00E57F18">
        <w:rPr>
          <w:rFonts w:ascii="宋体" w:hAnsi="宋体" w:hint="eastAsia"/>
          <w:sz w:val="24"/>
          <w:szCs w:val="24"/>
        </w:rPr>
        <w:t xml:space="preserve">：  </w:t>
      </w:r>
      <w:r w:rsidRPr="00E57F18">
        <w:rPr>
          <w:rFonts w:ascii="宋体" w:hAnsi="宋体"/>
          <w:sz w:val="24"/>
          <w:szCs w:val="24"/>
        </w:rPr>
        <w:t>(公章)</w:t>
      </w:r>
      <w:r w:rsidRPr="00E57F18">
        <w:rPr>
          <w:rFonts w:ascii="宋体" w:hAnsi="宋体" w:hint="eastAsia"/>
          <w:sz w:val="24"/>
          <w:szCs w:val="24"/>
        </w:rPr>
        <w:t xml:space="preserve">             </w:t>
      </w:r>
      <w:r w:rsidRPr="00E57F18">
        <w:rPr>
          <w:rFonts w:ascii="宋体" w:hAnsi="宋体"/>
          <w:sz w:val="24"/>
          <w:szCs w:val="24"/>
        </w:rPr>
        <w:t>承包人</w:t>
      </w:r>
      <w:r w:rsidRPr="00E57F18">
        <w:rPr>
          <w:rFonts w:ascii="宋体" w:hAnsi="宋体" w:hint="eastAsia"/>
          <w:sz w:val="24"/>
          <w:szCs w:val="24"/>
        </w:rPr>
        <w:t xml:space="preserve">：  </w:t>
      </w:r>
      <w:r w:rsidRPr="00E57F18">
        <w:rPr>
          <w:rFonts w:ascii="宋体" w:hAnsi="宋体"/>
          <w:sz w:val="24"/>
          <w:szCs w:val="24"/>
        </w:rPr>
        <w:t>(公章)</w:t>
      </w:r>
    </w:p>
    <w:p w14:paraId="00EF3B8C" w14:textId="77777777" w:rsidR="00767E3D" w:rsidRPr="00E57F18" w:rsidRDefault="00B24DDD">
      <w:pPr>
        <w:spacing w:line="360" w:lineRule="auto"/>
        <w:rPr>
          <w:rFonts w:ascii="宋体" w:hAnsi="宋体"/>
          <w:sz w:val="24"/>
          <w:szCs w:val="24"/>
          <w:u w:val="single"/>
        </w:rPr>
      </w:pPr>
      <w:r w:rsidRPr="00E57F18">
        <w:rPr>
          <w:rFonts w:ascii="宋体" w:hAnsi="宋体" w:hint="eastAsia"/>
          <w:sz w:val="24"/>
          <w:szCs w:val="24"/>
        </w:rPr>
        <w:t xml:space="preserve">                                 </w:t>
      </w:r>
    </w:p>
    <w:p w14:paraId="74CC1E15" w14:textId="77777777" w:rsidR="00767E3D" w:rsidRPr="00E57F18" w:rsidRDefault="00B24DDD">
      <w:pPr>
        <w:spacing w:line="360" w:lineRule="auto"/>
        <w:rPr>
          <w:rFonts w:ascii="宋体" w:hAnsi="宋体"/>
          <w:sz w:val="24"/>
          <w:szCs w:val="24"/>
        </w:rPr>
      </w:pPr>
      <w:r w:rsidRPr="00E57F18">
        <w:rPr>
          <w:rFonts w:ascii="宋体" w:hAnsi="宋体" w:hint="eastAsia"/>
          <w:sz w:val="24"/>
          <w:szCs w:val="24"/>
        </w:rPr>
        <w:t>法定代表人或其委托代理人：  法定代表人或其委托代理人：</w:t>
      </w:r>
    </w:p>
    <w:p w14:paraId="55AAFC9F" w14:textId="77777777" w:rsidR="00767E3D" w:rsidRPr="00E57F18" w:rsidRDefault="00B24DDD">
      <w:pPr>
        <w:spacing w:line="360" w:lineRule="auto"/>
        <w:rPr>
          <w:rFonts w:ascii="宋体" w:hAnsi="宋体"/>
          <w:sz w:val="24"/>
          <w:szCs w:val="24"/>
        </w:rPr>
      </w:pPr>
      <w:r w:rsidRPr="00E57F18">
        <w:rPr>
          <w:rFonts w:ascii="宋体" w:hAnsi="宋体" w:hint="eastAsia"/>
          <w:sz w:val="24"/>
          <w:szCs w:val="24"/>
        </w:rPr>
        <w:t>（签字）                    （签字）</w:t>
      </w:r>
    </w:p>
    <w:p w14:paraId="1BAA41D8" w14:textId="77777777" w:rsidR="00767E3D" w:rsidRPr="00E57F18" w:rsidRDefault="00767E3D">
      <w:pPr>
        <w:spacing w:line="360" w:lineRule="auto"/>
        <w:rPr>
          <w:rFonts w:ascii="宋体" w:hAnsi="宋体"/>
          <w:sz w:val="24"/>
          <w:szCs w:val="24"/>
          <w:u w:val="single"/>
        </w:rPr>
      </w:pPr>
    </w:p>
    <w:p w14:paraId="6DACCC64" w14:textId="77777777" w:rsidR="00767E3D" w:rsidRPr="00E57F18" w:rsidRDefault="00B24DDD">
      <w:pPr>
        <w:tabs>
          <w:tab w:val="left" w:pos="4410"/>
        </w:tabs>
        <w:spacing w:line="360" w:lineRule="auto"/>
        <w:rPr>
          <w:rFonts w:ascii="宋体" w:hAnsi="宋体"/>
          <w:sz w:val="24"/>
          <w:szCs w:val="24"/>
        </w:rPr>
      </w:pPr>
      <w:r w:rsidRPr="00E57F18">
        <w:rPr>
          <w:rFonts w:ascii="宋体" w:hAnsi="宋体" w:hint="eastAsia"/>
          <w:sz w:val="24"/>
          <w:szCs w:val="24"/>
        </w:rPr>
        <w:t>组织机构代码：</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 xml:space="preserve"> </w:t>
      </w:r>
      <w:r w:rsidRPr="00E57F18">
        <w:rPr>
          <w:rFonts w:ascii="宋体" w:hAnsi="宋体" w:hint="eastAsia"/>
          <w:sz w:val="24"/>
          <w:szCs w:val="24"/>
        </w:rPr>
        <w:t xml:space="preserve"> 组织机构代码：</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 xml:space="preserve"> </w:t>
      </w:r>
    </w:p>
    <w:p w14:paraId="1929F8C3" w14:textId="77777777" w:rsidR="00767E3D" w:rsidRPr="00E57F18" w:rsidRDefault="00B24DDD">
      <w:pPr>
        <w:spacing w:line="360" w:lineRule="auto"/>
        <w:rPr>
          <w:rFonts w:ascii="宋体" w:hAnsi="宋体"/>
          <w:sz w:val="24"/>
          <w:szCs w:val="24"/>
        </w:rPr>
      </w:pPr>
      <w:r w:rsidRPr="00E57F18">
        <w:rPr>
          <w:rFonts w:ascii="宋体" w:hAnsi="宋体"/>
          <w:sz w:val="24"/>
          <w:szCs w:val="24"/>
        </w:rPr>
        <w:t>地  址：</w:t>
      </w:r>
      <w:r w:rsidRPr="00E57F18">
        <w:rPr>
          <w:rFonts w:ascii="宋体" w:hAnsi="宋体"/>
          <w:sz w:val="24"/>
          <w:szCs w:val="24"/>
          <w:u w:val="single"/>
        </w:rPr>
        <w:t xml:space="preserve">                </w:t>
      </w:r>
      <w:r w:rsidRPr="00E57F18">
        <w:rPr>
          <w:rFonts w:ascii="宋体" w:hAnsi="宋体" w:hint="eastAsia"/>
          <w:sz w:val="24"/>
          <w:szCs w:val="24"/>
        </w:rPr>
        <w:t xml:space="preserve">  </w:t>
      </w:r>
      <w:r w:rsidRPr="00E57F18">
        <w:rPr>
          <w:rFonts w:ascii="宋体" w:hAnsi="宋体"/>
          <w:sz w:val="24"/>
          <w:szCs w:val="24"/>
        </w:rPr>
        <w:t>地  址：</w:t>
      </w:r>
      <w:r w:rsidRPr="00E57F18">
        <w:rPr>
          <w:rFonts w:ascii="宋体" w:hAnsi="宋体"/>
          <w:sz w:val="24"/>
          <w:szCs w:val="24"/>
          <w:u w:val="single"/>
        </w:rPr>
        <w:t xml:space="preserve">                </w:t>
      </w:r>
    </w:p>
    <w:p w14:paraId="7A3921FC" w14:textId="77777777" w:rsidR="00767E3D" w:rsidRPr="00E57F18" w:rsidRDefault="00B24DDD">
      <w:pPr>
        <w:spacing w:line="360" w:lineRule="auto"/>
        <w:rPr>
          <w:rFonts w:ascii="宋体" w:hAnsi="宋体"/>
          <w:sz w:val="24"/>
          <w:szCs w:val="24"/>
        </w:rPr>
      </w:pPr>
      <w:r w:rsidRPr="00E57F18">
        <w:rPr>
          <w:rFonts w:ascii="宋体" w:hAnsi="宋体"/>
          <w:sz w:val="24"/>
          <w:szCs w:val="24"/>
        </w:rPr>
        <w:t>邮政编码：</w:t>
      </w:r>
      <w:r w:rsidRPr="00E57F18">
        <w:rPr>
          <w:rFonts w:ascii="宋体" w:hAnsi="宋体"/>
          <w:sz w:val="24"/>
          <w:szCs w:val="24"/>
          <w:u w:val="single"/>
        </w:rPr>
        <w:t xml:space="preserve">                </w:t>
      </w:r>
      <w:r w:rsidRPr="00E57F18">
        <w:rPr>
          <w:rFonts w:ascii="宋体" w:hAnsi="宋体"/>
          <w:sz w:val="24"/>
          <w:szCs w:val="24"/>
        </w:rPr>
        <w:t>邮政编码：</w:t>
      </w:r>
      <w:r w:rsidRPr="00E57F18">
        <w:rPr>
          <w:rFonts w:ascii="宋体" w:hAnsi="宋体"/>
          <w:sz w:val="24"/>
          <w:szCs w:val="24"/>
          <w:u w:val="single"/>
        </w:rPr>
        <w:t xml:space="preserve">              </w:t>
      </w:r>
    </w:p>
    <w:p w14:paraId="7CD9B5E2" w14:textId="77777777" w:rsidR="00767E3D" w:rsidRPr="00E57F18" w:rsidRDefault="00B24DDD">
      <w:pPr>
        <w:spacing w:line="360" w:lineRule="auto"/>
        <w:rPr>
          <w:rFonts w:ascii="宋体" w:hAnsi="宋体"/>
          <w:sz w:val="24"/>
          <w:szCs w:val="24"/>
        </w:rPr>
      </w:pPr>
      <w:r w:rsidRPr="00E57F18">
        <w:rPr>
          <w:rFonts w:ascii="宋体" w:hAnsi="宋体"/>
          <w:sz w:val="24"/>
          <w:szCs w:val="24"/>
        </w:rPr>
        <w:t>法定代表人：</w:t>
      </w:r>
      <w:r w:rsidRPr="00E57F18">
        <w:rPr>
          <w:rFonts w:ascii="宋体" w:hAnsi="宋体"/>
          <w:sz w:val="24"/>
          <w:szCs w:val="24"/>
          <w:u w:val="single"/>
        </w:rPr>
        <w:t xml:space="preserve">            </w:t>
      </w:r>
      <w:r w:rsidRPr="00E57F18">
        <w:rPr>
          <w:rFonts w:ascii="宋体" w:hAnsi="宋体"/>
          <w:sz w:val="24"/>
          <w:szCs w:val="24"/>
        </w:rPr>
        <w:t xml:space="preserve"> </w:t>
      </w:r>
      <w:r w:rsidRPr="00E57F18">
        <w:rPr>
          <w:rFonts w:ascii="宋体" w:hAnsi="宋体" w:hint="eastAsia"/>
          <w:sz w:val="24"/>
          <w:szCs w:val="24"/>
        </w:rPr>
        <w:t xml:space="preserve"> </w:t>
      </w:r>
      <w:r w:rsidRPr="00E57F18">
        <w:rPr>
          <w:rFonts w:ascii="宋体" w:hAnsi="宋体"/>
          <w:sz w:val="24"/>
          <w:szCs w:val="24"/>
        </w:rPr>
        <w:t>法定代表人：</w:t>
      </w:r>
      <w:r w:rsidRPr="00E57F18">
        <w:rPr>
          <w:rFonts w:ascii="宋体" w:hAnsi="宋体"/>
          <w:sz w:val="24"/>
          <w:szCs w:val="24"/>
          <w:u w:val="single"/>
        </w:rPr>
        <w:t xml:space="preserve">            </w:t>
      </w:r>
    </w:p>
    <w:p w14:paraId="47238A53" w14:textId="77777777" w:rsidR="00767E3D" w:rsidRPr="00E57F18" w:rsidRDefault="00B24DDD">
      <w:pPr>
        <w:spacing w:line="360" w:lineRule="auto"/>
        <w:rPr>
          <w:rFonts w:ascii="宋体" w:hAnsi="宋体"/>
          <w:sz w:val="24"/>
          <w:szCs w:val="24"/>
        </w:rPr>
      </w:pPr>
      <w:r w:rsidRPr="00E57F18">
        <w:rPr>
          <w:rFonts w:ascii="宋体" w:hAnsi="宋体"/>
          <w:sz w:val="24"/>
          <w:szCs w:val="24"/>
        </w:rPr>
        <w:lastRenderedPageBreak/>
        <w:t>委托代理人：</w:t>
      </w:r>
      <w:r w:rsidRPr="00E57F18">
        <w:rPr>
          <w:rFonts w:ascii="宋体" w:hAnsi="宋体"/>
          <w:sz w:val="24"/>
          <w:szCs w:val="24"/>
          <w:u w:val="single"/>
        </w:rPr>
        <w:t xml:space="preserve">            </w:t>
      </w:r>
      <w:r w:rsidRPr="00E57F18">
        <w:rPr>
          <w:rFonts w:ascii="宋体" w:hAnsi="宋体"/>
          <w:sz w:val="24"/>
          <w:szCs w:val="24"/>
        </w:rPr>
        <w:t xml:space="preserve"> </w:t>
      </w:r>
      <w:r w:rsidRPr="00E57F18">
        <w:rPr>
          <w:rFonts w:ascii="宋体" w:hAnsi="宋体" w:hint="eastAsia"/>
          <w:sz w:val="24"/>
          <w:szCs w:val="24"/>
        </w:rPr>
        <w:t xml:space="preserve"> </w:t>
      </w:r>
      <w:r w:rsidRPr="00E57F18">
        <w:rPr>
          <w:rFonts w:ascii="宋体" w:hAnsi="宋体"/>
          <w:sz w:val="24"/>
          <w:szCs w:val="24"/>
        </w:rPr>
        <w:t>委托代理人：</w:t>
      </w:r>
      <w:r w:rsidRPr="00E57F18">
        <w:rPr>
          <w:rFonts w:ascii="宋体" w:hAnsi="宋体"/>
          <w:sz w:val="24"/>
          <w:szCs w:val="24"/>
          <w:u w:val="single"/>
        </w:rPr>
        <w:t xml:space="preserve">            </w:t>
      </w:r>
    </w:p>
    <w:p w14:paraId="397E694B" w14:textId="77777777" w:rsidR="00767E3D" w:rsidRPr="00E57F18" w:rsidRDefault="00B24DDD">
      <w:pPr>
        <w:spacing w:line="360" w:lineRule="auto"/>
        <w:rPr>
          <w:rFonts w:ascii="宋体" w:hAnsi="宋体"/>
          <w:sz w:val="24"/>
          <w:szCs w:val="24"/>
        </w:rPr>
      </w:pPr>
      <w:r w:rsidRPr="00E57F18">
        <w:rPr>
          <w:rFonts w:ascii="宋体" w:hAnsi="宋体"/>
          <w:sz w:val="24"/>
          <w:szCs w:val="24"/>
        </w:rPr>
        <w:t>电  话：</w:t>
      </w:r>
      <w:r w:rsidRPr="00E57F18">
        <w:rPr>
          <w:rFonts w:ascii="宋体" w:hAnsi="宋体"/>
          <w:sz w:val="24"/>
          <w:szCs w:val="24"/>
          <w:u w:val="single"/>
        </w:rPr>
        <w:t xml:space="preserve">                </w:t>
      </w:r>
      <w:r w:rsidRPr="00E57F18">
        <w:rPr>
          <w:rFonts w:ascii="宋体" w:hAnsi="宋体"/>
          <w:sz w:val="24"/>
          <w:szCs w:val="24"/>
        </w:rPr>
        <w:t xml:space="preserve"> </w:t>
      </w:r>
      <w:r w:rsidRPr="00E57F18">
        <w:rPr>
          <w:rFonts w:ascii="宋体" w:hAnsi="宋体" w:hint="eastAsia"/>
          <w:sz w:val="24"/>
          <w:szCs w:val="24"/>
        </w:rPr>
        <w:t xml:space="preserve"> </w:t>
      </w:r>
      <w:r w:rsidRPr="00E57F18">
        <w:rPr>
          <w:rFonts w:ascii="宋体" w:hAnsi="宋体"/>
          <w:sz w:val="24"/>
          <w:szCs w:val="24"/>
        </w:rPr>
        <w:t>电  话：</w:t>
      </w:r>
      <w:r w:rsidRPr="00E57F18">
        <w:rPr>
          <w:rFonts w:ascii="宋体" w:hAnsi="宋体"/>
          <w:sz w:val="24"/>
          <w:szCs w:val="24"/>
          <w:u w:val="single"/>
        </w:rPr>
        <w:t xml:space="preserve">                </w:t>
      </w:r>
    </w:p>
    <w:p w14:paraId="419A459A" w14:textId="77777777" w:rsidR="00767E3D" w:rsidRPr="00E57F18" w:rsidRDefault="00B24DDD">
      <w:pPr>
        <w:spacing w:line="360" w:lineRule="auto"/>
        <w:rPr>
          <w:rFonts w:ascii="宋体" w:hAnsi="宋体"/>
          <w:sz w:val="24"/>
          <w:szCs w:val="24"/>
        </w:rPr>
      </w:pPr>
      <w:r w:rsidRPr="00E57F18">
        <w:rPr>
          <w:rFonts w:ascii="宋体" w:hAnsi="宋体"/>
          <w:sz w:val="24"/>
          <w:szCs w:val="24"/>
        </w:rPr>
        <w:t>传  真：</w:t>
      </w:r>
      <w:r w:rsidRPr="00E57F18">
        <w:rPr>
          <w:rFonts w:ascii="宋体" w:hAnsi="宋体"/>
          <w:sz w:val="24"/>
          <w:szCs w:val="24"/>
          <w:u w:val="single"/>
        </w:rPr>
        <w:t xml:space="preserve">                </w:t>
      </w:r>
      <w:r w:rsidRPr="00E57F18">
        <w:rPr>
          <w:rFonts w:ascii="宋体" w:hAnsi="宋体" w:hint="eastAsia"/>
          <w:sz w:val="24"/>
          <w:szCs w:val="24"/>
        </w:rPr>
        <w:t xml:space="preserve"> </w:t>
      </w:r>
      <w:r w:rsidRPr="00E57F18">
        <w:rPr>
          <w:rFonts w:ascii="宋体" w:hAnsi="宋体"/>
          <w:sz w:val="24"/>
          <w:szCs w:val="24"/>
        </w:rPr>
        <w:t xml:space="preserve"> 传  真：</w:t>
      </w:r>
      <w:r w:rsidRPr="00E57F18">
        <w:rPr>
          <w:rFonts w:ascii="宋体" w:hAnsi="宋体"/>
          <w:sz w:val="24"/>
          <w:szCs w:val="24"/>
          <w:u w:val="single"/>
        </w:rPr>
        <w:t xml:space="preserve">                </w:t>
      </w:r>
    </w:p>
    <w:p w14:paraId="566CF93D" w14:textId="77777777" w:rsidR="00767E3D" w:rsidRPr="00E57F18" w:rsidRDefault="00B24DDD">
      <w:pPr>
        <w:spacing w:line="360" w:lineRule="auto"/>
        <w:rPr>
          <w:rFonts w:ascii="宋体" w:hAnsi="宋体"/>
          <w:sz w:val="24"/>
          <w:szCs w:val="24"/>
        </w:rPr>
      </w:pPr>
      <w:r w:rsidRPr="00E57F18">
        <w:rPr>
          <w:rFonts w:ascii="宋体" w:hAnsi="宋体"/>
          <w:sz w:val="24"/>
          <w:szCs w:val="24"/>
        </w:rPr>
        <w:t>电子信箱：</w:t>
      </w:r>
      <w:r w:rsidRPr="00E57F18">
        <w:rPr>
          <w:rFonts w:ascii="宋体" w:hAnsi="宋体"/>
          <w:sz w:val="24"/>
          <w:szCs w:val="24"/>
          <w:u w:val="single"/>
        </w:rPr>
        <w:t xml:space="preserve">               </w:t>
      </w:r>
      <w:r w:rsidRPr="00E57F18">
        <w:rPr>
          <w:rFonts w:ascii="宋体" w:hAnsi="宋体" w:hint="eastAsia"/>
          <w:sz w:val="24"/>
          <w:szCs w:val="24"/>
        </w:rPr>
        <w:t xml:space="preserve"> </w:t>
      </w:r>
      <w:r w:rsidRPr="00E57F18">
        <w:rPr>
          <w:rFonts w:ascii="宋体" w:hAnsi="宋体"/>
          <w:sz w:val="24"/>
          <w:szCs w:val="24"/>
        </w:rPr>
        <w:t>电子信箱：</w:t>
      </w:r>
      <w:r w:rsidRPr="00E57F18">
        <w:rPr>
          <w:rFonts w:ascii="宋体" w:hAnsi="宋体"/>
          <w:sz w:val="24"/>
          <w:szCs w:val="24"/>
          <w:u w:val="single"/>
        </w:rPr>
        <w:t xml:space="preserve">              </w:t>
      </w:r>
    </w:p>
    <w:p w14:paraId="2DA28043" w14:textId="77777777" w:rsidR="00767E3D" w:rsidRPr="00E57F18" w:rsidRDefault="00B24DDD">
      <w:pPr>
        <w:spacing w:line="360" w:lineRule="auto"/>
        <w:rPr>
          <w:rFonts w:ascii="宋体" w:hAnsi="宋体"/>
          <w:sz w:val="24"/>
          <w:szCs w:val="24"/>
        </w:rPr>
      </w:pPr>
      <w:r w:rsidRPr="00E57F18">
        <w:rPr>
          <w:rFonts w:ascii="宋体" w:hAnsi="宋体"/>
          <w:sz w:val="24"/>
          <w:szCs w:val="24"/>
        </w:rPr>
        <w:t>开户银行：</w:t>
      </w:r>
      <w:r w:rsidRPr="00E57F18">
        <w:rPr>
          <w:rFonts w:ascii="宋体" w:hAnsi="宋体"/>
          <w:sz w:val="24"/>
          <w:szCs w:val="24"/>
          <w:u w:val="single"/>
        </w:rPr>
        <w:t xml:space="preserve">                </w:t>
      </w:r>
      <w:r w:rsidRPr="00E57F18">
        <w:rPr>
          <w:rFonts w:ascii="宋体" w:hAnsi="宋体"/>
          <w:sz w:val="24"/>
          <w:szCs w:val="24"/>
        </w:rPr>
        <w:t>开户银行：</w:t>
      </w:r>
      <w:r w:rsidRPr="00E57F18">
        <w:rPr>
          <w:rFonts w:ascii="宋体" w:hAnsi="宋体"/>
          <w:sz w:val="24"/>
          <w:szCs w:val="24"/>
          <w:u w:val="single"/>
        </w:rPr>
        <w:t xml:space="preserve">                </w:t>
      </w:r>
    </w:p>
    <w:p w14:paraId="4E1F61C8" w14:textId="77777777" w:rsidR="00767E3D" w:rsidRPr="00E57F18" w:rsidRDefault="00B24DDD">
      <w:pPr>
        <w:spacing w:line="360" w:lineRule="auto"/>
        <w:rPr>
          <w:rFonts w:ascii="宋体" w:hAnsi="宋体"/>
          <w:sz w:val="24"/>
          <w:szCs w:val="24"/>
        </w:rPr>
      </w:pPr>
      <w:proofErr w:type="gramStart"/>
      <w:r w:rsidRPr="00E57F18">
        <w:rPr>
          <w:rFonts w:ascii="宋体" w:hAnsi="宋体"/>
          <w:sz w:val="24"/>
          <w:szCs w:val="24"/>
        </w:rPr>
        <w:t>账</w:t>
      </w:r>
      <w:proofErr w:type="gramEnd"/>
      <w:r w:rsidRPr="00E57F18">
        <w:rPr>
          <w:rFonts w:ascii="宋体" w:hAnsi="宋体"/>
          <w:sz w:val="24"/>
          <w:szCs w:val="24"/>
        </w:rPr>
        <w:t xml:space="preserve">  号：</w:t>
      </w:r>
      <w:r w:rsidRPr="00E57F18">
        <w:rPr>
          <w:rFonts w:ascii="宋体" w:hAnsi="宋体"/>
          <w:sz w:val="24"/>
          <w:szCs w:val="24"/>
          <w:u w:val="single"/>
        </w:rPr>
        <w:t xml:space="preserve">                </w:t>
      </w:r>
      <w:r w:rsidRPr="00E57F18">
        <w:rPr>
          <w:rFonts w:ascii="宋体" w:hAnsi="宋体" w:hint="eastAsia"/>
          <w:sz w:val="24"/>
          <w:szCs w:val="24"/>
        </w:rPr>
        <w:t xml:space="preserve">  </w:t>
      </w:r>
      <w:proofErr w:type="gramStart"/>
      <w:r w:rsidRPr="00E57F18">
        <w:rPr>
          <w:rFonts w:ascii="宋体" w:hAnsi="宋体"/>
          <w:sz w:val="24"/>
          <w:szCs w:val="24"/>
        </w:rPr>
        <w:t>账</w:t>
      </w:r>
      <w:proofErr w:type="gramEnd"/>
      <w:r w:rsidRPr="00E57F18">
        <w:rPr>
          <w:rFonts w:ascii="宋体" w:hAnsi="宋体" w:hint="eastAsia"/>
          <w:sz w:val="24"/>
          <w:szCs w:val="24"/>
        </w:rPr>
        <w:t xml:space="preserve"> </w:t>
      </w:r>
      <w:r w:rsidRPr="00E57F18">
        <w:rPr>
          <w:rFonts w:ascii="宋体" w:hAnsi="宋体"/>
          <w:sz w:val="24"/>
          <w:szCs w:val="24"/>
        </w:rPr>
        <w:t xml:space="preserve"> 号：</w:t>
      </w:r>
      <w:r w:rsidRPr="00E57F18">
        <w:rPr>
          <w:rFonts w:ascii="宋体" w:hAnsi="宋体"/>
          <w:sz w:val="24"/>
          <w:szCs w:val="24"/>
          <w:u w:val="single"/>
        </w:rPr>
        <w:t xml:space="preserve">                </w:t>
      </w:r>
      <w:r w:rsidRPr="00E57F18">
        <w:rPr>
          <w:rFonts w:ascii="宋体" w:hAnsi="宋体" w:hint="eastAsia"/>
          <w:sz w:val="24"/>
          <w:szCs w:val="24"/>
          <w:u w:val="single"/>
        </w:rPr>
        <w:t xml:space="preserve"> </w:t>
      </w:r>
    </w:p>
    <w:p w14:paraId="24F70E86" w14:textId="77777777" w:rsidR="00767E3D" w:rsidRPr="00E57F18" w:rsidRDefault="00B24DDD">
      <w:pPr>
        <w:pStyle w:val="31"/>
        <w:jc w:val="center"/>
        <w:rPr>
          <w:rFonts w:ascii="华文中宋" w:eastAsia="华文中宋" w:hAnsi="华文中宋"/>
          <w:sz w:val="44"/>
          <w:szCs w:val="44"/>
        </w:rPr>
      </w:pPr>
      <w:r w:rsidRPr="00E57F18">
        <w:rPr>
          <w:rFonts w:eastAsia="仿宋_GB2312"/>
        </w:rPr>
        <w:br w:type="page"/>
      </w:r>
      <w:bookmarkStart w:id="55" w:name="_Toc128408868"/>
      <w:bookmarkStart w:id="56" w:name="_Toc351203494"/>
      <w:r w:rsidRPr="00E57F18">
        <w:rPr>
          <w:rFonts w:ascii="华文中宋" w:eastAsia="华文中宋" w:hAnsi="华文中宋"/>
          <w:sz w:val="44"/>
          <w:szCs w:val="44"/>
        </w:rPr>
        <w:lastRenderedPageBreak/>
        <w:t>第二部分 通用合同条款</w:t>
      </w:r>
      <w:bookmarkStart w:id="57" w:name="_Toc337558727"/>
      <w:bookmarkEnd w:id="55"/>
      <w:bookmarkEnd w:id="56"/>
    </w:p>
    <w:p w14:paraId="34F4EE7E" w14:textId="77777777" w:rsidR="00767E3D" w:rsidRPr="00E57F18" w:rsidRDefault="00B24DDD">
      <w:pPr>
        <w:pStyle w:val="41"/>
        <w:spacing w:before="120" w:after="120" w:line="360" w:lineRule="auto"/>
        <w:rPr>
          <w:rFonts w:ascii="宋体" w:eastAsia="宋体" w:hAnsi="宋体"/>
          <w:b w:val="0"/>
          <w:sz w:val="24"/>
          <w:szCs w:val="24"/>
        </w:rPr>
      </w:pPr>
      <w:bookmarkStart w:id="58" w:name="_Toc351203495"/>
      <w:r w:rsidRPr="00E57F18">
        <w:rPr>
          <w:rFonts w:ascii="宋体" w:eastAsia="宋体" w:hAnsi="宋体"/>
          <w:b w:val="0"/>
          <w:sz w:val="24"/>
          <w:szCs w:val="24"/>
        </w:rPr>
        <w:t>1.</w:t>
      </w:r>
      <w:bookmarkStart w:id="59" w:name="_Toc303538973"/>
      <w:bookmarkStart w:id="60" w:name="_Toc303538974"/>
      <w:bookmarkStart w:id="61" w:name="_Toc303538975"/>
      <w:bookmarkStart w:id="62" w:name="_Toc303538972"/>
      <w:bookmarkStart w:id="63" w:name="_Toc303538976"/>
      <w:bookmarkStart w:id="64" w:name="_Toc296503027"/>
      <w:bookmarkStart w:id="65" w:name="_Toc296346528"/>
      <w:bookmarkEnd w:id="59"/>
      <w:bookmarkEnd w:id="60"/>
      <w:bookmarkEnd w:id="61"/>
      <w:bookmarkEnd w:id="62"/>
      <w:bookmarkEnd w:id="63"/>
      <w:r w:rsidRPr="00E57F18">
        <w:rPr>
          <w:rFonts w:ascii="宋体" w:eastAsia="宋体" w:hAnsi="宋体"/>
          <w:b w:val="0"/>
          <w:sz w:val="24"/>
          <w:szCs w:val="24"/>
        </w:rPr>
        <w:t xml:space="preserve"> 一般约定</w:t>
      </w:r>
      <w:bookmarkEnd w:id="57"/>
      <w:bookmarkEnd w:id="58"/>
      <w:bookmarkEnd w:id="64"/>
      <w:bookmarkEnd w:id="65"/>
    </w:p>
    <w:p w14:paraId="336E1A03"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66" w:name="_Toc337558728"/>
      <w:bookmarkStart w:id="67" w:name="_Toc296503028"/>
      <w:bookmarkStart w:id="68" w:name="_Toc296346529"/>
      <w:bookmarkStart w:id="69" w:name="_Toc351203496"/>
      <w:r w:rsidRPr="00E57F18">
        <w:rPr>
          <w:rFonts w:ascii="宋体" w:hAnsi="宋体"/>
          <w:b w:val="0"/>
          <w:sz w:val="24"/>
          <w:szCs w:val="24"/>
        </w:rPr>
        <w:t>1.1词语定义</w:t>
      </w:r>
      <w:bookmarkEnd w:id="66"/>
      <w:bookmarkEnd w:id="67"/>
      <w:bookmarkEnd w:id="68"/>
      <w:r w:rsidRPr="00E57F18">
        <w:rPr>
          <w:rFonts w:ascii="宋体" w:hAnsi="宋体"/>
          <w:b w:val="0"/>
          <w:sz w:val="24"/>
          <w:szCs w:val="24"/>
        </w:rPr>
        <w:t>与解释</w:t>
      </w:r>
      <w:bookmarkEnd w:id="69"/>
    </w:p>
    <w:p w14:paraId="21E8AE7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合同协议书、通用合同条款、专用合同条款中的下列词语具有本款所赋予的含义：</w:t>
      </w:r>
    </w:p>
    <w:p w14:paraId="76791E95" w14:textId="77777777" w:rsidR="00767E3D" w:rsidRPr="00E57F18" w:rsidRDefault="00B24DDD">
      <w:pPr>
        <w:autoSpaceDE w:val="0"/>
        <w:autoSpaceDN w:val="0"/>
        <w:adjustRightInd w:val="0"/>
        <w:spacing w:line="360" w:lineRule="auto"/>
        <w:jc w:val="left"/>
        <w:rPr>
          <w:rFonts w:ascii="宋体" w:hAnsi="宋体"/>
          <w:kern w:val="0"/>
          <w:sz w:val="24"/>
          <w:szCs w:val="24"/>
        </w:rPr>
      </w:pPr>
      <w:r w:rsidRPr="00E57F18">
        <w:rPr>
          <w:rFonts w:ascii="宋体" w:hAnsi="宋体"/>
          <w:kern w:val="0"/>
          <w:sz w:val="24"/>
          <w:szCs w:val="24"/>
        </w:rPr>
        <w:t xml:space="preserve">    1.1.1 合同</w:t>
      </w:r>
    </w:p>
    <w:p w14:paraId="1F972BC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1.1.1.1 合同：是指根据法律规定和合同当事人约定具有约束力的文件，构成合同的文件包括合同协议书、中标通知书（如果有）、投标函及其附录（如果有）、专用合同条款</w:t>
      </w:r>
      <w:r w:rsidRPr="00E57F18">
        <w:rPr>
          <w:rFonts w:ascii="宋体" w:hAnsi="宋体"/>
          <w:sz w:val="24"/>
          <w:szCs w:val="24"/>
        </w:rPr>
        <w:t>及其附件</w:t>
      </w:r>
      <w:r w:rsidRPr="00E57F18">
        <w:rPr>
          <w:rFonts w:ascii="宋体" w:hAnsi="宋体"/>
          <w:kern w:val="0"/>
          <w:sz w:val="24"/>
          <w:szCs w:val="24"/>
        </w:rPr>
        <w:t>、通用合同条款、技术标准和要求、图纸、已标价工程量清单或预算书以及其他合同文件。</w:t>
      </w:r>
    </w:p>
    <w:p w14:paraId="0577F9B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1.1.1.2 合同协议书：是指构成合同的由发包人和承包人共同签署的称为“合同协议书”的书面文件</w:t>
      </w:r>
      <w:r w:rsidRPr="00E57F18">
        <w:rPr>
          <w:rFonts w:ascii="宋体" w:hAnsi="宋体" w:hint="eastAsia"/>
          <w:kern w:val="0"/>
          <w:sz w:val="24"/>
          <w:szCs w:val="24"/>
        </w:rPr>
        <w:t>。</w:t>
      </w:r>
    </w:p>
    <w:p w14:paraId="66B3BBB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1.1.1.3 中标通知书：是指构成合同的</w:t>
      </w:r>
      <w:r w:rsidRPr="00E57F18">
        <w:rPr>
          <w:rFonts w:ascii="宋体" w:hAnsi="宋体" w:hint="eastAsia"/>
          <w:kern w:val="0"/>
          <w:sz w:val="24"/>
          <w:szCs w:val="24"/>
        </w:rPr>
        <w:t>由</w:t>
      </w:r>
      <w:r w:rsidRPr="00E57F18">
        <w:rPr>
          <w:rFonts w:ascii="宋体" w:hAnsi="宋体"/>
          <w:kern w:val="0"/>
          <w:sz w:val="24"/>
          <w:szCs w:val="24"/>
        </w:rPr>
        <w:t>发包人通知承包人中标的书面文件。</w:t>
      </w:r>
    </w:p>
    <w:p w14:paraId="183469D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1.1.1.4 投标函：是指构成合同的由承包人填写并签署的用于投标的称为“投标函”的文件。</w:t>
      </w:r>
    </w:p>
    <w:p w14:paraId="2DCC3BB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1.1.1.5 投标函附录：是指构成合同的附在投标函后的称为“投标函附录”的文件。</w:t>
      </w:r>
    </w:p>
    <w:p w14:paraId="0F1B853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1.1.1.6 技术标准和要求：是指构成合同的施工应当遵守的或指导施工的国家、行业或地方的技术标准和要求，以及合同约定的技术标准和要求。</w:t>
      </w:r>
    </w:p>
    <w:p w14:paraId="2DD26F7D"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1.1.1.7 图纸：是指构成合同的图纸，包括由发包人按照合同约定提供或经发包人批准的设计文件、</w:t>
      </w:r>
      <w:r w:rsidRPr="00E57F18">
        <w:rPr>
          <w:rFonts w:ascii="宋体" w:hAnsi="宋体" w:hint="eastAsia"/>
          <w:kern w:val="0"/>
          <w:sz w:val="24"/>
          <w:szCs w:val="24"/>
        </w:rPr>
        <w:t>施工图、</w:t>
      </w:r>
      <w:r w:rsidRPr="00E57F18">
        <w:rPr>
          <w:rFonts w:ascii="宋体" w:hAnsi="宋体"/>
          <w:kern w:val="0"/>
          <w:sz w:val="24"/>
          <w:szCs w:val="24"/>
        </w:rPr>
        <w:t>鸟瞰图及模型等，</w:t>
      </w:r>
      <w:r w:rsidRPr="00E57F18">
        <w:rPr>
          <w:rFonts w:ascii="宋体" w:hAnsi="宋体" w:hint="eastAsia"/>
          <w:kern w:val="0"/>
          <w:sz w:val="24"/>
          <w:szCs w:val="24"/>
        </w:rPr>
        <w:t>以及在合同履行过程中形成的图纸文件。图纸</w:t>
      </w:r>
      <w:r w:rsidRPr="00E57F18">
        <w:rPr>
          <w:rFonts w:ascii="宋体" w:hAnsi="宋体"/>
          <w:kern w:val="0"/>
          <w:sz w:val="24"/>
          <w:szCs w:val="24"/>
        </w:rPr>
        <w:t>应当按照法律规定审查合格。</w:t>
      </w:r>
    </w:p>
    <w:p w14:paraId="7D0BE673" w14:textId="77777777" w:rsidR="00767E3D" w:rsidRPr="00E57F18" w:rsidRDefault="00B24DDD">
      <w:pPr>
        <w:autoSpaceDE w:val="0"/>
        <w:autoSpaceDN w:val="0"/>
        <w:adjustRightInd w:val="0"/>
        <w:spacing w:line="360" w:lineRule="auto"/>
        <w:ind w:firstLineChars="195" w:firstLine="468"/>
        <w:jc w:val="left"/>
        <w:rPr>
          <w:rFonts w:ascii="宋体" w:hAnsi="宋体"/>
          <w:kern w:val="0"/>
          <w:sz w:val="24"/>
          <w:szCs w:val="24"/>
        </w:rPr>
      </w:pPr>
      <w:r w:rsidRPr="00E57F18">
        <w:rPr>
          <w:rFonts w:ascii="宋体" w:hAnsi="宋体"/>
          <w:kern w:val="0"/>
          <w:sz w:val="24"/>
          <w:szCs w:val="24"/>
        </w:rPr>
        <w:t>1.1.1.8 已标价工程量清单：是指构成合同的由承包人按照规定的格式和要求填写并标明价格的工程量清单，包括说明和表格。</w:t>
      </w:r>
    </w:p>
    <w:p w14:paraId="4C94B406" w14:textId="77777777" w:rsidR="00767E3D" w:rsidRPr="00E57F18" w:rsidRDefault="00B24DDD">
      <w:pPr>
        <w:autoSpaceDE w:val="0"/>
        <w:autoSpaceDN w:val="0"/>
        <w:adjustRightInd w:val="0"/>
        <w:spacing w:line="360" w:lineRule="auto"/>
        <w:ind w:firstLineChars="195" w:firstLine="468"/>
        <w:jc w:val="left"/>
        <w:rPr>
          <w:rFonts w:ascii="宋体" w:hAnsi="宋体"/>
          <w:kern w:val="0"/>
          <w:sz w:val="24"/>
          <w:szCs w:val="24"/>
        </w:rPr>
      </w:pPr>
      <w:r w:rsidRPr="00E57F18">
        <w:rPr>
          <w:rFonts w:ascii="宋体" w:hAnsi="宋体"/>
          <w:kern w:val="0"/>
          <w:sz w:val="24"/>
          <w:szCs w:val="24"/>
        </w:rPr>
        <w:t>1.1.1.9 预算书：是指构成合同的由承包人按照发包人规定的格式和要求编制的工程预算文件。</w:t>
      </w:r>
    </w:p>
    <w:p w14:paraId="7FCB39E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1.1.1.10 其他合同文件：是指经合同当事人约定的与工程施工有关的具有合同约束力的文件或书面协议。合同当事人可以在专用合同条款中进行约定。</w:t>
      </w:r>
    </w:p>
    <w:p w14:paraId="3278FFBA" w14:textId="77777777" w:rsidR="00767E3D" w:rsidRPr="00E57F18" w:rsidRDefault="00B24DDD">
      <w:pPr>
        <w:autoSpaceDE w:val="0"/>
        <w:autoSpaceDN w:val="0"/>
        <w:adjustRightInd w:val="0"/>
        <w:spacing w:line="360" w:lineRule="auto"/>
        <w:jc w:val="left"/>
        <w:rPr>
          <w:rFonts w:ascii="宋体" w:hAnsi="宋体"/>
          <w:kern w:val="0"/>
          <w:sz w:val="24"/>
          <w:szCs w:val="24"/>
        </w:rPr>
      </w:pPr>
      <w:r w:rsidRPr="00E57F18">
        <w:rPr>
          <w:rFonts w:ascii="宋体" w:hAnsi="宋体"/>
          <w:kern w:val="0"/>
          <w:sz w:val="24"/>
          <w:szCs w:val="24"/>
        </w:rPr>
        <w:lastRenderedPageBreak/>
        <w:t xml:space="preserve">    1.1.2 合同当事人及其他相关方</w:t>
      </w:r>
    </w:p>
    <w:p w14:paraId="66F74E0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1.1.2.1 合同当事人：是指发包人和（或）承包人。</w:t>
      </w:r>
    </w:p>
    <w:p w14:paraId="387912A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1.1.2.2 发包人：是指与承包人签订合同协议书的当事人及取得该当事人资格的合法继承人。</w:t>
      </w:r>
    </w:p>
    <w:p w14:paraId="17CD355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1.1.2.3 承包人：是指与发包人签订合同协议书的，具有相应工程施工承包资质的当事人及取得该当事人资格的合法继承人。</w:t>
      </w:r>
    </w:p>
    <w:p w14:paraId="3682EAB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1.1.2.4 监理人：是指在专用合同条款中指明的，受发包人委托按照法律规定进行工程监督管理的法人或其他组织。</w:t>
      </w:r>
    </w:p>
    <w:p w14:paraId="5773789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1.1.2.5 设计人：是指在专用合同条款中指明的，受发包人委托负责工程设计并具备相应工程设计资质的法人或其他组织。</w:t>
      </w:r>
    </w:p>
    <w:p w14:paraId="03E5702E" w14:textId="77777777" w:rsidR="00767E3D" w:rsidRPr="00E57F18" w:rsidRDefault="00B24DDD">
      <w:pPr>
        <w:spacing w:line="360" w:lineRule="auto"/>
        <w:ind w:firstLineChars="195" w:firstLine="468"/>
        <w:jc w:val="left"/>
        <w:rPr>
          <w:rFonts w:ascii="宋体" w:hAnsi="宋体"/>
          <w:kern w:val="0"/>
          <w:sz w:val="24"/>
          <w:szCs w:val="24"/>
        </w:rPr>
      </w:pPr>
      <w:r w:rsidRPr="00E57F18">
        <w:rPr>
          <w:rFonts w:ascii="宋体" w:hAnsi="宋体"/>
          <w:kern w:val="0"/>
          <w:sz w:val="24"/>
          <w:szCs w:val="24"/>
        </w:rPr>
        <w:t>1.1.2.6 分包人：</w:t>
      </w:r>
      <w:bookmarkStart w:id="70" w:name="#go5"/>
      <w:bookmarkEnd w:id="70"/>
      <w:r w:rsidRPr="00E57F18">
        <w:rPr>
          <w:rFonts w:ascii="宋体" w:hAnsi="宋体"/>
          <w:kern w:val="0"/>
          <w:sz w:val="24"/>
          <w:szCs w:val="24"/>
        </w:rPr>
        <w:t>是指</w:t>
      </w:r>
      <w:r w:rsidRPr="00E57F18">
        <w:rPr>
          <w:rFonts w:ascii="宋体" w:hAnsi="宋体" w:hint="eastAsia"/>
          <w:kern w:val="0"/>
          <w:sz w:val="24"/>
          <w:szCs w:val="24"/>
        </w:rPr>
        <w:t>按照法律规定和</w:t>
      </w:r>
      <w:r w:rsidRPr="00E57F18">
        <w:rPr>
          <w:rFonts w:ascii="宋体" w:hAnsi="宋体"/>
          <w:kern w:val="0"/>
          <w:sz w:val="24"/>
          <w:szCs w:val="24"/>
        </w:rPr>
        <w:t>合同约定，分包</w:t>
      </w:r>
      <w:r w:rsidRPr="00E57F18">
        <w:rPr>
          <w:rFonts w:ascii="宋体" w:hAnsi="宋体" w:hint="eastAsia"/>
          <w:kern w:val="0"/>
          <w:sz w:val="24"/>
          <w:szCs w:val="24"/>
        </w:rPr>
        <w:t>部分</w:t>
      </w:r>
      <w:r w:rsidRPr="00E57F18">
        <w:rPr>
          <w:rFonts w:ascii="宋体" w:hAnsi="宋体"/>
          <w:kern w:val="0"/>
          <w:sz w:val="24"/>
          <w:szCs w:val="24"/>
        </w:rPr>
        <w:t>工程</w:t>
      </w:r>
      <w:r w:rsidRPr="00E57F18">
        <w:rPr>
          <w:rFonts w:ascii="宋体" w:hAnsi="宋体" w:hint="eastAsia"/>
          <w:kern w:val="0"/>
          <w:sz w:val="24"/>
          <w:szCs w:val="24"/>
        </w:rPr>
        <w:t>或工作</w:t>
      </w:r>
      <w:r w:rsidRPr="00E57F18">
        <w:rPr>
          <w:rFonts w:ascii="宋体" w:hAnsi="宋体"/>
          <w:kern w:val="0"/>
          <w:sz w:val="24"/>
          <w:szCs w:val="24"/>
        </w:rPr>
        <w:t>，并与</w:t>
      </w:r>
      <w:r w:rsidRPr="00E57F18">
        <w:rPr>
          <w:rFonts w:ascii="宋体" w:hAnsi="宋体" w:hint="eastAsia"/>
          <w:kern w:val="0"/>
          <w:sz w:val="24"/>
          <w:szCs w:val="24"/>
        </w:rPr>
        <w:t>承包人</w:t>
      </w:r>
      <w:r w:rsidRPr="00E57F18">
        <w:rPr>
          <w:rFonts w:ascii="宋体" w:hAnsi="宋体"/>
          <w:kern w:val="0"/>
          <w:sz w:val="24"/>
          <w:szCs w:val="24"/>
        </w:rPr>
        <w:t>签订分包合同的具有相应资质的法人。</w:t>
      </w:r>
    </w:p>
    <w:p w14:paraId="140D40D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1.1.2.7 发包人代表：是指由发包人任命并派驻施工现场在发包人授权范围内行使发包人权利的人。</w:t>
      </w:r>
    </w:p>
    <w:p w14:paraId="5B7D77C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1.1.2.8 项目经理：是指由承包人任命并派驻施工现场，在承包人授权范围内负责合同履行，</w:t>
      </w:r>
      <w:proofErr w:type="gramStart"/>
      <w:r w:rsidRPr="00E57F18">
        <w:rPr>
          <w:rFonts w:ascii="宋体" w:hAnsi="宋体"/>
          <w:kern w:val="0"/>
          <w:sz w:val="24"/>
          <w:szCs w:val="24"/>
        </w:rPr>
        <w:t>且按照</w:t>
      </w:r>
      <w:proofErr w:type="gramEnd"/>
      <w:r w:rsidRPr="00E57F18">
        <w:rPr>
          <w:rFonts w:ascii="宋体" w:hAnsi="宋体"/>
          <w:kern w:val="0"/>
          <w:sz w:val="24"/>
          <w:szCs w:val="24"/>
        </w:rPr>
        <w:t>法律规定具有相应资格的</w:t>
      </w:r>
      <w:r w:rsidRPr="00E57F18">
        <w:rPr>
          <w:rFonts w:ascii="宋体" w:hAnsi="宋体" w:hint="eastAsia"/>
          <w:kern w:val="0"/>
          <w:sz w:val="24"/>
          <w:szCs w:val="24"/>
        </w:rPr>
        <w:t>项目负责</w:t>
      </w:r>
      <w:r w:rsidRPr="00E57F18">
        <w:rPr>
          <w:rFonts w:ascii="宋体" w:hAnsi="宋体"/>
          <w:kern w:val="0"/>
          <w:sz w:val="24"/>
          <w:szCs w:val="24"/>
        </w:rPr>
        <w:t>人。</w:t>
      </w:r>
    </w:p>
    <w:p w14:paraId="7769214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1.1.2.9 总监理工程师：是指由监理人任命并派驻施工现场进行工程监理的总负责人。</w:t>
      </w:r>
    </w:p>
    <w:p w14:paraId="172E70A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 工程和设备</w:t>
      </w:r>
    </w:p>
    <w:p w14:paraId="6BA51BD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1.1.3.1 工程：是指与合同协议书中工程承包范围对应的永久工程和（或）临时工程。</w:t>
      </w:r>
    </w:p>
    <w:p w14:paraId="382B2C5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1.1.3.2 永久工程：是指按合同约定建造并移交给发包人的工程，包括工程设备。</w:t>
      </w:r>
    </w:p>
    <w:p w14:paraId="6B5159B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1.1.3.3 临时工程：是指为完成合同约定的永久工程所修建的各类临时性工程，不包括施工设备。</w:t>
      </w:r>
    </w:p>
    <w:p w14:paraId="2AEC170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1.1.3.4 单位工程：是指在</w:t>
      </w:r>
      <w:r w:rsidRPr="00E57F18">
        <w:rPr>
          <w:rFonts w:ascii="宋体" w:hAnsi="宋体" w:hint="eastAsia"/>
          <w:kern w:val="0"/>
          <w:sz w:val="24"/>
          <w:szCs w:val="24"/>
        </w:rPr>
        <w:t>合同协议书</w:t>
      </w:r>
      <w:r w:rsidRPr="00E57F18">
        <w:rPr>
          <w:rFonts w:ascii="宋体" w:hAnsi="宋体"/>
          <w:kern w:val="0"/>
          <w:sz w:val="24"/>
          <w:szCs w:val="24"/>
        </w:rPr>
        <w:t>中指明的，具备独立施工条件并能形成独立使用功能的永久工程。</w:t>
      </w:r>
    </w:p>
    <w:p w14:paraId="3E3C351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1.1.3.5 工程设备：是指构成永久工程的机电设备、金属结构设备、仪器及其他类似的设备和装置。</w:t>
      </w:r>
    </w:p>
    <w:p w14:paraId="26CDB37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1.1.3.6 施工设备：是指为完成合同约定的各项工作所需的设备、器具和其他</w:t>
      </w:r>
      <w:r w:rsidRPr="00E57F18">
        <w:rPr>
          <w:rFonts w:ascii="宋体" w:hAnsi="宋体"/>
          <w:kern w:val="0"/>
          <w:sz w:val="24"/>
          <w:szCs w:val="24"/>
        </w:rPr>
        <w:lastRenderedPageBreak/>
        <w:t>物品，但不包括工程设备、临时工程和材料。</w:t>
      </w:r>
    </w:p>
    <w:p w14:paraId="3C6B66C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1.1.3.7 施工现场：是指用于工程施工的场所，以及在专用合同条款中</w:t>
      </w:r>
      <w:r w:rsidRPr="00E57F18">
        <w:rPr>
          <w:rFonts w:ascii="宋体" w:hAnsi="宋体" w:hint="eastAsia"/>
          <w:kern w:val="0"/>
          <w:sz w:val="24"/>
          <w:szCs w:val="24"/>
        </w:rPr>
        <w:t>指</w:t>
      </w:r>
      <w:r w:rsidRPr="00E57F18">
        <w:rPr>
          <w:rFonts w:ascii="宋体" w:hAnsi="宋体"/>
          <w:kern w:val="0"/>
          <w:sz w:val="24"/>
          <w:szCs w:val="24"/>
        </w:rPr>
        <w:t>明作为施工场所组成部分的其他场所，包括永久占地和临时占地。</w:t>
      </w:r>
    </w:p>
    <w:p w14:paraId="7F51B14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1.1.3.8临时设施：是指为完成合同约定的各项工作所服务的临时性生产和生活设施。</w:t>
      </w:r>
    </w:p>
    <w:p w14:paraId="7C0A253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1.1.3.9 永久占地：是指专用合同条款中指明为实施工程需永久占用的土地。</w:t>
      </w:r>
    </w:p>
    <w:p w14:paraId="2C41982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1.1.3.10 临时占地：是指专用合同条款中指明为实施工程需要临时占用的土地。</w:t>
      </w:r>
    </w:p>
    <w:p w14:paraId="6B76D16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1.1.4 日期和期限</w:t>
      </w:r>
    </w:p>
    <w:p w14:paraId="484D4AD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1.1.4.1 开工日期：包括计划开工日期和实际开工日期。计划开工日期是指合同协议书约定的开工日期；实际开工日期是指监理人按照第7.3.2项</w:t>
      </w:r>
      <w:r w:rsidRPr="00E57F18">
        <w:rPr>
          <w:rFonts w:ascii="宋体" w:hAnsi="宋体" w:hint="eastAsia"/>
          <w:kern w:val="0"/>
          <w:sz w:val="24"/>
          <w:szCs w:val="24"/>
        </w:rPr>
        <w:t>〔</w:t>
      </w:r>
      <w:r w:rsidRPr="00E57F18">
        <w:rPr>
          <w:rFonts w:ascii="宋体" w:hAnsi="宋体"/>
          <w:kern w:val="0"/>
          <w:sz w:val="24"/>
          <w:szCs w:val="24"/>
        </w:rPr>
        <w:t>开工通知</w:t>
      </w:r>
      <w:r w:rsidRPr="00E57F18">
        <w:rPr>
          <w:rFonts w:ascii="宋体" w:hAnsi="宋体" w:hint="eastAsia"/>
          <w:kern w:val="0"/>
          <w:sz w:val="24"/>
          <w:szCs w:val="24"/>
        </w:rPr>
        <w:t>〕</w:t>
      </w:r>
      <w:r w:rsidRPr="00E57F18">
        <w:rPr>
          <w:rFonts w:ascii="宋体" w:hAnsi="宋体"/>
          <w:kern w:val="0"/>
          <w:sz w:val="24"/>
          <w:szCs w:val="24"/>
        </w:rPr>
        <w:t>约定发出的符合法律规定的开工通知中载明的开工日期。</w:t>
      </w:r>
    </w:p>
    <w:p w14:paraId="583C167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1.1.4.2 竣工日期：包括计划竣工日期和实际竣工日期。计划竣工日期是指合同协议书约定的竣工日期</w:t>
      </w:r>
      <w:r w:rsidRPr="00E57F18">
        <w:rPr>
          <w:rFonts w:ascii="宋体" w:hAnsi="宋体" w:hint="eastAsia"/>
          <w:kern w:val="0"/>
          <w:sz w:val="24"/>
          <w:szCs w:val="24"/>
        </w:rPr>
        <w:t>；</w:t>
      </w:r>
      <w:r w:rsidRPr="00E57F18">
        <w:rPr>
          <w:rFonts w:ascii="宋体" w:hAnsi="宋体"/>
          <w:kern w:val="0"/>
          <w:sz w:val="24"/>
          <w:szCs w:val="24"/>
        </w:rPr>
        <w:t>实际竣工日期按照第13.2.3项</w:t>
      </w:r>
      <w:r w:rsidRPr="00E57F18">
        <w:rPr>
          <w:rFonts w:ascii="宋体" w:hAnsi="宋体" w:hint="eastAsia"/>
          <w:kern w:val="0"/>
          <w:sz w:val="24"/>
          <w:szCs w:val="24"/>
        </w:rPr>
        <w:t>〔</w:t>
      </w:r>
      <w:r w:rsidRPr="00E57F18">
        <w:rPr>
          <w:rFonts w:ascii="宋体" w:hAnsi="宋体"/>
          <w:kern w:val="0"/>
          <w:sz w:val="24"/>
          <w:szCs w:val="24"/>
        </w:rPr>
        <w:t>竣工日期</w:t>
      </w:r>
      <w:r w:rsidRPr="00E57F18">
        <w:rPr>
          <w:rFonts w:ascii="宋体" w:hAnsi="宋体" w:hint="eastAsia"/>
          <w:kern w:val="0"/>
          <w:sz w:val="24"/>
          <w:szCs w:val="24"/>
        </w:rPr>
        <w:t>〕</w:t>
      </w:r>
      <w:r w:rsidRPr="00E57F18">
        <w:rPr>
          <w:rFonts w:ascii="宋体" w:hAnsi="宋体"/>
          <w:kern w:val="0"/>
          <w:sz w:val="24"/>
          <w:szCs w:val="24"/>
        </w:rPr>
        <w:t xml:space="preserve">的约定确定。 </w:t>
      </w:r>
    </w:p>
    <w:p w14:paraId="14365AE0" w14:textId="77777777" w:rsidR="00767E3D" w:rsidRPr="00E57F18" w:rsidRDefault="00B24DDD">
      <w:pPr>
        <w:spacing w:line="360" w:lineRule="auto"/>
        <w:ind w:firstLineChars="203" w:firstLine="487"/>
        <w:rPr>
          <w:rFonts w:ascii="宋体" w:hAnsi="宋体"/>
          <w:sz w:val="24"/>
          <w:szCs w:val="24"/>
        </w:rPr>
      </w:pPr>
      <w:r w:rsidRPr="00E57F18">
        <w:rPr>
          <w:rFonts w:ascii="宋体" w:hAnsi="宋体"/>
          <w:kern w:val="0"/>
          <w:sz w:val="24"/>
          <w:szCs w:val="24"/>
        </w:rPr>
        <w:t>1.1.4.3 工期：是指在合同协议书约定的承包人完成工程所需的期限，包括按照合同约定所作的</w:t>
      </w:r>
      <w:r w:rsidRPr="00E57F18">
        <w:rPr>
          <w:rFonts w:ascii="宋体" w:hAnsi="宋体" w:hint="eastAsia"/>
          <w:kern w:val="0"/>
          <w:sz w:val="24"/>
          <w:szCs w:val="24"/>
        </w:rPr>
        <w:t>期限</w:t>
      </w:r>
      <w:r w:rsidRPr="00E57F18">
        <w:rPr>
          <w:rFonts w:ascii="宋体" w:hAnsi="宋体"/>
          <w:kern w:val="0"/>
          <w:sz w:val="24"/>
          <w:szCs w:val="24"/>
        </w:rPr>
        <w:t>变更。</w:t>
      </w:r>
    </w:p>
    <w:p w14:paraId="04490B1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1.1.4.4 缺陷责任期：是指承包人按照合同约定承担缺陷修复义务，且发包人</w:t>
      </w:r>
      <w:r w:rsidRPr="00E57F18">
        <w:rPr>
          <w:rFonts w:ascii="宋体" w:hAnsi="宋体" w:hint="eastAsia"/>
          <w:kern w:val="0"/>
          <w:sz w:val="24"/>
          <w:szCs w:val="24"/>
        </w:rPr>
        <w:t>预</w:t>
      </w:r>
      <w:r w:rsidRPr="00E57F18">
        <w:rPr>
          <w:rFonts w:ascii="宋体" w:hAnsi="宋体"/>
          <w:kern w:val="0"/>
          <w:sz w:val="24"/>
          <w:szCs w:val="24"/>
        </w:rPr>
        <w:t>留质量保证金</w:t>
      </w:r>
      <w:r w:rsidRPr="00E57F18">
        <w:rPr>
          <w:rFonts w:ascii="宋体" w:hAnsi="宋体" w:hint="eastAsia"/>
          <w:kern w:val="0"/>
          <w:sz w:val="24"/>
          <w:szCs w:val="24"/>
        </w:rPr>
        <w:t>（已</w:t>
      </w:r>
      <w:r w:rsidRPr="00E57F18">
        <w:rPr>
          <w:rFonts w:ascii="宋体" w:hAnsi="宋体"/>
          <w:kern w:val="0"/>
          <w:sz w:val="24"/>
          <w:szCs w:val="24"/>
        </w:rPr>
        <w:t>缴纳履约保证金的除外</w:t>
      </w:r>
      <w:r w:rsidRPr="00E57F18">
        <w:rPr>
          <w:rFonts w:ascii="宋体" w:hAnsi="宋体" w:hint="eastAsia"/>
          <w:kern w:val="0"/>
          <w:sz w:val="24"/>
          <w:szCs w:val="24"/>
        </w:rPr>
        <w:t>）</w:t>
      </w:r>
      <w:r w:rsidRPr="00E57F18">
        <w:rPr>
          <w:rFonts w:ascii="宋体" w:hAnsi="宋体"/>
          <w:kern w:val="0"/>
          <w:sz w:val="24"/>
          <w:szCs w:val="24"/>
        </w:rPr>
        <w:t>的期限，</w:t>
      </w:r>
      <w:r w:rsidRPr="00E57F18">
        <w:rPr>
          <w:rFonts w:ascii="宋体" w:hAnsi="宋体" w:hint="eastAsia"/>
          <w:kern w:val="0"/>
          <w:sz w:val="24"/>
          <w:szCs w:val="24"/>
        </w:rPr>
        <w:t>自</w:t>
      </w:r>
      <w:r w:rsidRPr="00E57F18">
        <w:rPr>
          <w:rFonts w:ascii="宋体" w:hAnsi="宋体"/>
          <w:kern w:val="0"/>
          <w:sz w:val="24"/>
          <w:szCs w:val="24"/>
        </w:rPr>
        <w:t>工程</w:t>
      </w:r>
      <w:r w:rsidRPr="00E57F18">
        <w:rPr>
          <w:rFonts w:ascii="宋体" w:hAnsi="宋体" w:hint="eastAsia"/>
          <w:kern w:val="0"/>
          <w:sz w:val="24"/>
          <w:szCs w:val="24"/>
        </w:rPr>
        <w:t>实际竣工日期</w:t>
      </w:r>
      <w:r w:rsidRPr="00E57F18">
        <w:rPr>
          <w:rFonts w:ascii="宋体" w:hAnsi="宋体"/>
          <w:kern w:val="0"/>
          <w:sz w:val="24"/>
          <w:szCs w:val="24"/>
        </w:rPr>
        <w:t>起计算。</w:t>
      </w:r>
    </w:p>
    <w:p w14:paraId="013AF7F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1.1.4.5 保修期：是指承包人按照合同约定对工程承担保修责任的期限，从工程竣工验收合格之日起计算。</w:t>
      </w:r>
    </w:p>
    <w:p w14:paraId="4E46FE8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1.1.4.6 基准日期：招标发包的工程以投标截止日前28天的日期为基准日</w:t>
      </w:r>
      <w:r w:rsidRPr="00E57F18">
        <w:rPr>
          <w:rFonts w:ascii="宋体" w:hAnsi="宋体" w:hint="eastAsia"/>
          <w:kern w:val="0"/>
          <w:sz w:val="24"/>
          <w:szCs w:val="24"/>
        </w:rPr>
        <w:t>期</w:t>
      </w:r>
      <w:r w:rsidRPr="00E57F18">
        <w:rPr>
          <w:rFonts w:ascii="宋体" w:hAnsi="宋体"/>
          <w:kern w:val="0"/>
          <w:sz w:val="24"/>
          <w:szCs w:val="24"/>
        </w:rPr>
        <w:t>，直接发包的工程以合同签订日前28天的日期为基准日</w:t>
      </w:r>
      <w:r w:rsidRPr="00E57F18">
        <w:rPr>
          <w:rFonts w:ascii="宋体" w:hAnsi="宋体" w:hint="eastAsia"/>
          <w:kern w:val="0"/>
          <w:sz w:val="24"/>
          <w:szCs w:val="24"/>
        </w:rPr>
        <w:t>期</w:t>
      </w:r>
      <w:r w:rsidRPr="00E57F18">
        <w:rPr>
          <w:rFonts w:ascii="宋体" w:hAnsi="宋体"/>
          <w:kern w:val="0"/>
          <w:sz w:val="24"/>
          <w:szCs w:val="24"/>
        </w:rPr>
        <w:t>。</w:t>
      </w:r>
    </w:p>
    <w:p w14:paraId="149EF49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1.1.4.7 天：除特别指明外，均指日历天。合同中按天计算时间的，开始当天不计入，从次日开始计算，期限最后一天的截止时间为当天24:00时。</w:t>
      </w:r>
    </w:p>
    <w:p w14:paraId="311ABDC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1.1.5 合同价格和费用</w:t>
      </w:r>
    </w:p>
    <w:p w14:paraId="69EEF1C6"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kern w:val="0"/>
          <w:sz w:val="24"/>
          <w:szCs w:val="24"/>
        </w:rPr>
        <w:t>1.1.5.1 签约合同价：是指</w:t>
      </w:r>
      <w:r w:rsidRPr="00E57F18">
        <w:rPr>
          <w:rFonts w:ascii="宋体" w:hAnsi="宋体"/>
          <w:sz w:val="24"/>
          <w:szCs w:val="24"/>
        </w:rPr>
        <w:t>发包人和承包人在合同协议书中确定的总金额，包括安全文明施工费、暂估价及暂列金额等。</w:t>
      </w:r>
    </w:p>
    <w:p w14:paraId="0EBE368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1.1.5.2 合同价格：是指发包人用于支付承包人按照合同约定完成承包范围内</w:t>
      </w:r>
      <w:r w:rsidRPr="00E57F18">
        <w:rPr>
          <w:rFonts w:ascii="宋体" w:hAnsi="宋体"/>
          <w:kern w:val="0"/>
          <w:sz w:val="24"/>
          <w:szCs w:val="24"/>
        </w:rPr>
        <w:lastRenderedPageBreak/>
        <w:t>全部工作的金额，包括合同履行过程中按合同约定</w:t>
      </w:r>
      <w:r w:rsidRPr="00E57F18">
        <w:rPr>
          <w:rFonts w:ascii="宋体" w:hAnsi="宋体" w:hint="eastAsia"/>
          <w:kern w:val="0"/>
          <w:sz w:val="24"/>
          <w:szCs w:val="24"/>
        </w:rPr>
        <w:t>发生的价格变化。</w:t>
      </w:r>
    </w:p>
    <w:p w14:paraId="323E038D"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1.1.5.3 费用：是指为履行合同所发生的或将要发生的所有必需的开支，包括管理费和应分摊的其他费用，但不包括利润。</w:t>
      </w:r>
    </w:p>
    <w:p w14:paraId="101B086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1.1.5.4 暂估价：是指发包人在工程量清单或预算书中提供的用于支付必然发生但暂时不能确定价格的材料、工程设备的单价</w:t>
      </w:r>
      <w:r w:rsidRPr="00E57F18">
        <w:rPr>
          <w:rFonts w:ascii="宋体" w:hAnsi="宋体" w:hint="eastAsia"/>
          <w:kern w:val="0"/>
          <w:sz w:val="24"/>
          <w:szCs w:val="24"/>
        </w:rPr>
        <w:t>、</w:t>
      </w:r>
      <w:r w:rsidRPr="00E57F18">
        <w:rPr>
          <w:rFonts w:ascii="宋体" w:hAnsi="宋体"/>
          <w:kern w:val="0"/>
          <w:sz w:val="24"/>
          <w:szCs w:val="24"/>
        </w:rPr>
        <w:t>专业工程以及</w:t>
      </w:r>
      <w:r w:rsidRPr="00E57F18">
        <w:rPr>
          <w:rFonts w:ascii="宋体" w:hAnsi="宋体" w:hint="eastAsia"/>
          <w:kern w:val="0"/>
          <w:sz w:val="24"/>
          <w:szCs w:val="24"/>
        </w:rPr>
        <w:t>服务工作</w:t>
      </w:r>
      <w:r w:rsidRPr="00E57F18">
        <w:rPr>
          <w:rFonts w:ascii="宋体" w:hAnsi="宋体"/>
          <w:kern w:val="0"/>
          <w:sz w:val="24"/>
          <w:szCs w:val="24"/>
        </w:rPr>
        <w:t>的金额。</w:t>
      </w:r>
    </w:p>
    <w:p w14:paraId="781DF22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1.1.5.5 暂列金额：是指发包人在工程量清单或预算书中暂定并包括在合同价格中的一笔款项</w:t>
      </w:r>
      <w:r w:rsidRPr="00E57F18">
        <w:rPr>
          <w:rFonts w:ascii="宋体" w:hAnsi="宋体" w:hint="eastAsia"/>
          <w:kern w:val="0"/>
          <w:sz w:val="24"/>
          <w:szCs w:val="24"/>
        </w:rPr>
        <w:t>，</w:t>
      </w:r>
      <w:r w:rsidRPr="00E57F18">
        <w:rPr>
          <w:rFonts w:ascii="宋体" w:hAnsi="宋体"/>
          <w:kern w:val="0"/>
          <w:sz w:val="24"/>
          <w:szCs w:val="24"/>
        </w:rPr>
        <w:t>用于工程合同签订时尚未确定或者不可预见的所需材料、工程设备、服务的采购，施工中可能发生的工程变更、合同约定调整因素出现时的合同价格调整以及发生的索赔、现场签证确认等的费用。</w:t>
      </w:r>
    </w:p>
    <w:p w14:paraId="2FE02F8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1.1.5.6 计日工：是指合同履行过程中，承包人完成发包人提出的零星工作或需要采用计日工计价的变更工作时，按合同中约定的单价计价的一种方式。</w:t>
      </w:r>
    </w:p>
    <w:p w14:paraId="468CABC1"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kern w:val="0"/>
          <w:sz w:val="24"/>
          <w:szCs w:val="24"/>
        </w:rPr>
        <w:t>1.1.5.7 质量保证金</w:t>
      </w:r>
      <w:bookmarkStart w:id="71" w:name="#go2"/>
      <w:bookmarkEnd w:id="71"/>
      <w:r w:rsidRPr="00E57F18">
        <w:rPr>
          <w:rFonts w:ascii="宋体" w:hAnsi="宋体"/>
          <w:kern w:val="0"/>
          <w:sz w:val="24"/>
          <w:szCs w:val="24"/>
        </w:rPr>
        <w:t>：是指按照第15.3款</w:t>
      </w:r>
      <w:r w:rsidRPr="00E57F18">
        <w:rPr>
          <w:rFonts w:ascii="宋体" w:hAnsi="宋体" w:hint="eastAsia"/>
          <w:kern w:val="0"/>
          <w:sz w:val="24"/>
          <w:szCs w:val="24"/>
        </w:rPr>
        <w:t>〔</w:t>
      </w:r>
      <w:r w:rsidRPr="00E57F18">
        <w:rPr>
          <w:rFonts w:ascii="宋体" w:hAnsi="宋体"/>
          <w:kern w:val="0"/>
          <w:sz w:val="24"/>
          <w:szCs w:val="24"/>
        </w:rPr>
        <w:t>质量保证金</w:t>
      </w:r>
      <w:r w:rsidRPr="00E57F18">
        <w:rPr>
          <w:rFonts w:ascii="宋体" w:hAnsi="宋体" w:hint="eastAsia"/>
          <w:kern w:val="0"/>
          <w:sz w:val="24"/>
          <w:szCs w:val="24"/>
        </w:rPr>
        <w:t>〕</w:t>
      </w:r>
      <w:r w:rsidRPr="00E57F18">
        <w:rPr>
          <w:rFonts w:ascii="宋体" w:hAnsi="宋体"/>
          <w:kern w:val="0"/>
          <w:sz w:val="24"/>
          <w:szCs w:val="24"/>
        </w:rPr>
        <w:t>约定承包人用于保证其在缺陷责任期内履行缺陷修补义务的担保</w:t>
      </w:r>
      <w:r w:rsidRPr="00E57F18">
        <w:rPr>
          <w:rFonts w:ascii="宋体" w:hAnsi="宋体"/>
          <w:sz w:val="24"/>
          <w:szCs w:val="24"/>
        </w:rPr>
        <w:t>。</w:t>
      </w:r>
    </w:p>
    <w:p w14:paraId="1DA5F72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1.1.5.8 总价项目：是指在现行国家、行业以及地方的计量规则中</w:t>
      </w:r>
      <w:proofErr w:type="gramStart"/>
      <w:r w:rsidRPr="00E57F18">
        <w:rPr>
          <w:rFonts w:ascii="宋体" w:hAnsi="宋体"/>
          <w:kern w:val="0"/>
          <w:sz w:val="24"/>
          <w:szCs w:val="24"/>
        </w:rPr>
        <w:t>无工程</w:t>
      </w:r>
      <w:proofErr w:type="gramEnd"/>
      <w:r w:rsidRPr="00E57F18">
        <w:rPr>
          <w:rFonts w:ascii="宋体" w:hAnsi="宋体"/>
          <w:kern w:val="0"/>
          <w:sz w:val="24"/>
          <w:szCs w:val="24"/>
        </w:rPr>
        <w:t>量计算规则，在已标价工程量清单或预算书中以总价或以费率形式计算的项目。</w:t>
      </w:r>
    </w:p>
    <w:p w14:paraId="0307B6E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1.1.6 其他</w:t>
      </w:r>
    </w:p>
    <w:p w14:paraId="59FFF7E2"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1.1.6.1 书面形式：是指合同文件、信函、电报、传真等可以有形地表现所载内容的形式。</w:t>
      </w:r>
    </w:p>
    <w:p w14:paraId="4BD575A4" w14:textId="77777777" w:rsidR="00767E3D" w:rsidRPr="00E57F18" w:rsidRDefault="00B24DDD">
      <w:pPr>
        <w:pStyle w:val="51"/>
        <w:spacing w:before="120" w:after="120" w:line="360" w:lineRule="auto"/>
        <w:rPr>
          <w:rFonts w:ascii="宋体" w:hAnsi="宋体"/>
          <w:b w:val="0"/>
          <w:sz w:val="24"/>
          <w:szCs w:val="24"/>
        </w:rPr>
      </w:pPr>
      <w:r w:rsidRPr="00E57F18">
        <w:rPr>
          <w:rFonts w:ascii="宋体" w:hAnsi="宋体"/>
          <w:b w:val="0"/>
          <w:sz w:val="24"/>
          <w:szCs w:val="24"/>
        </w:rPr>
        <w:t xml:space="preserve">    </w:t>
      </w:r>
      <w:bookmarkStart w:id="72" w:name="_Toc296346530"/>
      <w:bookmarkStart w:id="73" w:name="_Toc351203497"/>
      <w:bookmarkStart w:id="74" w:name="_Toc296503029"/>
      <w:bookmarkStart w:id="75" w:name="_Toc337558729"/>
      <w:r w:rsidRPr="00E57F18">
        <w:rPr>
          <w:rFonts w:ascii="宋体" w:hAnsi="宋体"/>
          <w:b w:val="0"/>
          <w:sz w:val="24"/>
          <w:szCs w:val="24"/>
        </w:rPr>
        <w:t>1.2语言文字</w:t>
      </w:r>
      <w:bookmarkEnd w:id="72"/>
      <w:bookmarkEnd w:id="73"/>
      <w:bookmarkEnd w:id="74"/>
      <w:bookmarkEnd w:id="75"/>
    </w:p>
    <w:p w14:paraId="570EEB9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合同以中国的汉语简体文字编写、解释和说明。合同当事人在专用合同条款中约定使用两种以上语言时，汉语为优先解释和说明合同的语言。</w:t>
      </w:r>
    </w:p>
    <w:p w14:paraId="72701574"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76" w:name="_Toc296503030"/>
      <w:bookmarkStart w:id="77" w:name="_Toc351203498"/>
      <w:bookmarkStart w:id="78" w:name="_Toc296346531"/>
      <w:bookmarkStart w:id="79" w:name="_Toc337558730"/>
      <w:r w:rsidRPr="00E57F18">
        <w:rPr>
          <w:rFonts w:ascii="宋体" w:hAnsi="宋体"/>
          <w:b w:val="0"/>
          <w:sz w:val="24"/>
          <w:szCs w:val="24"/>
        </w:rPr>
        <w:t>1.3法律</w:t>
      </w:r>
      <w:bookmarkEnd w:id="76"/>
      <w:bookmarkEnd w:id="77"/>
      <w:bookmarkEnd w:id="78"/>
      <w:bookmarkEnd w:id="79"/>
    </w:p>
    <w:p w14:paraId="50F4060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合同所称法律是指中华人民共和国法律、行政法规、部门规章，以及工程所在地的地方性法规、自治条例、单行条例和地方政府规章等。</w:t>
      </w:r>
    </w:p>
    <w:p w14:paraId="3C98940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合同当事人可以在专用合同条款中约定合同适用的其他规范性文件。</w:t>
      </w:r>
    </w:p>
    <w:p w14:paraId="4474E8E7"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80" w:name="_Toc351203499"/>
      <w:r w:rsidRPr="00E57F18">
        <w:rPr>
          <w:rFonts w:ascii="宋体" w:hAnsi="宋体"/>
          <w:b w:val="0"/>
          <w:sz w:val="24"/>
          <w:szCs w:val="24"/>
        </w:rPr>
        <w:t>1.4 标准和规范</w:t>
      </w:r>
      <w:bookmarkEnd w:id="80"/>
    </w:p>
    <w:p w14:paraId="5417BD82" w14:textId="77777777" w:rsidR="00767E3D" w:rsidRPr="00E57F18" w:rsidRDefault="00B24DDD">
      <w:pPr>
        <w:autoSpaceDE w:val="0"/>
        <w:autoSpaceDN w:val="0"/>
        <w:adjustRightInd w:val="0"/>
        <w:spacing w:line="360" w:lineRule="auto"/>
        <w:ind w:firstLine="640"/>
        <w:jc w:val="left"/>
        <w:rPr>
          <w:rFonts w:ascii="宋体" w:hAnsi="宋体"/>
          <w:kern w:val="0"/>
          <w:sz w:val="24"/>
          <w:szCs w:val="24"/>
        </w:rPr>
      </w:pPr>
      <w:r w:rsidRPr="00E57F18">
        <w:rPr>
          <w:rFonts w:ascii="宋体" w:hAnsi="宋体"/>
          <w:kern w:val="0"/>
          <w:sz w:val="24"/>
          <w:szCs w:val="24"/>
        </w:rPr>
        <w:t>1.4.1 适用于工程的国家标准、行业标准、工程所在地的地方性标准，以及相应的规范、规程等，合同当事人有特别要求的，应在专用合同条款中约定。</w:t>
      </w:r>
    </w:p>
    <w:p w14:paraId="2DCE0B08" w14:textId="77777777" w:rsidR="00767E3D" w:rsidRPr="00E57F18" w:rsidRDefault="00B24DDD">
      <w:pPr>
        <w:autoSpaceDE w:val="0"/>
        <w:autoSpaceDN w:val="0"/>
        <w:adjustRightInd w:val="0"/>
        <w:spacing w:line="360" w:lineRule="auto"/>
        <w:ind w:firstLine="640"/>
        <w:jc w:val="left"/>
        <w:rPr>
          <w:rFonts w:ascii="宋体" w:hAnsi="宋体"/>
          <w:kern w:val="0"/>
          <w:sz w:val="24"/>
          <w:szCs w:val="24"/>
        </w:rPr>
      </w:pPr>
      <w:r w:rsidRPr="00E57F18">
        <w:rPr>
          <w:rFonts w:ascii="宋体" w:hAnsi="宋体"/>
          <w:kern w:val="0"/>
          <w:sz w:val="24"/>
          <w:szCs w:val="24"/>
        </w:rPr>
        <w:lastRenderedPageBreak/>
        <w:t>1.4.2 发包人要求使用国外标准、规范的，发包人负责提供原文版本和中文译本，并在专用合同条款中约定提供标准规范的名称、份数和时间。</w:t>
      </w:r>
    </w:p>
    <w:p w14:paraId="5489ED79" w14:textId="77777777" w:rsidR="00767E3D" w:rsidRPr="00E57F18" w:rsidRDefault="00B24DDD">
      <w:pPr>
        <w:autoSpaceDE w:val="0"/>
        <w:autoSpaceDN w:val="0"/>
        <w:adjustRightInd w:val="0"/>
        <w:spacing w:line="360" w:lineRule="auto"/>
        <w:ind w:firstLine="640"/>
        <w:jc w:val="left"/>
        <w:rPr>
          <w:rFonts w:ascii="宋体" w:hAnsi="宋体"/>
          <w:kern w:val="0"/>
          <w:sz w:val="24"/>
          <w:szCs w:val="24"/>
        </w:rPr>
      </w:pPr>
      <w:r w:rsidRPr="00E57F18">
        <w:rPr>
          <w:rFonts w:ascii="宋体" w:hAnsi="宋体"/>
          <w:kern w:val="0"/>
          <w:sz w:val="24"/>
          <w:szCs w:val="24"/>
        </w:rPr>
        <w:t>1.4.3 发包人对工程的技术标准、功能要求高于或严于现行国家、行业或地方标准的，应当在专用合同条款中予以明确。除专用合同条款另有约定外，应视为</w:t>
      </w:r>
      <w:r w:rsidRPr="00E57F18">
        <w:rPr>
          <w:rFonts w:ascii="宋体" w:hAnsi="宋体" w:hint="eastAsia"/>
          <w:kern w:val="0"/>
          <w:sz w:val="24"/>
          <w:szCs w:val="24"/>
        </w:rPr>
        <w:t>承包人</w:t>
      </w:r>
      <w:r w:rsidRPr="00E57F18">
        <w:rPr>
          <w:rFonts w:ascii="宋体" w:hAnsi="宋体"/>
          <w:kern w:val="0"/>
          <w:sz w:val="24"/>
          <w:szCs w:val="24"/>
        </w:rPr>
        <w:t>在签订合同前已充分预见前述技术标准和功能要求的复杂程度，签约合同价中已包含由此产生的费用。</w:t>
      </w:r>
    </w:p>
    <w:p w14:paraId="4A68244E"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81" w:name="_Toc351203500"/>
      <w:r w:rsidRPr="00E57F18">
        <w:rPr>
          <w:rFonts w:ascii="宋体" w:hAnsi="宋体"/>
          <w:b w:val="0"/>
          <w:sz w:val="24"/>
          <w:szCs w:val="24"/>
        </w:rPr>
        <w:t>1</w:t>
      </w:r>
      <w:bookmarkStart w:id="82" w:name="_Toc296346532"/>
      <w:bookmarkStart w:id="83" w:name="_Toc296503031"/>
      <w:bookmarkStart w:id="84" w:name="_Toc337558731"/>
      <w:r w:rsidRPr="00E57F18">
        <w:rPr>
          <w:rFonts w:ascii="宋体" w:hAnsi="宋体"/>
          <w:b w:val="0"/>
          <w:sz w:val="24"/>
          <w:szCs w:val="24"/>
        </w:rPr>
        <w:t>.5 合同文件的优先顺序</w:t>
      </w:r>
      <w:bookmarkEnd w:id="81"/>
    </w:p>
    <w:bookmarkEnd w:id="82"/>
    <w:bookmarkEnd w:id="83"/>
    <w:bookmarkEnd w:id="84"/>
    <w:p w14:paraId="1845AD0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组成合同的各项文件应互相解释，互为说明。除专用合同条款另有约定外，解释合同文件的优先顺序如下：</w:t>
      </w:r>
    </w:p>
    <w:p w14:paraId="440B1C6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（1）合同协议书；</w:t>
      </w:r>
    </w:p>
    <w:p w14:paraId="794DDD8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（2）中标通知书（如果有）；</w:t>
      </w:r>
    </w:p>
    <w:p w14:paraId="3B3982A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（3）投标函及其附录（如果有）；</w:t>
      </w:r>
    </w:p>
    <w:p w14:paraId="28551FA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（4）专用合同条款</w:t>
      </w:r>
      <w:r w:rsidRPr="00E57F18">
        <w:rPr>
          <w:rFonts w:ascii="宋体" w:hAnsi="宋体"/>
          <w:sz w:val="24"/>
          <w:szCs w:val="24"/>
        </w:rPr>
        <w:t>及其附件</w:t>
      </w:r>
      <w:r w:rsidRPr="00E57F18">
        <w:rPr>
          <w:rFonts w:ascii="宋体" w:hAnsi="宋体"/>
          <w:kern w:val="0"/>
          <w:sz w:val="24"/>
          <w:szCs w:val="24"/>
        </w:rPr>
        <w:t>；</w:t>
      </w:r>
    </w:p>
    <w:p w14:paraId="64ABEFE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（5）通用合同条款；</w:t>
      </w:r>
    </w:p>
    <w:p w14:paraId="331E7D0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（6）技术标准和要求；</w:t>
      </w:r>
    </w:p>
    <w:p w14:paraId="33AE694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（7）图纸；</w:t>
      </w:r>
    </w:p>
    <w:p w14:paraId="4509A16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（8）已标价工程量清单或预算书；</w:t>
      </w:r>
    </w:p>
    <w:p w14:paraId="1D82F498"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kern w:val="0"/>
          <w:sz w:val="24"/>
          <w:szCs w:val="24"/>
        </w:rPr>
        <w:t>（9）其他合同文件。</w:t>
      </w:r>
    </w:p>
    <w:p w14:paraId="43EE39D2" w14:textId="77777777" w:rsidR="00767E3D" w:rsidRPr="00E57F18" w:rsidRDefault="00B24DDD">
      <w:pPr>
        <w:spacing w:line="360" w:lineRule="auto"/>
        <w:ind w:firstLineChars="213" w:firstLine="511"/>
        <w:rPr>
          <w:rFonts w:ascii="宋体" w:hAnsi="宋体"/>
          <w:sz w:val="24"/>
          <w:szCs w:val="24"/>
        </w:rPr>
      </w:pPr>
      <w:r w:rsidRPr="00E57F18">
        <w:rPr>
          <w:rFonts w:ascii="宋体" w:hAnsi="宋体"/>
          <w:sz w:val="24"/>
          <w:szCs w:val="24"/>
        </w:rPr>
        <w:t>上述各项合同文件包括合同当事人就该项合同文件所</w:t>
      </w:r>
      <w:proofErr w:type="gramStart"/>
      <w:r w:rsidRPr="00E57F18">
        <w:rPr>
          <w:rFonts w:ascii="宋体" w:hAnsi="宋体"/>
          <w:sz w:val="24"/>
          <w:szCs w:val="24"/>
        </w:rPr>
        <w:t>作出</w:t>
      </w:r>
      <w:proofErr w:type="gramEnd"/>
      <w:r w:rsidRPr="00E57F18">
        <w:rPr>
          <w:rFonts w:ascii="宋体" w:hAnsi="宋体"/>
          <w:sz w:val="24"/>
          <w:szCs w:val="24"/>
        </w:rPr>
        <w:t>的补充和修改，属于同一类内容的文件，应以最新签署的为准。</w:t>
      </w:r>
    </w:p>
    <w:p w14:paraId="252CF586" w14:textId="77777777" w:rsidR="00767E3D" w:rsidRPr="00E57F18" w:rsidRDefault="00B24DDD">
      <w:pPr>
        <w:spacing w:line="360" w:lineRule="auto"/>
        <w:ind w:firstLineChars="213" w:firstLine="511"/>
        <w:rPr>
          <w:rFonts w:ascii="宋体" w:hAnsi="宋体"/>
          <w:sz w:val="24"/>
          <w:szCs w:val="24"/>
        </w:rPr>
      </w:pPr>
      <w:r w:rsidRPr="00E57F18">
        <w:rPr>
          <w:rFonts w:ascii="宋体" w:hAnsi="宋体"/>
          <w:sz w:val="24"/>
          <w:szCs w:val="24"/>
        </w:rPr>
        <w:t>在合同订立及履行过程中形成的与合同有关的文件均构成合同文件组成部分，并根据其性质确定优先解释顺序。</w:t>
      </w:r>
    </w:p>
    <w:p w14:paraId="48D3CD0D"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85" w:name="_Toc351203501"/>
      <w:r w:rsidRPr="00E57F18">
        <w:rPr>
          <w:rFonts w:ascii="宋体" w:hAnsi="宋体"/>
          <w:b w:val="0"/>
          <w:sz w:val="24"/>
          <w:szCs w:val="24"/>
        </w:rPr>
        <w:t>1</w:t>
      </w:r>
      <w:bookmarkStart w:id="86" w:name="_Toc337558732"/>
      <w:bookmarkStart w:id="87" w:name="_Toc296503032"/>
      <w:bookmarkStart w:id="88" w:name="_Toc296346533"/>
      <w:r w:rsidRPr="00E57F18">
        <w:rPr>
          <w:rFonts w:ascii="宋体" w:hAnsi="宋体"/>
          <w:b w:val="0"/>
          <w:sz w:val="24"/>
          <w:szCs w:val="24"/>
        </w:rPr>
        <w:t>.6图纸和承包人文件</w:t>
      </w:r>
      <w:bookmarkEnd w:id="85"/>
    </w:p>
    <w:bookmarkEnd w:id="86"/>
    <w:bookmarkEnd w:id="87"/>
    <w:bookmarkEnd w:id="88"/>
    <w:p w14:paraId="006E4E7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1.6.1 图纸的提供和交底</w:t>
      </w:r>
    </w:p>
    <w:p w14:paraId="22C5879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发包人应按照专用合同条款约定的期限、数量和内容向承包人免费提供图纸，并组织承包人、监理人和设计人进行图纸会审和设计交底。发包人至迟不得晚于第7.3.2项</w:t>
      </w:r>
      <w:r w:rsidRPr="00E57F18">
        <w:rPr>
          <w:rFonts w:ascii="宋体" w:hAnsi="宋体" w:hint="eastAsia"/>
          <w:kern w:val="0"/>
          <w:sz w:val="24"/>
          <w:szCs w:val="24"/>
        </w:rPr>
        <w:t>〔</w:t>
      </w:r>
      <w:r w:rsidRPr="00E57F18">
        <w:rPr>
          <w:rFonts w:ascii="宋体" w:hAnsi="宋体"/>
          <w:kern w:val="0"/>
          <w:sz w:val="24"/>
          <w:szCs w:val="24"/>
        </w:rPr>
        <w:t>开工通知</w:t>
      </w:r>
      <w:r w:rsidRPr="00E57F18">
        <w:rPr>
          <w:rFonts w:ascii="宋体" w:hAnsi="宋体" w:hint="eastAsia"/>
          <w:kern w:val="0"/>
          <w:sz w:val="24"/>
          <w:szCs w:val="24"/>
        </w:rPr>
        <w:t>〕</w:t>
      </w:r>
      <w:r w:rsidRPr="00E57F18">
        <w:rPr>
          <w:rFonts w:ascii="宋体" w:hAnsi="宋体"/>
          <w:kern w:val="0"/>
          <w:sz w:val="24"/>
          <w:szCs w:val="24"/>
        </w:rPr>
        <w:t>载明的开工日期前14天向承包人提供图纸。</w:t>
      </w:r>
    </w:p>
    <w:p w14:paraId="0EEFB3E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因发包人未按合同约定提供图纸导致承包人费用增加和（或）工期延误的，按照第7.5.1项</w:t>
      </w:r>
      <w:r w:rsidRPr="00E57F18">
        <w:rPr>
          <w:rFonts w:ascii="宋体" w:hAnsi="宋体" w:hint="eastAsia"/>
          <w:kern w:val="0"/>
          <w:sz w:val="24"/>
          <w:szCs w:val="24"/>
        </w:rPr>
        <w:t>〔</w:t>
      </w:r>
      <w:r w:rsidRPr="00E57F18">
        <w:rPr>
          <w:rFonts w:ascii="宋体" w:hAnsi="宋体"/>
          <w:kern w:val="0"/>
          <w:sz w:val="24"/>
          <w:szCs w:val="24"/>
        </w:rPr>
        <w:t>因发包人原因导致工期延误</w:t>
      </w:r>
      <w:r w:rsidRPr="00E57F18">
        <w:rPr>
          <w:rFonts w:ascii="宋体" w:hAnsi="宋体" w:hint="eastAsia"/>
          <w:kern w:val="0"/>
          <w:sz w:val="24"/>
          <w:szCs w:val="24"/>
        </w:rPr>
        <w:t>〕</w:t>
      </w:r>
      <w:r w:rsidRPr="00E57F18">
        <w:rPr>
          <w:rFonts w:ascii="宋体" w:hAnsi="宋体"/>
          <w:kern w:val="0"/>
          <w:sz w:val="24"/>
          <w:szCs w:val="24"/>
        </w:rPr>
        <w:t>约定办理。</w:t>
      </w:r>
    </w:p>
    <w:p w14:paraId="1CD66B0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1.6.2 图纸的错误</w:t>
      </w:r>
    </w:p>
    <w:p w14:paraId="68D5625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sidRPr="00E57F18">
        <w:rPr>
          <w:rFonts w:ascii="宋体" w:hAnsi="宋体"/>
          <w:kern w:val="0"/>
          <w:sz w:val="24"/>
          <w:szCs w:val="24"/>
        </w:rPr>
        <w:t>作出</w:t>
      </w:r>
      <w:proofErr w:type="gramEnd"/>
      <w:r w:rsidRPr="00E57F18">
        <w:rPr>
          <w:rFonts w:ascii="宋体" w:hAnsi="宋体"/>
          <w:kern w:val="0"/>
          <w:sz w:val="24"/>
          <w:szCs w:val="24"/>
        </w:rPr>
        <w:t>决定。</w:t>
      </w:r>
      <w:r w:rsidRPr="00E57F18">
        <w:rPr>
          <w:rFonts w:ascii="宋体" w:hAnsi="宋体" w:hint="eastAsia"/>
          <w:kern w:val="0"/>
          <w:sz w:val="24"/>
          <w:szCs w:val="24"/>
        </w:rPr>
        <w:t>合理时间是指发包人在收到监理人的报送通知后，尽其努力且不懈怠地完成图纸修改补充所需的时间。</w:t>
      </w:r>
    </w:p>
    <w:p w14:paraId="5D29B36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1.6.3 图纸的修改和补充</w:t>
      </w:r>
    </w:p>
    <w:p w14:paraId="23D43CD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图纸需要修改和补充的，应经图纸原设计人及审批部门同意，并由监理人在工程或工程相应部位施工前将修改后的图纸或补充图纸提交给承包人，承包人应按修改或补充后的图纸施工。</w:t>
      </w:r>
    </w:p>
    <w:p w14:paraId="202F472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1.6.4 承包人文件</w:t>
      </w:r>
    </w:p>
    <w:p w14:paraId="50C9290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承包人应按照专用合同条款的约定提供应当由其编制的与工程施工有关的文件，并按照专用合同条款约定的期限、数量和形式提交监理人，并由监理人报送发包人。</w:t>
      </w:r>
    </w:p>
    <w:p w14:paraId="5037385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717A7E0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1.6.5 图纸和承包人文件的保管</w:t>
      </w:r>
    </w:p>
    <w:p w14:paraId="0341095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除专用合同条款另有约定外，承包人应在施工现场另外保存一套完整的图纸和承包人文件，供发包人、监理人及有关人员进行工程检查时使用。</w:t>
      </w:r>
    </w:p>
    <w:p w14:paraId="711016C2"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89" w:name="_Toc351203502"/>
      <w:r w:rsidRPr="00E57F18">
        <w:rPr>
          <w:rFonts w:ascii="宋体" w:hAnsi="宋体"/>
          <w:b w:val="0"/>
          <w:sz w:val="24"/>
          <w:szCs w:val="24"/>
        </w:rPr>
        <w:t>1</w:t>
      </w:r>
      <w:bookmarkStart w:id="90" w:name="_Toc337558733"/>
      <w:bookmarkStart w:id="91" w:name="_Toc296346534"/>
      <w:bookmarkStart w:id="92" w:name="_Toc296503033"/>
      <w:r w:rsidRPr="00E57F18">
        <w:rPr>
          <w:rFonts w:ascii="宋体" w:hAnsi="宋体"/>
          <w:b w:val="0"/>
          <w:sz w:val="24"/>
          <w:szCs w:val="24"/>
        </w:rPr>
        <w:t>.7联络</w:t>
      </w:r>
      <w:bookmarkEnd w:id="89"/>
    </w:p>
    <w:bookmarkEnd w:id="90"/>
    <w:bookmarkEnd w:id="91"/>
    <w:bookmarkEnd w:id="92"/>
    <w:p w14:paraId="11460D9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1.7.1 与合同有关的通知、批准、证明、证书、指示、指令、要求、请求、同意、意见、确定和决定等，均应采用书面形式，并应在合同约定的期限内送达接收人和送达地点。</w:t>
      </w:r>
    </w:p>
    <w:p w14:paraId="4784F14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1.7.2 发包人和承包人应在专用合同条款中约定各自的送达接收人和送达地点。任何一方合同当事人指定的接收人或送达地点发生变动的，应提前3天以书面形式通知对方。</w:t>
      </w:r>
    </w:p>
    <w:p w14:paraId="52287E2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1.7.3 发包人和承包人应当及时签收另一方送达至送达地点和指定接收人的来往信函。拒不签收的，由此增加的费用和（或）延误的工期由拒绝接收一方承担。</w:t>
      </w:r>
    </w:p>
    <w:p w14:paraId="767C0D02"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93" w:name="_Toc351203503"/>
      <w:r w:rsidRPr="00E57F18">
        <w:rPr>
          <w:rFonts w:ascii="宋体" w:hAnsi="宋体"/>
          <w:b w:val="0"/>
          <w:sz w:val="24"/>
          <w:szCs w:val="24"/>
        </w:rPr>
        <w:lastRenderedPageBreak/>
        <w:t>1</w:t>
      </w:r>
      <w:bookmarkStart w:id="94" w:name="_Toc296346536"/>
      <w:bookmarkStart w:id="95" w:name="_Toc296503035"/>
      <w:bookmarkStart w:id="96" w:name="_Toc337558734"/>
      <w:r w:rsidRPr="00E57F18">
        <w:rPr>
          <w:rFonts w:ascii="宋体" w:hAnsi="宋体"/>
          <w:b w:val="0"/>
          <w:sz w:val="24"/>
          <w:szCs w:val="24"/>
        </w:rPr>
        <w:t>.8严禁贿赂</w:t>
      </w:r>
      <w:bookmarkEnd w:id="93"/>
    </w:p>
    <w:bookmarkEnd w:id="94"/>
    <w:bookmarkEnd w:id="95"/>
    <w:bookmarkEnd w:id="96"/>
    <w:p w14:paraId="100BEF1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合同当事人不得以贿赂或变相贿赂的方式，谋取非法利益或损害对方权益。因一方合同当事人的贿赂造成对方损失的，应赔偿损失，并承担相应的法律责任。</w:t>
      </w:r>
    </w:p>
    <w:p w14:paraId="34DF94B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承包人不得与监理人或发包人聘请的第三方串通损害发包人利益。未经发包人书面同意，承包人不得为监理人提供合同约定以外的通讯设备、交通工具及其他任何形式的利益，不得向监理人支付报酬。</w:t>
      </w:r>
    </w:p>
    <w:p w14:paraId="005981D6"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97" w:name="_Toc351203504"/>
      <w:r w:rsidRPr="00E57F18">
        <w:rPr>
          <w:rFonts w:ascii="宋体" w:hAnsi="宋体"/>
          <w:b w:val="0"/>
          <w:sz w:val="24"/>
          <w:szCs w:val="24"/>
        </w:rPr>
        <w:t>1</w:t>
      </w:r>
      <w:bookmarkStart w:id="98" w:name="_Toc296503036"/>
      <w:bookmarkStart w:id="99" w:name="_Toc337558735"/>
      <w:bookmarkStart w:id="100" w:name="_Toc296346537"/>
      <w:r w:rsidRPr="00E57F18">
        <w:rPr>
          <w:rFonts w:ascii="宋体" w:hAnsi="宋体"/>
          <w:b w:val="0"/>
          <w:sz w:val="24"/>
          <w:szCs w:val="24"/>
        </w:rPr>
        <w:t>.9化石、文物</w:t>
      </w:r>
      <w:bookmarkEnd w:id="97"/>
    </w:p>
    <w:bookmarkEnd w:id="98"/>
    <w:bookmarkEnd w:id="99"/>
    <w:bookmarkEnd w:id="100"/>
    <w:p w14:paraId="04D68F3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363FF0D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发包人、监理人和承包人应按有关政府行政管理部门要求采取妥善的保护措施，由此增加的费用和</w:t>
      </w:r>
      <w:r w:rsidRPr="00E57F18">
        <w:rPr>
          <w:rFonts w:ascii="宋体" w:hAnsi="宋体" w:hint="eastAsia"/>
          <w:kern w:val="0"/>
          <w:sz w:val="24"/>
          <w:szCs w:val="24"/>
        </w:rPr>
        <w:t>（</w:t>
      </w:r>
      <w:r w:rsidRPr="00E57F18">
        <w:rPr>
          <w:rFonts w:ascii="宋体" w:hAnsi="宋体"/>
          <w:kern w:val="0"/>
          <w:sz w:val="24"/>
          <w:szCs w:val="24"/>
        </w:rPr>
        <w:t>或）延误的工期由发包人承担。</w:t>
      </w:r>
    </w:p>
    <w:p w14:paraId="4E0840F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承包人发现文物后不及时报告或隐瞒不报，致使文物丢失或损坏的，应赔偿损失，并承担相应的法律责任。</w:t>
      </w:r>
    </w:p>
    <w:p w14:paraId="2DB1F06B"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01" w:name="_Toc351203505"/>
      <w:r w:rsidRPr="00E57F18">
        <w:rPr>
          <w:rFonts w:ascii="宋体" w:hAnsi="宋体"/>
          <w:b w:val="0"/>
          <w:sz w:val="24"/>
          <w:szCs w:val="24"/>
        </w:rPr>
        <w:t>1</w:t>
      </w:r>
      <w:bookmarkStart w:id="102" w:name="_Toc337558736"/>
      <w:r w:rsidRPr="00E57F18">
        <w:rPr>
          <w:rFonts w:ascii="宋体" w:hAnsi="宋体"/>
          <w:b w:val="0"/>
          <w:sz w:val="24"/>
          <w:szCs w:val="24"/>
        </w:rPr>
        <w:t>.10交通运输</w:t>
      </w:r>
      <w:bookmarkEnd w:id="101"/>
    </w:p>
    <w:bookmarkEnd w:id="102"/>
    <w:p w14:paraId="1E610FC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1.10.1</w:t>
      </w:r>
      <w:r w:rsidRPr="00E57F18">
        <w:rPr>
          <w:rFonts w:ascii="宋体" w:hAnsi="宋体" w:hint="eastAsia"/>
          <w:kern w:val="0"/>
          <w:sz w:val="24"/>
          <w:szCs w:val="24"/>
        </w:rPr>
        <w:t xml:space="preserve"> </w:t>
      </w:r>
      <w:r w:rsidRPr="00E57F18">
        <w:rPr>
          <w:rFonts w:ascii="宋体" w:hAnsi="宋体"/>
          <w:kern w:val="0"/>
          <w:sz w:val="24"/>
          <w:szCs w:val="24"/>
        </w:rPr>
        <w:t>出入现场的权利</w:t>
      </w:r>
    </w:p>
    <w:p w14:paraId="0CA786D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除专用合同条款另有约定外，发包人应根据施工需要，负责取得出入施工现场所需的</w:t>
      </w:r>
      <w:r w:rsidRPr="00E57F18">
        <w:rPr>
          <w:rFonts w:ascii="宋体" w:hAnsi="宋体" w:hint="eastAsia"/>
          <w:kern w:val="0"/>
          <w:sz w:val="24"/>
          <w:szCs w:val="24"/>
        </w:rPr>
        <w:t>批准手续和</w:t>
      </w:r>
      <w:r w:rsidRPr="00E57F18">
        <w:rPr>
          <w:rFonts w:ascii="宋体" w:hAnsi="宋体"/>
          <w:kern w:val="0"/>
          <w:sz w:val="24"/>
          <w:szCs w:val="24"/>
        </w:rPr>
        <w:t>全部权利，以及取得因施工所需修建道路、桥梁以及其他基础设施的权利，并承担相关手续费用和建设费用。承包人应协助发包人办理</w:t>
      </w:r>
      <w:proofErr w:type="gramStart"/>
      <w:r w:rsidRPr="00E57F18">
        <w:rPr>
          <w:rFonts w:ascii="宋体" w:hAnsi="宋体"/>
          <w:kern w:val="0"/>
          <w:sz w:val="24"/>
          <w:szCs w:val="24"/>
        </w:rPr>
        <w:t>修建场</w:t>
      </w:r>
      <w:proofErr w:type="gramEnd"/>
      <w:r w:rsidRPr="00E57F18">
        <w:rPr>
          <w:rFonts w:ascii="宋体" w:hAnsi="宋体"/>
          <w:kern w:val="0"/>
          <w:sz w:val="24"/>
          <w:szCs w:val="24"/>
        </w:rPr>
        <w:t>内外道路、桥梁以及其他基础设施的手续。</w:t>
      </w:r>
    </w:p>
    <w:p w14:paraId="11EC7A0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14:paraId="3812913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1.10.2</w:t>
      </w:r>
      <w:r w:rsidRPr="00E57F18">
        <w:rPr>
          <w:rFonts w:ascii="宋体" w:hAnsi="宋体" w:hint="eastAsia"/>
          <w:kern w:val="0"/>
          <w:sz w:val="24"/>
          <w:szCs w:val="24"/>
        </w:rPr>
        <w:t xml:space="preserve"> </w:t>
      </w:r>
      <w:r w:rsidRPr="00E57F18">
        <w:rPr>
          <w:rFonts w:ascii="宋体" w:hAnsi="宋体"/>
          <w:kern w:val="0"/>
          <w:sz w:val="24"/>
          <w:szCs w:val="24"/>
        </w:rPr>
        <w:t>场外交通</w:t>
      </w:r>
    </w:p>
    <w:p w14:paraId="3B5AFFE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w:t>
      </w:r>
      <w:r w:rsidRPr="00E57F18">
        <w:rPr>
          <w:rFonts w:ascii="宋体" w:hAnsi="宋体"/>
          <w:kern w:val="0"/>
          <w:sz w:val="24"/>
          <w:szCs w:val="24"/>
        </w:rPr>
        <w:lastRenderedPageBreak/>
        <w:t>的，由发包人负责完善并承担相关费用。</w:t>
      </w:r>
    </w:p>
    <w:p w14:paraId="2D17BE2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1.10.3场内交通</w:t>
      </w:r>
    </w:p>
    <w:p w14:paraId="02E6760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5E49885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460016C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场外交通和场内交通的边界由合同当事人在专用合同条款中约定。</w:t>
      </w:r>
    </w:p>
    <w:p w14:paraId="0C76780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1.10.4</w:t>
      </w:r>
      <w:r w:rsidRPr="00E57F18">
        <w:rPr>
          <w:rFonts w:ascii="宋体" w:hAnsi="宋体" w:hint="eastAsia"/>
          <w:kern w:val="0"/>
          <w:sz w:val="24"/>
          <w:szCs w:val="24"/>
        </w:rPr>
        <w:t xml:space="preserve"> </w:t>
      </w:r>
      <w:r w:rsidRPr="00E57F18">
        <w:rPr>
          <w:rFonts w:ascii="宋体" w:hAnsi="宋体"/>
          <w:kern w:val="0"/>
          <w:sz w:val="24"/>
          <w:szCs w:val="24"/>
        </w:rPr>
        <w:t>超大件和超重件的运输</w:t>
      </w:r>
    </w:p>
    <w:p w14:paraId="37E6A28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25F682B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1.10.5</w:t>
      </w:r>
      <w:r w:rsidRPr="00E57F18">
        <w:rPr>
          <w:rFonts w:ascii="宋体" w:hAnsi="宋体" w:hint="eastAsia"/>
          <w:kern w:val="0"/>
          <w:sz w:val="24"/>
          <w:szCs w:val="24"/>
        </w:rPr>
        <w:t xml:space="preserve"> </w:t>
      </w:r>
      <w:r w:rsidRPr="00E57F18">
        <w:rPr>
          <w:rFonts w:ascii="宋体" w:hAnsi="宋体"/>
          <w:kern w:val="0"/>
          <w:sz w:val="24"/>
          <w:szCs w:val="24"/>
        </w:rPr>
        <w:t>道路和桥梁的损坏责任</w:t>
      </w:r>
    </w:p>
    <w:p w14:paraId="7D01869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因承包人运输造成施工场地内外公共道路和桥梁损坏的，由承包人承担修复损坏的全部费用和可能引起的赔偿。</w:t>
      </w:r>
    </w:p>
    <w:p w14:paraId="3E96109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1.10.6</w:t>
      </w:r>
      <w:r w:rsidRPr="00E57F18">
        <w:rPr>
          <w:rFonts w:ascii="宋体" w:hAnsi="宋体" w:hint="eastAsia"/>
          <w:kern w:val="0"/>
          <w:sz w:val="24"/>
          <w:szCs w:val="24"/>
        </w:rPr>
        <w:t xml:space="preserve"> </w:t>
      </w:r>
      <w:r w:rsidRPr="00E57F18">
        <w:rPr>
          <w:rFonts w:ascii="宋体" w:hAnsi="宋体"/>
          <w:kern w:val="0"/>
          <w:sz w:val="24"/>
          <w:szCs w:val="24"/>
        </w:rPr>
        <w:t>水路和航空运输</w:t>
      </w:r>
    </w:p>
    <w:p w14:paraId="1E07963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本</w:t>
      </w:r>
      <w:r w:rsidRPr="00E57F18">
        <w:rPr>
          <w:rFonts w:ascii="宋体" w:hAnsi="宋体" w:hint="eastAsia"/>
          <w:kern w:val="0"/>
          <w:sz w:val="24"/>
          <w:szCs w:val="24"/>
        </w:rPr>
        <w:t>款</w:t>
      </w:r>
      <w:r w:rsidRPr="00E57F18">
        <w:rPr>
          <w:rFonts w:ascii="宋体" w:hAnsi="宋体"/>
          <w:kern w:val="0"/>
          <w:sz w:val="24"/>
          <w:szCs w:val="24"/>
        </w:rPr>
        <w:t>前述各</w:t>
      </w:r>
      <w:r w:rsidRPr="00E57F18">
        <w:rPr>
          <w:rFonts w:ascii="宋体" w:hAnsi="宋体" w:hint="eastAsia"/>
          <w:kern w:val="0"/>
          <w:sz w:val="24"/>
          <w:szCs w:val="24"/>
        </w:rPr>
        <w:t>项</w:t>
      </w:r>
      <w:r w:rsidRPr="00E57F18">
        <w:rPr>
          <w:rFonts w:ascii="宋体" w:hAnsi="宋体"/>
          <w:kern w:val="0"/>
          <w:sz w:val="24"/>
          <w:szCs w:val="24"/>
        </w:rPr>
        <w:t>的内容适用于水路运输和航空运输，其中“道路”一词的涵义包括河道、航线、船闸、机场、码头、堤防以及水路或航空运输中其他相似结构物；“车辆”一词的涵义包括船舶和飞机等。</w:t>
      </w:r>
    </w:p>
    <w:p w14:paraId="241ADDFA"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03" w:name="_Toc351203506"/>
      <w:r w:rsidRPr="00E57F18">
        <w:rPr>
          <w:rFonts w:ascii="宋体" w:hAnsi="宋体"/>
          <w:b w:val="0"/>
          <w:sz w:val="24"/>
          <w:szCs w:val="24"/>
        </w:rPr>
        <w:t>1</w:t>
      </w:r>
      <w:bookmarkStart w:id="104" w:name="_Toc337558737"/>
      <w:bookmarkStart w:id="105" w:name="_Toc296346538"/>
      <w:bookmarkStart w:id="106" w:name="_Toc296503037"/>
      <w:r w:rsidRPr="00E57F18">
        <w:rPr>
          <w:rFonts w:ascii="宋体" w:hAnsi="宋体"/>
          <w:b w:val="0"/>
          <w:sz w:val="24"/>
          <w:szCs w:val="24"/>
        </w:rPr>
        <w:t>.11知识产权</w:t>
      </w:r>
      <w:bookmarkEnd w:id="103"/>
      <w:r w:rsidRPr="00E57F18">
        <w:rPr>
          <w:rFonts w:ascii="宋体" w:hAnsi="宋体"/>
          <w:b w:val="0"/>
          <w:sz w:val="24"/>
          <w:szCs w:val="24"/>
        </w:rPr>
        <w:t xml:space="preserve"> </w:t>
      </w:r>
      <w:bookmarkEnd w:id="104"/>
    </w:p>
    <w:bookmarkEnd w:id="105"/>
    <w:bookmarkEnd w:id="106"/>
    <w:p w14:paraId="35C28E6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03DE8D7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w:t>
      </w:r>
      <w:r w:rsidRPr="00E57F18">
        <w:rPr>
          <w:rFonts w:ascii="宋体" w:hAnsi="宋体"/>
          <w:kern w:val="0"/>
          <w:sz w:val="24"/>
          <w:szCs w:val="24"/>
        </w:rPr>
        <w:lastRenderedPageBreak/>
        <w:t>意，承包人不得为了合同以外的目的而复制、使用上述文件或将之提供给任何第三方。</w:t>
      </w:r>
    </w:p>
    <w:p w14:paraId="0BE5EBF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0E9A457D" w14:textId="77777777" w:rsidR="00767E3D" w:rsidRPr="00E57F18" w:rsidRDefault="00B24DDD">
      <w:pPr>
        <w:rPr>
          <w:rFonts w:ascii="宋体" w:hAnsi="宋体"/>
          <w:sz w:val="24"/>
          <w:szCs w:val="24"/>
        </w:rPr>
      </w:pPr>
      <w:r w:rsidRPr="00E57F18">
        <w:rPr>
          <w:rFonts w:ascii="宋体" w:hAnsi="宋体"/>
          <w:kern w:val="0"/>
          <w:sz w:val="24"/>
          <w:szCs w:val="24"/>
        </w:rPr>
        <w:t xml:space="preserve">    </w:t>
      </w:r>
      <w:r w:rsidRPr="00E57F18">
        <w:rPr>
          <w:rFonts w:ascii="宋体" w:hAnsi="宋体"/>
          <w:sz w:val="24"/>
          <w:szCs w:val="24"/>
        </w:rPr>
        <w:t>1.11.4 除专用合同条款另有约定外，承包人在合同签订前和签订时已确定采用的专利、专有技术、技术秘密的使用费已包含在签约合同价中。</w:t>
      </w:r>
    </w:p>
    <w:p w14:paraId="4F688F52"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07" w:name="_Toc351203507"/>
      <w:r w:rsidRPr="00E57F18">
        <w:rPr>
          <w:rFonts w:ascii="宋体" w:hAnsi="宋体"/>
          <w:b w:val="0"/>
          <w:sz w:val="24"/>
          <w:szCs w:val="24"/>
        </w:rPr>
        <w:t>1</w:t>
      </w:r>
      <w:bookmarkStart w:id="108" w:name="_Toc337558738"/>
      <w:r w:rsidRPr="00E57F18">
        <w:rPr>
          <w:rFonts w:ascii="宋体" w:hAnsi="宋体"/>
          <w:b w:val="0"/>
          <w:sz w:val="24"/>
          <w:szCs w:val="24"/>
        </w:rPr>
        <w:t>.12保密</w:t>
      </w:r>
      <w:bookmarkEnd w:id="107"/>
    </w:p>
    <w:bookmarkEnd w:id="108"/>
    <w:p w14:paraId="794F1E7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除法律规定或合同另有约定外，未经发包人同意，承包人不得将发包人提供的图纸、文件以及声明需要保密的资料信息等商业秘密泄露给第三方。</w:t>
      </w:r>
    </w:p>
    <w:p w14:paraId="6B51C29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除法律规定或合同另有约定外，未经承包人同意，发包人不得将承包人提供的技术秘密及声明需要保密的资料信息等商业秘密泄露给第三方。</w:t>
      </w:r>
    </w:p>
    <w:p w14:paraId="3AA29CE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09" w:name="_Toc351203508"/>
      <w:r w:rsidRPr="00E57F18">
        <w:rPr>
          <w:rFonts w:ascii="宋体" w:hAnsi="宋体"/>
          <w:b w:val="0"/>
          <w:sz w:val="24"/>
          <w:szCs w:val="24"/>
        </w:rPr>
        <w:t>1.13工程量清单错误的修正</w:t>
      </w:r>
      <w:bookmarkEnd w:id="109"/>
    </w:p>
    <w:p w14:paraId="0B6939F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除专用合同条款另有约定外，</w:t>
      </w:r>
      <w:r w:rsidRPr="00E57F18">
        <w:rPr>
          <w:rFonts w:ascii="宋体" w:hAnsi="宋体"/>
          <w:kern w:val="0"/>
          <w:sz w:val="24"/>
          <w:szCs w:val="24"/>
        </w:rPr>
        <w:t>发包人提供的工程量清单，应被认为是准确的和完整的。出现下列情形之一时，发包人应予以修正，并相应调整合同价格：</w:t>
      </w:r>
    </w:p>
    <w:p w14:paraId="5EE22EA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（1）工程量清单存在缺项、漏项的；</w:t>
      </w:r>
    </w:p>
    <w:p w14:paraId="26244F5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（2）工程量清单偏差超出专用合同条款约定的工程量偏差范围的；</w:t>
      </w:r>
    </w:p>
    <w:p w14:paraId="5A0405C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（3）未按照国家现行计量规范强制性规定计量的。</w:t>
      </w:r>
    </w:p>
    <w:p w14:paraId="675DBED0" w14:textId="77777777" w:rsidR="00767E3D" w:rsidRPr="00E57F18" w:rsidRDefault="00B24DDD">
      <w:pPr>
        <w:pStyle w:val="41"/>
        <w:spacing w:before="120" w:after="120" w:line="360" w:lineRule="auto"/>
        <w:rPr>
          <w:rFonts w:ascii="宋体" w:eastAsia="宋体" w:hAnsi="宋体"/>
          <w:b w:val="0"/>
          <w:sz w:val="24"/>
          <w:szCs w:val="24"/>
        </w:rPr>
      </w:pPr>
      <w:bookmarkStart w:id="110" w:name="_Toc351203509"/>
      <w:r w:rsidRPr="00E57F18">
        <w:rPr>
          <w:rFonts w:ascii="宋体" w:eastAsia="宋体" w:hAnsi="宋体"/>
          <w:b w:val="0"/>
          <w:sz w:val="24"/>
          <w:szCs w:val="24"/>
        </w:rPr>
        <w:t>2</w:t>
      </w:r>
      <w:bookmarkStart w:id="111" w:name="_Toc296503038"/>
      <w:bookmarkStart w:id="112" w:name="_Toc337558739"/>
      <w:bookmarkStart w:id="113" w:name="_Toc296346539"/>
      <w:bookmarkStart w:id="114" w:name="OLE_LINK2"/>
      <w:bookmarkStart w:id="115" w:name="OLE_LINK1"/>
      <w:r w:rsidRPr="00E57F18">
        <w:rPr>
          <w:rFonts w:ascii="宋体" w:eastAsia="宋体" w:hAnsi="宋体"/>
          <w:b w:val="0"/>
          <w:sz w:val="24"/>
          <w:szCs w:val="24"/>
        </w:rPr>
        <w:t>. 发包人</w:t>
      </w:r>
      <w:bookmarkEnd w:id="110"/>
    </w:p>
    <w:p w14:paraId="126E1B84"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16" w:name="_Toc351203510"/>
      <w:bookmarkEnd w:id="111"/>
      <w:bookmarkEnd w:id="112"/>
      <w:bookmarkEnd w:id="113"/>
      <w:r w:rsidRPr="00E57F18">
        <w:rPr>
          <w:rFonts w:ascii="宋体" w:hAnsi="宋体"/>
          <w:b w:val="0"/>
          <w:sz w:val="24"/>
          <w:szCs w:val="24"/>
        </w:rPr>
        <w:t>2</w:t>
      </w:r>
      <w:bookmarkStart w:id="117" w:name="_Toc296346540"/>
      <w:bookmarkStart w:id="118" w:name="_Toc296503039"/>
      <w:bookmarkStart w:id="119" w:name="_Toc337558740"/>
      <w:r w:rsidRPr="00E57F18">
        <w:rPr>
          <w:rFonts w:ascii="宋体" w:hAnsi="宋体"/>
          <w:b w:val="0"/>
          <w:sz w:val="24"/>
          <w:szCs w:val="24"/>
        </w:rPr>
        <w:t>.1 许可或批准</w:t>
      </w:r>
      <w:bookmarkEnd w:id="116"/>
    </w:p>
    <w:p w14:paraId="2522444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2EA27A3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因发包人原因未能及时办理完毕前述许可、批准或备案，由发包人承担由此增加的费用和（或）延误的工期，并支付承包人合理的利润。</w:t>
      </w:r>
    </w:p>
    <w:p w14:paraId="2A384835"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20" w:name="_Toc351203511"/>
      <w:r w:rsidRPr="00E57F18">
        <w:rPr>
          <w:rFonts w:ascii="宋体" w:hAnsi="宋体"/>
          <w:b w:val="0"/>
          <w:sz w:val="24"/>
          <w:szCs w:val="24"/>
        </w:rPr>
        <w:lastRenderedPageBreak/>
        <w:t>2.2 发包人代表</w:t>
      </w:r>
      <w:bookmarkEnd w:id="120"/>
    </w:p>
    <w:p w14:paraId="4C36EF1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7280583E" w14:textId="77777777" w:rsidR="00767E3D" w:rsidRPr="00E57F18" w:rsidRDefault="00B24DDD">
      <w:pPr>
        <w:ind w:firstLineChars="200" w:firstLine="480"/>
        <w:rPr>
          <w:rFonts w:ascii="宋体" w:hAnsi="宋体"/>
          <w:kern w:val="0"/>
          <w:sz w:val="24"/>
          <w:szCs w:val="24"/>
        </w:rPr>
      </w:pPr>
      <w:r w:rsidRPr="00E57F18">
        <w:rPr>
          <w:rFonts w:ascii="宋体" w:hAnsi="宋体"/>
          <w:kern w:val="0"/>
          <w:sz w:val="24"/>
          <w:szCs w:val="24"/>
        </w:rPr>
        <w:t>发包人代表不能按照合同约定履行其职责及义务，并导致合同无法继续正常履行的，承包人可以要求发包人撤换发包人代表。</w:t>
      </w:r>
    </w:p>
    <w:p w14:paraId="40C63683" w14:textId="77777777" w:rsidR="00767E3D" w:rsidRPr="00E57F18" w:rsidRDefault="00B24DDD">
      <w:pPr>
        <w:ind w:firstLineChars="200" w:firstLine="480"/>
        <w:rPr>
          <w:rFonts w:ascii="宋体" w:hAnsi="宋体"/>
          <w:sz w:val="24"/>
          <w:szCs w:val="24"/>
        </w:rPr>
      </w:pPr>
      <w:r w:rsidRPr="00E57F18">
        <w:rPr>
          <w:rFonts w:ascii="宋体" w:hAnsi="宋体" w:hint="eastAsia"/>
          <w:kern w:val="0"/>
          <w:sz w:val="24"/>
          <w:szCs w:val="24"/>
        </w:rPr>
        <w:t>不属于法定必须监理的工程，监理人的职权可以由发包人代表或发包人指定的其他人员行使。</w:t>
      </w:r>
    </w:p>
    <w:p w14:paraId="0F262053"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21" w:name="_Toc351203512"/>
      <w:r w:rsidRPr="00E57F18">
        <w:rPr>
          <w:rFonts w:ascii="宋体" w:hAnsi="宋体"/>
          <w:b w:val="0"/>
          <w:sz w:val="24"/>
          <w:szCs w:val="24"/>
        </w:rPr>
        <w:t>2.3 发包人人员</w:t>
      </w:r>
      <w:bookmarkEnd w:id="121"/>
    </w:p>
    <w:p w14:paraId="44B2D6B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发包人应要求在施工现场的发包人人员遵守法律及有关安全、质量、环境保护、文明施工等规定，并保障承包人免于承受因发包人人员未遵守上述要求给承包人造成的损失和责任。</w:t>
      </w:r>
    </w:p>
    <w:p w14:paraId="1BE4C82F" w14:textId="77777777" w:rsidR="00767E3D" w:rsidRPr="00E57F18" w:rsidRDefault="00B24DDD">
      <w:pPr>
        <w:spacing w:line="360" w:lineRule="auto"/>
        <w:ind w:firstLine="640"/>
        <w:jc w:val="left"/>
        <w:rPr>
          <w:rFonts w:ascii="宋体" w:hAnsi="宋体"/>
          <w:kern w:val="0"/>
          <w:sz w:val="24"/>
          <w:szCs w:val="24"/>
        </w:rPr>
      </w:pPr>
      <w:r w:rsidRPr="00E57F18">
        <w:rPr>
          <w:rFonts w:ascii="宋体" w:hAnsi="宋体"/>
          <w:kern w:val="0"/>
          <w:sz w:val="24"/>
          <w:szCs w:val="24"/>
        </w:rPr>
        <w:t>发包人人员包括发包人代表及其他由发包人派驻施工现场的人员。</w:t>
      </w:r>
      <w:bookmarkEnd w:id="117"/>
      <w:bookmarkEnd w:id="118"/>
      <w:bookmarkEnd w:id="119"/>
    </w:p>
    <w:p w14:paraId="32E07D67"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22" w:name="_Toc351203513"/>
      <w:r w:rsidRPr="00E57F18">
        <w:rPr>
          <w:rFonts w:ascii="宋体" w:hAnsi="宋体"/>
          <w:b w:val="0"/>
          <w:sz w:val="24"/>
          <w:szCs w:val="24"/>
        </w:rPr>
        <w:t>2</w:t>
      </w:r>
      <w:bookmarkStart w:id="123" w:name="_Toc296503040"/>
      <w:bookmarkStart w:id="124" w:name="_Toc296346541"/>
      <w:bookmarkStart w:id="125" w:name="_Toc337558741"/>
      <w:r w:rsidRPr="00E57F18">
        <w:rPr>
          <w:rFonts w:ascii="宋体" w:hAnsi="宋体"/>
          <w:b w:val="0"/>
          <w:sz w:val="24"/>
          <w:szCs w:val="24"/>
        </w:rPr>
        <w:t>.4 施工现场、施工条件和基础资料的提供</w:t>
      </w:r>
      <w:bookmarkEnd w:id="122"/>
      <w:r w:rsidRPr="00E57F18">
        <w:rPr>
          <w:rFonts w:ascii="宋体" w:hAnsi="宋体"/>
          <w:b w:val="0"/>
          <w:sz w:val="24"/>
          <w:szCs w:val="24"/>
        </w:rPr>
        <w:t xml:space="preserve"> </w:t>
      </w:r>
      <w:bookmarkEnd w:id="123"/>
      <w:bookmarkEnd w:id="124"/>
      <w:bookmarkEnd w:id="125"/>
      <w:r w:rsidRPr="00E57F18">
        <w:rPr>
          <w:rFonts w:ascii="宋体" w:hAnsi="宋体"/>
          <w:b w:val="0"/>
          <w:sz w:val="24"/>
          <w:szCs w:val="24"/>
        </w:rPr>
        <w:t xml:space="preserve"> </w:t>
      </w:r>
    </w:p>
    <w:p w14:paraId="6937B97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2.4.1 提供施工现场</w:t>
      </w:r>
    </w:p>
    <w:p w14:paraId="19D2533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w:t>
      </w:r>
      <w:bookmarkEnd w:id="114"/>
      <w:bookmarkEnd w:id="115"/>
      <w:r w:rsidRPr="00E57F18">
        <w:rPr>
          <w:rFonts w:ascii="宋体" w:hAnsi="宋体"/>
          <w:kern w:val="0"/>
          <w:sz w:val="24"/>
          <w:szCs w:val="24"/>
        </w:rPr>
        <w:t>专用合同条款另有约定外，发包人应</w:t>
      </w:r>
      <w:r w:rsidRPr="00E57F18">
        <w:rPr>
          <w:rFonts w:ascii="宋体" w:hAnsi="宋体" w:hint="eastAsia"/>
          <w:kern w:val="0"/>
          <w:sz w:val="24"/>
          <w:szCs w:val="24"/>
        </w:rPr>
        <w:t>最迟于</w:t>
      </w:r>
      <w:r w:rsidRPr="00E57F18">
        <w:rPr>
          <w:rFonts w:ascii="宋体" w:hAnsi="宋体"/>
          <w:kern w:val="0"/>
          <w:sz w:val="24"/>
          <w:szCs w:val="24"/>
        </w:rPr>
        <w:t>开工日期7天前向承包人移交施工现场。</w:t>
      </w:r>
    </w:p>
    <w:p w14:paraId="34CFF23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2.4.2 提供施工条件</w:t>
      </w:r>
    </w:p>
    <w:p w14:paraId="288B5A5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除专用合同条款另有约定外，发包人应负责提供施工所需要的条件，包括：</w:t>
      </w:r>
    </w:p>
    <w:p w14:paraId="0516280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（1）将施工用水、电力、通讯线路等施工所必需的条件接至施工现场内；</w:t>
      </w:r>
    </w:p>
    <w:p w14:paraId="3E098B2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（2）保证向承包人提供正常施工所需要的进入施工现场的交通条件；</w:t>
      </w:r>
    </w:p>
    <w:p w14:paraId="0F2B1F8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（3）协调处理施工现场周围地下管线和邻近建筑物、构筑物、古树名木的保护工作，并承担相关费用；</w:t>
      </w:r>
    </w:p>
    <w:p w14:paraId="0465037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（4）按照专用合同条款约定</w:t>
      </w:r>
      <w:r w:rsidRPr="00E57F18">
        <w:rPr>
          <w:rFonts w:ascii="宋体" w:hAnsi="宋体" w:hint="eastAsia"/>
          <w:kern w:val="0"/>
          <w:sz w:val="24"/>
          <w:szCs w:val="24"/>
        </w:rPr>
        <w:t>应</w:t>
      </w:r>
      <w:r w:rsidRPr="00E57F18">
        <w:rPr>
          <w:rFonts w:ascii="宋体" w:hAnsi="宋体"/>
          <w:kern w:val="0"/>
          <w:sz w:val="24"/>
          <w:szCs w:val="24"/>
        </w:rPr>
        <w:t>提供的其他设施和条件。</w:t>
      </w:r>
    </w:p>
    <w:p w14:paraId="3241BC86"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kern w:val="0"/>
          <w:sz w:val="24"/>
          <w:szCs w:val="24"/>
        </w:rPr>
        <w:t>2.4.3 提供基础资料</w:t>
      </w:r>
    </w:p>
    <w:p w14:paraId="1EEA3C8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B216E8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lastRenderedPageBreak/>
        <w:t>按照法律规定确需在开工后方能提供的基础资料，发包人应尽其努力及时地在相应工程施工前的合理期限内提供，合理期限应以不影响承包人的正常施工为限。</w:t>
      </w:r>
    </w:p>
    <w:p w14:paraId="6C98DB5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2.4.4 逾期提供的责任</w:t>
      </w:r>
    </w:p>
    <w:p w14:paraId="3F23BDA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因发包人原因未能按合同约定及时向承包人提供施工现场、施工条件、基础资料的，由发包人承担由此增加的费用和（或）延误的工期。</w:t>
      </w:r>
    </w:p>
    <w:p w14:paraId="59304F5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26" w:name="_Toc351203514"/>
      <w:r w:rsidRPr="00E57F18">
        <w:rPr>
          <w:rFonts w:ascii="宋体" w:hAnsi="宋体"/>
          <w:b w:val="0"/>
          <w:sz w:val="24"/>
          <w:szCs w:val="24"/>
        </w:rPr>
        <w:t>2</w:t>
      </w:r>
      <w:bookmarkStart w:id="127" w:name="_Toc296503042"/>
      <w:bookmarkStart w:id="128" w:name="_Toc296346543"/>
      <w:bookmarkStart w:id="129" w:name="_Toc337558745"/>
      <w:r w:rsidRPr="00E57F18">
        <w:rPr>
          <w:rFonts w:ascii="宋体" w:hAnsi="宋体"/>
          <w:b w:val="0"/>
          <w:sz w:val="24"/>
          <w:szCs w:val="24"/>
        </w:rPr>
        <w:t>.5 资</w:t>
      </w:r>
      <w:bookmarkEnd w:id="127"/>
      <w:bookmarkEnd w:id="128"/>
      <w:bookmarkEnd w:id="129"/>
      <w:r w:rsidRPr="00E57F18">
        <w:rPr>
          <w:rFonts w:ascii="宋体" w:hAnsi="宋体"/>
          <w:b w:val="0"/>
          <w:sz w:val="24"/>
          <w:szCs w:val="24"/>
        </w:rPr>
        <w:t>金来源证明及支付担保</w:t>
      </w:r>
      <w:bookmarkEnd w:id="126"/>
    </w:p>
    <w:p w14:paraId="2D5FBC7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除专用合同条款另有约定外，发包人应在收到承包人要求提供资金来源证明的书面通知后28天内，向承包人提供能够按照合同约定支付合同价款的相应资金来源证明。</w:t>
      </w:r>
    </w:p>
    <w:p w14:paraId="4CCE7D4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14:paraId="28A99272"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30" w:name="_Toc351203515"/>
      <w:r w:rsidRPr="00E57F18">
        <w:rPr>
          <w:rFonts w:ascii="宋体" w:hAnsi="宋体"/>
          <w:b w:val="0"/>
          <w:sz w:val="24"/>
          <w:szCs w:val="24"/>
        </w:rPr>
        <w:t>2.6 支付合同价款</w:t>
      </w:r>
      <w:bookmarkEnd w:id="130"/>
    </w:p>
    <w:p w14:paraId="0C63DDF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发包人应按合同约定向承包人及时支付合同价款。</w:t>
      </w:r>
    </w:p>
    <w:p w14:paraId="6E47B35B"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31" w:name="_Toc351203516"/>
      <w:r w:rsidRPr="00E57F18">
        <w:rPr>
          <w:rFonts w:ascii="宋体" w:hAnsi="宋体"/>
          <w:b w:val="0"/>
          <w:sz w:val="24"/>
          <w:szCs w:val="24"/>
        </w:rPr>
        <w:t>2.7 组织竣工验收</w:t>
      </w:r>
      <w:bookmarkEnd w:id="131"/>
    </w:p>
    <w:p w14:paraId="4FB8ADB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发包人应按合同约定及时组织竣工验收。</w:t>
      </w:r>
    </w:p>
    <w:p w14:paraId="7AECD822"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32" w:name="_Toc351203517"/>
      <w:r w:rsidRPr="00E57F18">
        <w:rPr>
          <w:rFonts w:ascii="宋体" w:hAnsi="宋体"/>
          <w:b w:val="0"/>
          <w:sz w:val="24"/>
          <w:szCs w:val="24"/>
        </w:rPr>
        <w:t>2.8 现场统一管理协议</w:t>
      </w:r>
      <w:bookmarkEnd w:id="132"/>
    </w:p>
    <w:p w14:paraId="6B2C995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发包人应与承包人、由发包人直接发包的专业工程的承包人签订施工现场统一管理协议，明确各方的权利义务。施工现场统一管理协议作为专用合同条款的附件。</w:t>
      </w:r>
    </w:p>
    <w:p w14:paraId="2902BA21" w14:textId="77777777" w:rsidR="00767E3D" w:rsidRPr="00E57F18" w:rsidRDefault="00B24DDD">
      <w:pPr>
        <w:pStyle w:val="41"/>
        <w:spacing w:before="120" w:after="120" w:line="360" w:lineRule="auto"/>
        <w:rPr>
          <w:rFonts w:ascii="宋体" w:eastAsia="宋体" w:hAnsi="宋体"/>
          <w:b w:val="0"/>
          <w:sz w:val="24"/>
          <w:szCs w:val="24"/>
        </w:rPr>
      </w:pPr>
      <w:bookmarkStart w:id="133" w:name="_Toc351203518"/>
      <w:r w:rsidRPr="00E57F18">
        <w:rPr>
          <w:rFonts w:ascii="宋体" w:eastAsia="宋体" w:hAnsi="宋体"/>
          <w:b w:val="0"/>
          <w:sz w:val="24"/>
          <w:szCs w:val="24"/>
        </w:rPr>
        <w:t>3</w:t>
      </w:r>
      <w:bookmarkStart w:id="134" w:name="_Toc337558746"/>
      <w:bookmarkStart w:id="135" w:name="_Toc296503045"/>
      <w:bookmarkStart w:id="136" w:name="_Toc296346546"/>
      <w:r w:rsidRPr="00E57F18">
        <w:rPr>
          <w:rFonts w:ascii="宋体" w:eastAsia="宋体" w:hAnsi="宋体"/>
          <w:b w:val="0"/>
          <w:sz w:val="24"/>
          <w:szCs w:val="24"/>
        </w:rPr>
        <w:t>. 承包人</w:t>
      </w:r>
      <w:bookmarkEnd w:id="133"/>
    </w:p>
    <w:p w14:paraId="68AB47A5"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37" w:name="_Toc351203519"/>
      <w:bookmarkEnd w:id="134"/>
      <w:bookmarkEnd w:id="135"/>
      <w:bookmarkEnd w:id="136"/>
      <w:r w:rsidRPr="00E57F18">
        <w:rPr>
          <w:rFonts w:ascii="宋体" w:hAnsi="宋体"/>
          <w:b w:val="0"/>
          <w:sz w:val="24"/>
          <w:szCs w:val="24"/>
        </w:rPr>
        <w:t>3</w:t>
      </w:r>
      <w:bookmarkStart w:id="138" w:name="_Toc337558747"/>
      <w:bookmarkStart w:id="139" w:name="_Toc296503046"/>
      <w:bookmarkStart w:id="140" w:name="_Toc296346547"/>
      <w:r w:rsidRPr="00E57F18">
        <w:rPr>
          <w:rFonts w:ascii="宋体" w:hAnsi="宋体"/>
          <w:b w:val="0"/>
          <w:sz w:val="24"/>
          <w:szCs w:val="24"/>
        </w:rPr>
        <w:t>.1 承包人的一般义务</w:t>
      </w:r>
      <w:bookmarkEnd w:id="137"/>
    </w:p>
    <w:bookmarkEnd w:id="138"/>
    <w:bookmarkEnd w:id="139"/>
    <w:bookmarkEnd w:id="140"/>
    <w:p w14:paraId="0DE885F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承包人在履行合同过程中应遵守法律和工程建设标准规范，并履行以下义务：</w:t>
      </w:r>
    </w:p>
    <w:p w14:paraId="2C684CB1" w14:textId="77777777" w:rsidR="00767E3D" w:rsidRPr="00E57F18" w:rsidRDefault="00B24DDD">
      <w:pPr>
        <w:numPr>
          <w:ilvl w:val="0"/>
          <w:numId w:val="19"/>
        </w:num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办理法律规定</w:t>
      </w:r>
      <w:r w:rsidRPr="00E57F18">
        <w:rPr>
          <w:rFonts w:ascii="宋体" w:hAnsi="宋体" w:hint="eastAsia"/>
          <w:kern w:val="0"/>
          <w:sz w:val="24"/>
          <w:szCs w:val="24"/>
        </w:rPr>
        <w:t>应</w:t>
      </w:r>
      <w:r w:rsidRPr="00E57F18">
        <w:rPr>
          <w:rFonts w:ascii="宋体" w:hAnsi="宋体"/>
          <w:kern w:val="0"/>
          <w:sz w:val="24"/>
          <w:szCs w:val="24"/>
        </w:rPr>
        <w:t>由承包人办理的许可和批准，并将</w:t>
      </w:r>
      <w:r w:rsidRPr="00E57F18">
        <w:rPr>
          <w:rFonts w:ascii="宋体" w:hAnsi="宋体" w:hint="eastAsia"/>
          <w:kern w:val="0"/>
          <w:sz w:val="24"/>
          <w:szCs w:val="24"/>
        </w:rPr>
        <w:t>办理</w:t>
      </w:r>
      <w:r w:rsidRPr="00E57F18">
        <w:rPr>
          <w:rFonts w:ascii="宋体" w:hAnsi="宋体"/>
          <w:kern w:val="0"/>
          <w:sz w:val="24"/>
          <w:szCs w:val="24"/>
        </w:rPr>
        <w:t>结果书面报送发包人留存；</w:t>
      </w:r>
    </w:p>
    <w:p w14:paraId="3852F4B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（2）按法律规定和合同约定完成工程，并在保修期内承担保修义务；</w:t>
      </w:r>
    </w:p>
    <w:p w14:paraId="61832F8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（3）按法律规定和合同约定采取施工安全和环境保护措施，办理工伤保险，确</w:t>
      </w:r>
      <w:r w:rsidRPr="00E57F18">
        <w:rPr>
          <w:rFonts w:ascii="宋体" w:hAnsi="宋体"/>
          <w:kern w:val="0"/>
          <w:sz w:val="24"/>
          <w:szCs w:val="24"/>
        </w:rPr>
        <w:lastRenderedPageBreak/>
        <w:t>保工程及人员、材料、设备和设施的安全；</w:t>
      </w:r>
    </w:p>
    <w:p w14:paraId="00C425F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（4）按合同约定的工作内容和施工进度要求，编制施工组织设计和施工措施计划，并对所有施工作业和施工方法的完备性和安全可靠性负责；</w:t>
      </w:r>
    </w:p>
    <w:p w14:paraId="7FF1443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5D35A8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（6）按照第6.3款</w:t>
      </w:r>
      <w:r w:rsidRPr="00E57F18">
        <w:rPr>
          <w:rFonts w:ascii="宋体" w:hAnsi="宋体" w:hint="eastAsia"/>
          <w:kern w:val="0"/>
          <w:sz w:val="24"/>
          <w:szCs w:val="24"/>
        </w:rPr>
        <w:t>〔</w:t>
      </w:r>
      <w:r w:rsidRPr="00E57F18">
        <w:rPr>
          <w:rFonts w:ascii="宋体" w:hAnsi="宋体"/>
          <w:kern w:val="0"/>
          <w:sz w:val="24"/>
          <w:szCs w:val="24"/>
        </w:rPr>
        <w:t>环境保护</w:t>
      </w:r>
      <w:r w:rsidRPr="00E57F18">
        <w:rPr>
          <w:rFonts w:ascii="宋体" w:hAnsi="宋体" w:hint="eastAsia"/>
          <w:kern w:val="0"/>
          <w:sz w:val="24"/>
          <w:szCs w:val="24"/>
        </w:rPr>
        <w:t>〕</w:t>
      </w:r>
      <w:r w:rsidRPr="00E57F18">
        <w:rPr>
          <w:rFonts w:ascii="宋体" w:hAnsi="宋体"/>
          <w:kern w:val="0"/>
          <w:sz w:val="24"/>
          <w:szCs w:val="24"/>
        </w:rPr>
        <w:t>约定负责施工场地及其周边环境与生态的保护工作；</w:t>
      </w:r>
    </w:p>
    <w:p w14:paraId="7845FE2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（7）按第6.1款</w:t>
      </w:r>
      <w:r w:rsidRPr="00E57F18">
        <w:rPr>
          <w:rFonts w:ascii="宋体" w:hAnsi="宋体" w:hint="eastAsia"/>
          <w:kern w:val="0"/>
          <w:sz w:val="24"/>
          <w:szCs w:val="24"/>
        </w:rPr>
        <w:t>〔</w:t>
      </w:r>
      <w:r w:rsidRPr="00E57F18">
        <w:rPr>
          <w:rFonts w:ascii="宋体" w:hAnsi="宋体"/>
          <w:kern w:val="0"/>
          <w:sz w:val="24"/>
          <w:szCs w:val="24"/>
        </w:rPr>
        <w:t>安全文明施工</w:t>
      </w:r>
      <w:r w:rsidRPr="00E57F18">
        <w:rPr>
          <w:rFonts w:ascii="宋体" w:hAnsi="宋体" w:hint="eastAsia"/>
          <w:kern w:val="0"/>
          <w:sz w:val="24"/>
          <w:szCs w:val="24"/>
        </w:rPr>
        <w:t>〕</w:t>
      </w:r>
      <w:r w:rsidRPr="00E57F18">
        <w:rPr>
          <w:rFonts w:ascii="宋体" w:hAnsi="宋体"/>
          <w:kern w:val="0"/>
          <w:sz w:val="24"/>
          <w:szCs w:val="24"/>
        </w:rPr>
        <w:t>约定采取施工安全措施，确保工程及其人员、材料、设备和设施的安全，防止因工程施工造成的人身伤害和财产损失；</w:t>
      </w:r>
    </w:p>
    <w:p w14:paraId="3033448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w:t>
      </w:r>
      <w:r w:rsidRPr="00E57F18">
        <w:rPr>
          <w:rFonts w:ascii="宋体" w:hAnsi="宋体" w:hint="eastAsia"/>
          <w:kern w:val="0"/>
          <w:sz w:val="24"/>
          <w:szCs w:val="24"/>
        </w:rPr>
        <w:t>将</w:t>
      </w:r>
      <w:r w:rsidRPr="00E57F18">
        <w:rPr>
          <w:rFonts w:ascii="宋体" w:hAnsi="宋体"/>
          <w:kern w:val="0"/>
          <w:sz w:val="24"/>
          <w:szCs w:val="24"/>
        </w:rPr>
        <w:t>发包人按合同约定支付的各项价款专用于合同工程，且应及时支付其雇用人员工资，并及时向分包人支付合同价款；</w:t>
      </w:r>
    </w:p>
    <w:p w14:paraId="39D9CC2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（9）按照法律规定和合同约定编制竣工资料，完成竣工资料立卷及归档，并按专用合同条款约定的竣工资料的套数、内容、时间等要求移交发包人；</w:t>
      </w:r>
    </w:p>
    <w:p w14:paraId="7379184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（10）应履行的其他义务。</w:t>
      </w:r>
    </w:p>
    <w:p w14:paraId="07A64E04"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41" w:name="_Toc351203520"/>
      <w:r w:rsidRPr="00E57F18">
        <w:rPr>
          <w:rFonts w:ascii="宋体" w:hAnsi="宋体"/>
          <w:b w:val="0"/>
          <w:sz w:val="24"/>
          <w:szCs w:val="24"/>
        </w:rPr>
        <w:t>3</w:t>
      </w:r>
      <w:bookmarkStart w:id="142" w:name="_Toc296503047"/>
      <w:bookmarkStart w:id="143" w:name="_Toc296346548"/>
      <w:bookmarkStart w:id="144" w:name="_Toc337558748"/>
      <w:r w:rsidRPr="00E57F18">
        <w:rPr>
          <w:rFonts w:ascii="宋体" w:hAnsi="宋体"/>
          <w:b w:val="0"/>
          <w:sz w:val="24"/>
          <w:szCs w:val="24"/>
        </w:rPr>
        <w:t xml:space="preserve">.2 </w:t>
      </w:r>
      <w:bookmarkEnd w:id="141"/>
      <w:r w:rsidRPr="00E57F18">
        <w:rPr>
          <w:rFonts w:ascii="宋体" w:hAnsi="宋体"/>
          <w:b w:val="0"/>
          <w:sz w:val="24"/>
          <w:szCs w:val="24"/>
        </w:rPr>
        <w:t>项目经理</w:t>
      </w:r>
    </w:p>
    <w:bookmarkEnd w:id="142"/>
    <w:bookmarkEnd w:id="143"/>
    <w:bookmarkEnd w:id="144"/>
    <w:p w14:paraId="120BB5A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14:paraId="6644F5C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14:paraId="7E96986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承包人违反上述约定的，应按照专用合同条款的约定，承担违约责任。</w:t>
      </w:r>
    </w:p>
    <w:p w14:paraId="7261ACF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3.2.2 项目经理按合同约定组织工程实施。在紧急情况下</w:t>
      </w:r>
      <w:r w:rsidRPr="00E57F18">
        <w:rPr>
          <w:rFonts w:ascii="宋体" w:hAnsi="宋体" w:hint="eastAsia"/>
          <w:kern w:val="0"/>
          <w:sz w:val="24"/>
          <w:szCs w:val="24"/>
        </w:rPr>
        <w:t>为确保施工安全和人</w:t>
      </w:r>
      <w:r w:rsidRPr="00E57F18">
        <w:rPr>
          <w:rFonts w:ascii="宋体" w:hAnsi="宋体" w:hint="eastAsia"/>
          <w:kern w:val="0"/>
          <w:sz w:val="24"/>
          <w:szCs w:val="24"/>
        </w:rPr>
        <w:lastRenderedPageBreak/>
        <w:t>员安全</w:t>
      </w:r>
      <w:r w:rsidRPr="00E57F18">
        <w:rPr>
          <w:rFonts w:ascii="宋体" w:hAnsi="宋体"/>
          <w:kern w:val="0"/>
          <w:sz w:val="24"/>
          <w:szCs w:val="24"/>
        </w:rPr>
        <w:t>，</w:t>
      </w:r>
      <w:r w:rsidRPr="00E57F18">
        <w:rPr>
          <w:rFonts w:ascii="宋体" w:hAnsi="宋体" w:hint="eastAsia"/>
          <w:kern w:val="0"/>
          <w:sz w:val="24"/>
          <w:szCs w:val="24"/>
        </w:rPr>
        <w:t>在</w:t>
      </w:r>
      <w:r w:rsidRPr="00E57F18">
        <w:rPr>
          <w:rFonts w:ascii="宋体" w:hAnsi="宋体"/>
          <w:kern w:val="0"/>
          <w:sz w:val="24"/>
          <w:szCs w:val="24"/>
        </w:rPr>
        <w:t>无法与发包人代表和总监理工程师</w:t>
      </w:r>
      <w:r w:rsidRPr="00E57F18">
        <w:rPr>
          <w:rFonts w:ascii="宋体" w:hAnsi="宋体" w:hint="eastAsia"/>
          <w:kern w:val="0"/>
          <w:sz w:val="24"/>
          <w:szCs w:val="24"/>
        </w:rPr>
        <w:t>及时</w:t>
      </w:r>
      <w:r w:rsidRPr="00E57F18">
        <w:rPr>
          <w:rFonts w:ascii="宋体" w:hAnsi="宋体"/>
          <w:kern w:val="0"/>
          <w:sz w:val="24"/>
          <w:szCs w:val="24"/>
        </w:rPr>
        <w:t>取得联系时，项目经理有权采取必要的措施保证与工程有关的人身、财产和工程的安全，但应在48小时内向发包人代表和总监理工程师提交书面报告。</w:t>
      </w:r>
    </w:p>
    <w:p w14:paraId="2834676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14:paraId="7D6FA9C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w:t>
      </w:r>
      <w:r w:rsidRPr="00E57F18">
        <w:rPr>
          <w:rFonts w:ascii="宋体" w:hAnsi="宋体" w:hint="eastAsia"/>
          <w:kern w:val="0"/>
          <w:sz w:val="24"/>
          <w:szCs w:val="24"/>
        </w:rPr>
        <w:t>继</w:t>
      </w:r>
      <w:r w:rsidRPr="00E57F18">
        <w:rPr>
          <w:rFonts w:ascii="宋体" w:hAnsi="宋体"/>
          <w:kern w:val="0"/>
          <w:sz w:val="24"/>
          <w:szCs w:val="24"/>
        </w:rPr>
        <w:t>任项目经理继续履行第3.2.1项约定的职责。承包人无正当理由拒绝更换项目经理的，应按照专用合同条款的约定承担违约责任。</w:t>
      </w:r>
    </w:p>
    <w:p w14:paraId="3FD0ABC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14:paraId="4359E627"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45" w:name="_Toc351203521"/>
      <w:r w:rsidRPr="00E57F18">
        <w:rPr>
          <w:rFonts w:ascii="宋体" w:hAnsi="宋体"/>
          <w:b w:val="0"/>
          <w:sz w:val="24"/>
          <w:szCs w:val="24"/>
        </w:rPr>
        <w:t>3</w:t>
      </w:r>
      <w:bookmarkStart w:id="146" w:name="_Toc296503048"/>
      <w:bookmarkStart w:id="147" w:name="_Toc296346549"/>
      <w:bookmarkStart w:id="148" w:name="_Toc337558749"/>
      <w:r w:rsidRPr="00E57F18">
        <w:rPr>
          <w:rFonts w:ascii="宋体" w:hAnsi="宋体"/>
          <w:b w:val="0"/>
          <w:sz w:val="24"/>
          <w:szCs w:val="24"/>
        </w:rPr>
        <w:t xml:space="preserve">.3 </w:t>
      </w:r>
      <w:bookmarkEnd w:id="146"/>
      <w:bookmarkEnd w:id="147"/>
      <w:r w:rsidRPr="00E57F18">
        <w:rPr>
          <w:rFonts w:ascii="宋体" w:hAnsi="宋体"/>
          <w:b w:val="0"/>
          <w:sz w:val="24"/>
          <w:szCs w:val="24"/>
        </w:rPr>
        <w:t>承包人人员</w:t>
      </w:r>
      <w:bookmarkEnd w:id="145"/>
    </w:p>
    <w:bookmarkEnd w:id="148"/>
    <w:p w14:paraId="6ADF343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w:t>
      </w:r>
      <w:r w:rsidRPr="00E57F18">
        <w:rPr>
          <w:rFonts w:ascii="宋体" w:hAnsi="宋体" w:hint="eastAsia"/>
          <w:kern w:val="0"/>
          <w:sz w:val="24"/>
          <w:szCs w:val="24"/>
        </w:rPr>
        <w:t>和</w:t>
      </w:r>
      <w:r w:rsidRPr="00E57F18">
        <w:rPr>
          <w:rFonts w:ascii="宋体" w:hAnsi="宋体"/>
          <w:kern w:val="0"/>
          <w:sz w:val="24"/>
          <w:szCs w:val="24"/>
        </w:rPr>
        <w:t>缴纳社会保险的有效证明。</w:t>
      </w:r>
    </w:p>
    <w:p w14:paraId="0FE412B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3.3.2 承包人派驻到施工现场的主要施工管理人员应相对稳定。施工过程中</w:t>
      </w:r>
      <w:r w:rsidRPr="00E57F18">
        <w:rPr>
          <w:rFonts w:ascii="宋体" w:hAnsi="宋体" w:hint="eastAsia"/>
          <w:kern w:val="0"/>
          <w:sz w:val="24"/>
          <w:szCs w:val="24"/>
        </w:rPr>
        <w:t>如有变动</w:t>
      </w:r>
      <w:r w:rsidRPr="00E57F18">
        <w:rPr>
          <w:rFonts w:ascii="宋体" w:hAnsi="宋体"/>
          <w:kern w:val="0"/>
          <w:sz w:val="24"/>
          <w:szCs w:val="24"/>
        </w:rPr>
        <w:t>，承包人应及时向监理人提交施工现场人员变动情况的报告。承包人更换主要施工管理人员时，应提前7天书面通知监理人，并征得发包人书面同意。通知中应当载明继任人员的注册执业资格、管理经验等资料。</w:t>
      </w:r>
    </w:p>
    <w:p w14:paraId="3BAE57A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特殊工种作业人员均应持有相应的资格证明，监理人可以随时检查。</w:t>
      </w:r>
    </w:p>
    <w:p w14:paraId="2A66BBA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3.3.3 发包人对于承包人主要施工管理人员</w:t>
      </w:r>
      <w:r w:rsidRPr="00E57F18">
        <w:rPr>
          <w:rFonts w:ascii="宋体" w:hAnsi="宋体" w:hint="eastAsia"/>
          <w:kern w:val="0"/>
          <w:sz w:val="24"/>
          <w:szCs w:val="24"/>
        </w:rPr>
        <w:t>的资格或能力</w:t>
      </w:r>
      <w:r w:rsidRPr="00E57F18">
        <w:rPr>
          <w:rFonts w:ascii="宋体" w:hAnsi="宋体"/>
          <w:kern w:val="0"/>
          <w:sz w:val="24"/>
          <w:szCs w:val="24"/>
        </w:rPr>
        <w:t>有异议的，承包人应</w:t>
      </w:r>
      <w:r w:rsidRPr="00E57F18">
        <w:rPr>
          <w:rFonts w:ascii="宋体" w:hAnsi="宋体"/>
          <w:kern w:val="0"/>
          <w:sz w:val="24"/>
          <w:szCs w:val="24"/>
        </w:rPr>
        <w:lastRenderedPageBreak/>
        <w:t>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423AB34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0FCF6B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3.3.5 承包人擅自更换主要施工管理人员，或前述人员未经监理人或发包人同意擅自离开施工现场的，应按照专用合同条款约定承担违约责任。</w:t>
      </w:r>
    </w:p>
    <w:p w14:paraId="6392E78F"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49" w:name="_Toc351203522"/>
      <w:r w:rsidRPr="00E57F18">
        <w:rPr>
          <w:rFonts w:ascii="宋体" w:hAnsi="宋体"/>
          <w:b w:val="0"/>
          <w:sz w:val="24"/>
          <w:szCs w:val="24"/>
        </w:rPr>
        <w:t>3</w:t>
      </w:r>
      <w:bookmarkStart w:id="150" w:name="_Toc337558750"/>
      <w:bookmarkStart w:id="151" w:name="_Toc296346551"/>
      <w:bookmarkStart w:id="152" w:name="_Toc296503050"/>
      <w:r w:rsidRPr="00E57F18">
        <w:rPr>
          <w:rFonts w:ascii="宋体" w:hAnsi="宋体"/>
          <w:b w:val="0"/>
          <w:sz w:val="24"/>
          <w:szCs w:val="24"/>
        </w:rPr>
        <w:t>.4 承包人现场查勘</w:t>
      </w:r>
      <w:bookmarkEnd w:id="149"/>
    </w:p>
    <w:bookmarkEnd w:id="150"/>
    <w:bookmarkEnd w:id="151"/>
    <w:bookmarkEnd w:id="152"/>
    <w:p w14:paraId="15CA418D"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kern w:val="0"/>
          <w:sz w:val="24"/>
          <w:szCs w:val="24"/>
        </w:rPr>
        <w:t>承包人应对基于发包人按照第2.4.3项</w:t>
      </w:r>
      <w:r w:rsidRPr="00E57F18">
        <w:rPr>
          <w:rFonts w:ascii="宋体" w:hAnsi="宋体" w:hint="eastAsia"/>
          <w:kern w:val="0"/>
          <w:sz w:val="24"/>
          <w:szCs w:val="24"/>
        </w:rPr>
        <w:t>〔</w:t>
      </w:r>
      <w:r w:rsidRPr="00E57F18">
        <w:rPr>
          <w:rFonts w:ascii="宋体" w:hAnsi="宋体"/>
          <w:kern w:val="0"/>
          <w:sz w:val="24"/>
          <w:szCs w:val="24"/>
        </w:rPr>
        <w:t>提供基础资料</w:t>
      </w:r>
      <w:r w:rsidRPr="00E57F18">
        <w:rPr>
          <w:rFonts w:ascii="宋体" w:hAnsi="宋体" w:hint="eastAsia"/>
          <w:kern w:val="0"/>
          <w:sz w:val="24"/>
          <w:szCs w:val="24"/>
        </w:rPr>
        <w:t>〕</w:t>
      </w:r>
      <w:r w:rsidRPr="00E57F18">
        <w:rPr>
          <w:rFonts w:ascii="宋体" w:hAnsi="宋体"/>
          <w:kern w:val="0"/>
          <w:sz w:val="24"/>
          <w:szCs w:val="24"/>
        </w:rPr>
        <w:t>提交的基础资料所做出的解释和推断负责，但因基础资料存在错误、遗漏导致承包人解释或推断失实的，由发包人承担责任。</w:t>
      </w:r>
    </w:p>
    <w:p w14:paraId="0B41879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6BFB0BEF"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53" w:name="_Toc351203523"/>
      <w:r w:rsidRPr="00E57F18">
        <w:rPr>
          <w:rFonts w:ascii="宋体" w:hAnsi="宋体"/>
          <w:b w:val="0"/>
          <w:sz w:val="24"/>
          <w:szCs w:val="24"/>
        </w:rPr>
        <w:t>3</w:t>
      </w:r>
      <w:bookmarkStart w:id="154" w:name="_Toc296503051"/>
      <w:bookmarkStart w:id="155" w:name="_Toc296346552"/>
      <w:bookmarkStart w:id="156" w:name="_Toc337558751"/>
      <w:r w:rsidRPr="00E57F18">
        <w:rPr>
          <w:rFonts w:ascii="宋体" w:hAnsi="宋体"/>
          <w:b w:val="0"/>
          <w:sz w:val="24"/>
          <w:szCs w:val="24"/>
        </w:rPr>
        <w:t>.5 分包</w:t>
      </w:r>
      <w:bookmarkEnd w:id="153"/>
    </w:p>
    <w:bookmarkEnd w:id="154"/>
    <w:bookmarkEnd w:id="155"/>
    <w:bookmarkEnd w:id="156"/>
    <w:p w14:paraId="1905C17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3.5.1 分包的一般约定</w:t>
      </w:r>
    </w:p>
    <w:p w14:paraId="0CDCC76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0CD9AE7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承包人不得以劳务分包的名义转包或违法分包工程。</w:t>
      </w:r>
    </w:p>
    <w:p w14:paraId="1606664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3.5.2 分包的确定</w:t>
      </w:r>
    </w:p>
    <w:p w14:paraId="0E8F100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承包人应按专用合同条款的约定进行分包，确定分包人。已标价工程量清单或预算书中给定暂估价的专业工程，按照第10.7款</w:t>
      </w:r>
      <w:r w:rsidRPr="00E57F18">
        <w:rPr>
          <w:rFonts w:ascii="宋体" w:hAnsi="宋体" w:hint="eastAsia"/>
          <w:kern w:val="0"/>
          <w:sz w:val="24"/>
          <w:szCs w:val="24"/>
        </w:rPr>
        <w:t>〔</w:t>
      </w:r>
      <w:r w:rsidRPr="00E57F18">
        <w:rPr>
          <w:rFonts w:ascii="宋体" w:hAnsi="宋体"/>
          <w:kern w:val="0"/>
          <w:sz w:val="24"/>
          <w:szCs w:val="24"/>
        </w:rPr>
        <w:t>暂估价</w:t>
      </w:r>
      <w:r w:rsidRPr="00E57F18">
        <w:rPr>
          <w:rFonts w:ascii="宋体" w:hAnsi="宋体" w:hint="eastAsia"/>
          <w:kern w:val="0"/>
          <w:sz w:val="24"/>
          <w:szCs w:val="24"/>
        </w:rPr>
        <w:t>〕</w:t>
      </w:r>
      <w:r w:rsidRPr="00E57F18">
        <w:rPr>
          <w:rFonts w:ascii="宋体" w:hAnsi="宋体"/>
          <w:kern w:val="0"/>
          <w:sz w:val="24"/>
          <w:szCs w:val="24"/>
        </w:rPr>
        <w:t>确定分包人。按照合同</w:t>
      </w:r>
      <w:r w:rsidRPr="00E57F18">
        <w:rPr>
          <w:rFonts w:ascii="宋体" w:hAnsi="宋体"/>
          <w:kern w:val="0"/>
          <w:sz w:val="24"/>
          <w:szCs w:val="24"/>
        </w:rPr>
        <w:lastRenderedPageBreak/>
        <w:t>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2166D30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3.5.3 分包管理</w:t>
      </w:r>
    </w:p>
    <w:p w14:paraId="00B9ADE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承包人应向监理人提交分包人的主要施工管理人员表，并对分包人的施工人员进行实名制管理，包括但不限于进出场管理、登记造册以及各种证照的办理。</w:t>
      </w:r>
    </w:p>
    <w:p w14:paraId="6E501C0D"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3.5.4 分包合同价款</w:t>
      </w:r>
    </w:p>
    <w:p w14:paraId="125108F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（1）除本项第（2）目约定的情况或专用合同条款另有约定外，分包合同价款由承包人与分包人结算，未经承包人同意，发包人不得向分包人支付分包工程价款；</w:t>
      </w:r>
    </w:p>
    <w:p w14:paraId="49D20D3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（2）生效法律文书要求发包人向分包人支付分包合同价款的，发包人有权从应付承包人工程款中扣除该部分款项。</w:t>
      </w:r>
    </w:p>
    <w:p w14:paraId="1A51481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3.5.5 分包合同权益的转让</w:t>
      </w:r>
    </w:p>
    <w:p w14:paraId="3B46E5F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57" w:name="_Toc351203524"/>
    </w:p>
    <w:p w14:paraId="29F1A94C" w14:textId="77777777" w:rsidR="00767E3D" w:rsidRPr="00E57F18" w:rsidRDefault="00B24DDD">
      <w:pPr>
        <w:pStyle w:val="51"/>
        <w:spacing w:before="120" w:after="120" w:line="360" w:lineRule="auto"/>
        <w:ind w:firstLineChars="200" w:firstLine="480"/>
        <w:rPr>
          <w:rFonts w:ascii="宋体" w:hAnsi="宋体"/>
          <w:b w:val="0"/>
          <w:sz w:val="24"/>
          <w:szCs w:val="24"/>
        </w:rPr>
      </w:pPr>
      <w:r w:rsidRPr="00E57F18">
        <w:rPr>
          <w:rFonts w:ascii="宋体" w:hAnsi="宋体"/>
          <w:b w:val="0"/>
          <w:sz w:val="24"/>
          <w:szCs w:val="24"/>
        </w:rPr>
        <w:t>3.6 工程照管与成品、半成品保护</w:t>
      </w:r>
      <w:bookmarkEnd w:id="157"/>
    </w:p>
    <w:p w14:paraId="36F89DA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（1）除专用合同条款另有约定外，自发包人向承包人移交施工现场之日起，承包人应负责照管工程及工程相关的材料、工程设备，直到颁发工程接收证书之日止。</w:t>
      </w:r>
    </w:p>
    <w:p w14:paraId="7AC4EFB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w:t>
      </w:r>
      <w:r w:rsidRPr="00E57F18">
        <w:rPr>
          <w:rFonts w:ascii="宋体" w:hAnsi="宋体" w:hint="eastAsia"/>
          <w:kern w:val="0"/>
          <w:sz w:val="24"/>
          <w:szCs w:val="24"/>
        </w:rPr>
        <w:t>2</w:t>
      </w:r>
      <w:r w:rsidRPr="00E57F18">
        <w:rPr>
          <w:rFonts w:ascii="宋体" w:hAnsi="宋体"/>
          <w:kern w:val="0"/>
          <w:sz w:val="24"/>
          <w:szCs w:val="24"/>
        </w:rPr>
        <w:t>）在承包人负责照管期间，因承包人原因造成工程、材料、工程设备损坏的，由承包人负责修复或更换，并承担由此增加的费用和（或）延误的工期。</w:t>
      </w:r>
    </w:p>
    <w:p w14:paraId="702D872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w:t>
      </w:r>
      <w:r w:rsidRPr="00E57F18">
        <w:rPr>
          <w:rFonts w:ascii="宋体" w:hAnsi="宋体" w:hint="eastAsia"/>
          <w:kern w:val="0"/>
          <w:sz w:val="24"/>
          <w:szCs w:val="24"/>
        </w:rPr>
        <w:t>3</w:t>
      </w:r>
      <w:r w:rsidRPr="00E57F18">
        <w:rPr>
          <w:rFonts w:ascii="宋体" w:hAnsi="宋体"/>
          <w:kern w:val="0"/>
          <w:sz w:val="24"/>
          <w:szCs w:val="24"/>
        </w:rPr>
        <w:t>）对合同内分期完成的成品和半成品，在工程接收证书颁发前，由承包人承担保护责任。因承包人原因造成成品或半成品损坏的，由承包人负责修复或更换，并承担由此增加的费用和（或）延误的工期。</w:t>
      </w:r>
    </w:p>
    <w:p w14:paraId="1DA732F2"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58" w:name="_Toc351203525"/>
      <w:r w:rsidRPr="00E57F18">
        <w:rPr>
          <w:rFonts w:ascii="宋体" w:hAnsi="宋体"/>
          <w:b w:val="0"/>
          <w:sz w:val="24"/>
          <w:szCs w:val="24"/>
        </w:rPr>
        <w:t>3</w:t>
      </w:r>
      <w:bookmarkStart w:id="159" w:name="_Toc296503052"/>
      <w:bookmarkStart w:id="160" w:name="_Toc296346553"/>
      <w:bookmarkStart w:id="161" w:name="_Toc337558752"/>
      <w:r w:rsidRPr="00E57F18">
        <w:rPr>
          <w:rFonts w:ascii="宋体" w:hAnsi="宋体"/>
          <w:b w:val="0"/>
          <w:sz w:val="24"/>
          <w:szCs w:val="24"/>
        </w:rPr>
        <w:t>.7 履约担保</w:t>
      </w:r>
      <w:bookmarkEnd w:id="158"/>
    </w:p>
    <w:bookmarkEnd w:id="159"/>
    <w:bookmarkEnd w:id="160"/>
    <w:bookmarkEnd w:id="161"/>
    <w:p w14:paraId="325A3BE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发包人需要承包人提供履约担保的，由合同当事人在专用合同条款中约定履约担保的方式、金额及期限等。</w:t>
      </w:r>
      <w:r w:rsidRPr="00E57F18">
        <w:rPr>
          <w:rFonts w:ascii="宋体" w:hAnsi="宋体"/>
          <w:kern w:val="0"/>
          <w:sz w:val="24"/>
          <w:szCs w:val="24"/>
        </w:rPr>
        <w:t>履约担保可以采用银行保函或担保公司担保等形式，</w:t>
      </w:r>
      <w:r w:rsidRPr="00E57F18">
        <w:rPr>
          <w:rFonts w:ascii="宋体" w:hAnsi="宋体"/>
          <w:kern w:val="0"/>
          <w:sz w:val="24"/>
          <w:szCs w:val="24"/>
        </w:rPr>
        <w:lastRenderedPageBreak/>
        <w:t>具体由合同当事人在专用合同条款中约定。</w:t>
      </w:r>
    </w:p>
    <w:p w14:paraId="4AB95D3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因承包人原因导致工期延长的，继续提供履约担保所增加的费用由承包人承担；非因承包人原因导致工期延长的，继续提供履约担保所增加的费用由发包人承担。</w:t>
      </w:r>
    </w:p>
    <w:p w14:paraId="443A05AF"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62" w:name="_Toc351203526"/>
      <w:r w:rsidRPr="00E57F18">
        <w:rPr>
          <w:rFonts w:ascii="宋体" w:hAnsi="宋体"/>
          <w:b w:val="0"/>
          <w:sz w:val="24"/>
          <w:szCs w:val="24"/>
        </w:rPr>
        <w:t>3.8 联合体</w:t>
      </w:r>
      <w:bookmarkEnd w:id="162"/>
    </w:p>
    <w:p w14:paraId="00F8EA5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3.8.1 联合体各方应共同与发包人签订合同协议书。联合体各方应为履行合同</w:t>
      </w:r>
      <w:r w:rsidRPr="00E57F18">
        <w:rPr>
          <w:rFonts w:ascii="宋体" w:hAnsi="宋体" w:hint="eastAsia"/>
          <w:kern w:val="0"/>
          <w:sz w:val="24"/>
          <w:szCs w:val="24"/>
        </w:rPr>
        <w:t>向发包人</w:t>
      </w:r>
      <w:r w:rsidRPr="00E57F18">
        <w:rPr>
          <w:rFonts w:ascii="宋体" w:hAnsi="宋体"/>
          <w:kern w:val="0"/>
          <w:sz w:val="24"/>
          <w:szCs w:val="24"/>
        </w:rPr>
        <w:t>承担连带责任。</w:t>
      </w:r>
    </w:p>
    <w:p w14:paraId="68429DF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3.8.2 联合体协议经发包人确认后作为合同附件。在履行合同过程中，未经发包人同意，不得修改联合体协议。</w:t>
      </w:r>
    </w:p>
    <w:p w14:paraId="5EB2D37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3.8.3 联合体牵头人负责与发包人和监理人联系，并接受指示，负责组织联合体各成员全面履行合同。</w:t>
      </w:r>
    </w:p>
    <w:p w14:paraId="0D674D28" w14:textId="77777777" w:rsidR="00767E3D" w:rsidRPr="00E57F18" w:rsidRDefault="00B24DDD">
      <w:pPr>
        <w:pStyle w:val="41"/>
        <w:spacing w:before="120" w:after="120" w:line="360" w:lineRule="auto"/>
        <w:rPr>
          <w:rFonts w:ascii="宋体" w:eastAsia="宋体" w:hAnsi="宋体"/>
          <w:b w:val="0"/>
          <w:sz w:val="24"/>
          <w:szCs w:val="24"/>
        </w:rPr>
      </w:pPr>
      <w:bookmarkStart w:id="163" w:name="_Toc351203527"/>
      <w:r w:rsidRPr="00E57F18">
        <w:rPr>
          <w:rFonts w:ascii="宋体" w:eastAsia="宋体" w:hAnsi="宋体"/>
          <w:b w:val="0"/>
          <w:sz w:val="24"/>
          <w:szCs w:val="24"/>
        </w:rPr>
        <w:t>4</w:t>
      </w:r>
      <w:bookmarkStart w:id="164" w:name="_Toc296503053"/>
      <w:bookmarkStart w:id="165" w:name="_Toc296346554"/>
      <w:bookmarkStart w:id="166" w:name="_Toc337558753"/>
      <w:r w:rsidRPr="00E57F18">
        <w:rPr>
          <w:rFonts w:ascii="宋体" w:eastAsia="宋体" w:hAnsi="宋体"/>
          <w:b w:val="0"/>
          <w:sz w:val="24"/>
          <w:szCs w:val="24"/>
        </w:rPr>
        <w:t>. 监</w:t>
      </w:r>
      <w:bookmarkEnd w:id="164"/>
      <w:bookmarkEnd w:id="165"/>
      <w:r w:rsidRPr="00E57F18">
        <w:rPr>
          <w:rFonts w:ascii="宋体" w:eastAsia="宋体" w:hAnsi="宋体"/>
          <w:b w:val="0"/>
          <w:sz w:val="24"/>
          <w:szCs w:val="24"/>
        </w:rPr>
        <w:t>理人</w:t>
      </w:r>
      <w:bookmarkEnd w:id="163"/>
    </w:p>
    <w:p w14:paraId="4F07B19A"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67" w:name="_Toc351203528"/>
      <w:bookmarkEnd w:id="166"/>
      <w:r w:rsidRPr="00E57F18">
        <w:rPr>
          <w:rFonts w:ascii="宋体" w:hAnsi="宋体"/>
          <w:b w:val="0"/>
          <w:sz w:val="24"/>
          <w:szCs w:val="24"/>
        </w:rPr>
        <w:t>4</w:t>
      </w:r>
      <w:bookmarkStart w:id="168" w:name="_Toc337558754"/>
      <w:bookmarkStart w:id="169" w:name="_Toc296346555"/>
      <w:bookmarkStart w:id="170" w:name="_Toc296503054"/>
      <w:r w:rsidRPr="00E57F18">
        <w:rPr>
          <w:rFonts w:ascii="宋体" w:hAnsi="宋体"/>
          <w:b w:val="0"/>
          <w:sz w:val="24"/>
          <w:szCs w:val="24"/>
        </w:rPr>
        <w:t>.1监理人的一般规定</w:t>
      </w:r>
      <w:bookmarkEnd w:id="167"/>
    </w:p>
    <w:bookmarkEnd w:id="168"/>
    <w:bookmarkEnd w:id="169"/>
    <w:bookmarkEnd w:id="170"/>
    <w:p w14:paraId="7535320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14CCB1D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除专用合同条款另有约定外，监理人在施工现场的办公场所、生活场所由承包人提供，所发生的费用由发包人承担。</w:t>
      </w:r>
    </w:p>
    <w:p w14:paraId="0BCEB490"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71" w:name="_Toc351203529"/>
      <w:r w:rsidRPr="00E57F18">
        <w:rPr>
          <w:rFonts w:ascii="宋体" w:hAnsi="宋体"/>
          <w:b w:val="0"/>
          <w:sz w:val="24"/>
          <w:szCs w:val="24"/>
        </w:rPr>
        <w:t>4</w:t>
      </w:r>
      <w:bookmarkStart w:id="172" w:name="_Toc337558755"/>
      <w:r w:rsidRPr="00E57F18">
        <w:rPr>
          <w:rFonts w:ascii="宋体" w:hAnsi="宋体"/>
          <w:b w:val="0"/>
          <w:sz w:val="24"/>
          <w:szCs w:val="24"/>
        </w:rPr>
        <w:t>.2监理人员</w:t>
      </w:r>
      <w:bookmarkEnd w:id="171"/>
    </w:p>
    <w:bookmarkEnd w:id="172"/>
    <w:p w14:paraId="13F1A1A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sidRPr="00E57F18">
        <w:rPr>
          <w:rFonts w:ascii="宋体" w:hAnsi="宋体"/>
          <w:kern w:val="0"/>
          <w:sz w:val="24"/>
          <w:szCs w:val="24"/>
        </w:rPr>
        <w:t>更换总</w:t>
      </w:r>
      <w:proofErr w:type="gramEnd"/>
      <w:r w:rsidRPr="00E57F18">
        <w:rPr>
          <w:rFonts w:ascii="宋体" w:hAnsi="宋体"/>
          <w:kern w:val="0"/>
          <w:sz w:val="24"/>
          <w:szCs w:val="24"/>
        </w:rPr>
        <w:t>监理工程师的，监理人应提前7天书面通知承包人；更换其他监理人员，监理人应提前48小时书面通知承包人。</w:t>
      </w:r>
    </w:p>
    <w:p w14:paraId="37D42784"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73" w:name="_Toc351203530"/>
      <w:r w:rsidRPr="00E57F18">
        <w:rPr>
          <w:rFonts w:ascii="宋体" w:hAnsi="宋体"/>
          <w:b w:val="0"/>
          <w:sz w:val="24"/>
          <w:szCs w:val="24"/>
        </w:rPr>
        <w:t>4</w:t>
      </w:r>
      <w:bookmarkStart w:id="174" w:name="_Toc296503055"/>
      <w:bookmarkStart w:id="175" w:name="_Toc296346556"/>
      <w:bookmarkStart w:id="176" w:name="_Toc337558756"/>
      <w:r w:rsidRPr="00E57F18">
        <w:rPr>
          <w:rFonts w:ascii="宋体" w:hAnsi="宋体"/>
          <w:b w:val="0"/>
          <w:sz w:val="24"/>
          <w:szCs w:val="24"/>
        </w:rPr>
        <w:t>.3</w:t>
      </w:r>
      <w:bookmarkEnd w:id="174"/>
      <w:bookmarkEnd w:id="175"/>
      <w:r w:rsidRPr="00E57F18">
        <w:rPr>
          <w:rFonts w:ascii="宋体" w:hAnsi="宋体"/>
          <w:b w:val="0"/>
          <w:sz w:val="24"/>
          <w:szCs w:val="24"/>
        </w:rPr>
        <w:t>监理人的指</w:t>
      </w:r>
      <w:bookmarkEnd w:id="176"/>
      <w:r w:rsidRPr="00E57F18">
        <w:rPr>
          <w:rFonts w:ascii="宋体" w:hAnsi="宋体"/>
          <w:b w:val="0"/>
          <w:sz w:val="24"/>
          <w:szCs w:val="24"/>
        </w:rPr>
        <w:t>示</w:t>
      </w:r>
      <w:bookmarkEnd w:id="173"/>
    </w:p>
    <w:p w14:paraId="60FCB93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监理人应按照发包人的授权发出监理指示。监理人的指示应采用书面形式，并</w:t>
      </w:r>
      <w:r w:rsidRPr="00E57F18">
        <w:rPr>
          <w:rFonts w:ascii="宋体" w:hAnsi="宋体"/>
          <w:kern w:val="0"/>
          <w:sz w:val="24"/>
          <w:szCs w:val="24"/>
        </w:rPr>
        <w:lastRenderedPageBreak/>
        <w:t>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5A5B1B2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监理人发出的指示应送达承包人项目经理或经项目经理授权接收的人员。因监理人未能按合同约定发出指示、指示延误或发出了错误指示而导致承包人费用增加和（或）工期延误的，由发包人承担</w:t>
      </w:r>
      <w:r w:rsidRPr="00E57F18">
        <w:rPr>
          <w:rFonts w:ascii="宋体" w:hAnsi="宋体" w:hint="eastAsia"/>
          <w:kern w:val="0"/>
          <w:sz w:val="24"/>
          <w:szCs w:val="24"/>
        </w:rPr>
        <w:t>相应</w:t>
      </w:r>
      <w:r w:rsidRPr="00E57F18">
        <w:rPr>
          <w:rFonts w:ascii="宋体" w:hAnsi="宋体"/>
          <w:kern w:val="0"/>
          <w:sz w:val="24"/>
          <w:szCs w:val="24"/>
        </w:rPr>
        <w:t>责任。除专用合同条款另有约定外，总监理工程师不应将第4.4款</w:t>
      </w:r>
      <w:r w:rsidRPr="00E57F18">
        <w:rPr>
          <w:rFonts w:ascii="宋体" w:hAnsi="宋体" w:hint="eastAsia"/>
          <w:kern w:val="0"/>
          <w:sz w:val="24"/>
          <w:szCs w:val="24"/>
        </w:rPr>
        <w:t>〔</w:t>
      </w:r>
      <w:r w:rsidRPr="00E57F18">
        <w:rPr>
          <w:rFonts w:ascii="宋体" w:hAnsi="宋体"/>
          <w:kern w:val="0"/>
          <w:sz w:val="24"/>
          <w:szCs w:val="24"/>
        </w:rPr>
        <w:t>商定或确定</w:t>
      </w:r>
      <w:r w:rsidRPr="00E57F18">
        <w:rPr>
          <w:rFonts w:ascii="宋体" w:hAnsi="宋体" w:hint="eastAsia"/>
          <w:kern w:val="0"/>
          <w:sz w:val="24"/>
          <w:szCs w:val="24"/>
        </w:rPr>
        <w:t>〕</w:t>
      </w:r>
      <w:r w:rsidRPr="00E57F18">
        <w:rPr>
          <w:rFonts w:ascii="宋体" w:hAnsi="宋体"/>
          <w:kern w:val="0"/>
          <w:sz w:val="24"/>
          <w:szCs w:val="24"/>
        </w:rPr>
        <w:t>约定应由总监理工程师</w:t>
      </w:r>
      <w:proofErr w:type="gramStart"/>
      <w:r w:rsidRPr="00E57F18">
        <w:rPr>
          <w:rFonts w:ascii="宋体" w:hAnsi="宋体"/>
          <w:kern w:val="0"/>
          <w:sz w:val="24"/>
          <w:szCs w:val="24"/>
        </w:rPr>
        <w:t>作出</w:t>
      </w:r>
      <w:proofErr w:type="gramEnd"/>
      <w:r w:rsidRPr="00E57F18">
        <w:rPr>
          <w:rFonts w:ascii="宋体" w:hAnsi="宋体"/>
          <w:kern w:val="0"/>
          <w:sz w:val="24"/>
          <w:szCs w:val="24"/>
        </w:rPr>
        <w:t>确定的权力授权或委托给其他监理人员。</w:t>
      </w:r>
    </w:p>
    <w:p w14:paraId="742E41C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承包人对监理人发出的指示有疑问的，应向监理人提出书面异议，监理人应在48小时内对该指示予以确认、更改或撤销，监理人逾期未回复的，承包人有权拒绝执行上述指示。</w:t>
      </w:r>
    </w:p>
    <w:p w14:paraId="2D9F0EA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监理人对承包人的任何工作、工程或其采用的材料和工程设备未在约定的或合理期限内提出意见的，视为批准，但</w:t>
      </w:r>
      <w:proofErr w:type="gramStart"/>
      <w:r w:rsidRPr="00E57F18">
        <w:rPr>
          <w:rFonts w:ascii="宋体" w:hAnsi="宋体"/>
          <w:kern w:val="0"/>
          <w:sz w:val="24"/>
          <w:szCs w:val="24"/>
        </w:rPr>
        <w:t>不</w:t>
      </w:r>
      <w:proofErr w:type="gramEnd"/>
      <w:r w:rsidRPr="00E57F18">
        <w:rPr>
          <w:rFonts w:ascii="宋体" w:hAnsi="宋体"/>
          <w:kern w:val="0"/>
          <w:sz w:val="24"/>
          <w:szCs w:val="24"/>
        </w:rPr>
        <w:t>免除或减轻承包人对该工作、工程、材料、工程设备等应承担的责任和义务。</w:t>
      </w:r>
    </w:p>
    <w:p w14:paraId="4A019A32" w14:textId="77777777" w:rsidR="00767E3D" w:rsidRPr="00E57F18" w:rsidRDefault="00B24DDD">
      <w:pPr>
        <w:pStyle w:val="41"/>
        <w:spacing w:before="120" w:after="120" w:line="360" w:lineRule="auto"/>
        <w:ind w:firstLineChars="200" w:firstLine="480"/>
        <w:rPr>
          <w:rFonts w:ascii="宋体" w:eastAsia="宋体" w:hAnsi="宋体"/>
          <w:b w:val="0"/>
          <w:sz w:val="24"/>
          <w:szCs w:val="24"/>
        </w:rPr>
      </w:pPr>
      <w:bookmarkStart w:id="177" w:name="_Toc351203531"/>
      <w:r w:rsidRPr="00E57F18">
        <w:rPr>
          <w:rFonts w:ascii="宋体" w:eastAsia="宋体" w:hAnsi="宋体"/>
          <w:b w:val="0"/>
          <w:sz w:val="24"/>
          <w:szCs w:val="24"/>
        </w:rPr>
        <w:t>4</w:t>
      </w:r>
      <w:bookmarkStart w:id="178" w:name="_Toc296503057"/>
      <w:bookmarkStart w:id="179" w:name="_Toc296346558"/>
      <w:bookmarkStart w:id="180" w:name="_Toc337558757"/>
      <w:r w:rsidRPr="00E57F18">
        <w:rPr>
          <w:rFonts w:ascii="宋体" w:eastAsia="宋体" w:hAnsi="宋体"/>
          <w:b w:val="0"/>
          <w:sz w:val="24"/>
          <w:szCs w:val="24"/>
        </w:rPr>
        <w:t>.4 商定或确定</w:t>
      </w:r>
      <w:bookmarkEnd w:id="177"/>
    </w:p>
    <w:bookmarkEnd w:id="178"/>
    <w:bookmarkEnd w:id="179"/>
    <w:bookmarkEnd w:id="180"/>
    <w:p w14:paraId="3A854A3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w:t>
      </w:r>
      <w:r w:rsidRPr="00E57F18">
        <w:rPr>
          <w:rFonts w:ascii="宋体" w:hAnsi="宋体" w:hint="eastAsia"/>
          <w:kern w:val="0"/>
          <w:sz w:val="24"/>
          <w:szCs w:val="24"/>
        </w:rPr>
        <w:t>当事人</w:t>
      </w:r>
      <w:r w:rsidRPr="00E57F18">
        <w:rPr>
          <w:rFonts w:ascii="宋体" w:hAnsi="宋体"/>
          <w:kern w:val="0"/>
          <w:sz w:val="24"/>
          <w:szCs w:val="24"/>
        </w:rPr>
        <w:t>进行</w:t>
      </w:r>
      <w:r w:rsidRPr="00E57F18">
        <w:rPr>
          <w:rFonts w:ascii="宋体" w:hAnsi="宋体" w:hint="eastAsia"/>
          <w:kern w:val="0"/>
          <w:sz w:val="24"/>
          <w:szCs w:val="24"/>
        </w:rPr>
        <w:t>商定</w:t>
      </w:r>
      <w:r w:rsidRPr="00E57F18">
        <w:rPr>
          <w:rFonts w:ascii="宋体" w:hAnsi="宋体"/>
          <w:kern w:val="0"/>
          <w:sz w:val="24"/>
          <w:szCs w:val="24"/>
        </w:rPr>
        <w:t>或确定时，总监理工程师应当会同合同当事人尽量通过协商达成一致，不能达成一致的，由总监理工程师按照合同约定审慎做出公正的确定。</w:t>
      </w:r>
    </w:p>
    <w:p w14:paraId="267D79A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总监理工程师应将确定以书面形式通知发包人和承包人，并附详细依据。合同当事人对总监理工程师的确定没有异议的，按照总监理工程师的确定执行。任何一方合同当事人有异议，按照第20条</w:t>
      </w:r>
      <w:r w:rsidRPr="00E57F18">
        <w:rPr>
          <w:rFonts w:ascii="宋体" w:hAnsi="宋体" w:hint="eastAsia"/>
          <w:kern w:val="0"/>
          <w:sz w:val="24"/>
          <w:szCs w:val="24"/>
        </w:rPr>
        <w:t>〔</w:t>
      </w:r>
      <w:r w:rsidRPr="00E57F18">
        <w:rPr>
          <w:rFonts w:ascii="宋体" w:hAnsi="宋体"/>
          <w:kern w:val="0"/>
          <w:sz w:val="24"/>
          <w:szCs w:val="24"/>
        </w:rPr>
        <w:t>争议解决</w:t>
      </w:r>
      <w:r w:rsidRPr="00E57F18">
        <w:rPr>
          <w:rFonts w:ascii="宋体" w:hAnsi="宋体" w:hint="eastAsia"/>
          <w:kern w:val="0"/>
          <w:sz w:val="24"/>
          <w:szCs w:val="24"/>
        </w:rPr>
        <w:t>〕</w:t>
      </w:r>
      <w:r w:rsidRPr="00E57F18">
        <w:rPr>
          <w:rFonts w:ascii="宋体" w:hAnsi="宋体"/>
          <w:kern w:val="0"/>
          <w:sz w:val="24"/>
          <w:szCs w:val="24"/>
        </w:rPr>
        <w:t>约定处理。争议解决前，合同当事人暂按总监理工程师的确定执行；争议解决后，争议解决的结果与总监理工程师的确定不一致的，按照争议解决的结果执行，由此造成的损失由责任人承担。</w:t>
      </w:r>
    </w:p>
    <w:p w14:paraId="36B0A255" w14:textId="77777777" w:rsidR="00767E3D" w:rsidRPr="00E57F18" w:rsidRDefault="00B24DDD">
      <w:pPr>
        <w:pStyle w:val="41"/>
        <w:spacing w:before="120" w:after="120" w:line="360" w:lineRule="auto"/>
        <w:rPr>
          <w:rFonts w:ascii="宋体" w:eastAsia="宋体" w:hAnsi="宋体"/>
          <w:b w:val="0"/>
          <w:sz w:val="24"/>
          <w:szCs w:val="24"/>
        </w:rPr>
      </w:pPr>
      <w:bookmarkStart w:id="181" w:name="_Toc351203532"/>
      <w:r w:rsidRPr="00E57F18">
        <w:rPr>
          <w:rFonts w:ascii="宋体" w:eastAsia="宋体" w:hAnsi="宋体"/>
          <w:b w:val="0"/>
          <w:sz w:val="24"/>
          <w:szCs w:val="24"/>
        </w:rPr>
        <w:t>5</w:t>
      </w:r>
      <w:bookmarkStart w:id="182" w:name="_Toc337558758"/>
      <w:r w:rsidRPr="00E57F18">
        <w:rPr>
          <w:rFonts w:ascii="宋体" w:eastAsia="宋体" w:hAnsi="宋体"/>
          <w:b w:val="0"/>
          <w:sz w:val="24"/>
          <w:szCs w:val="24"/>
        </w:rPr>
        <w:t>. 工程质量</w:t>
      </w:r>
      <w:bookmarkEnd w:id="181"/>
    </w:p>
    <w:p w14:paraId="3150663B"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83" w:name="_Toc351203533"/>
      <w:bookmarkEnd w:id="182"/>
      <w:r w:rsidRPr="00E57F18">
        <w:rPr>
          <w:rFonts w:ascii="宋体" w:hAnsi="宋体"/>
          <w:b w:val="0"/>
          <w:sz w:val="24"/>
          <w:szCs w:val="24"/>
        </w:rPr>
        <w:t>5</w:t>
      </w:r>
      <w:bookmarkStart w:id="184" w:name="_Toc337558759"/>
      <w:r w:rsidRPr="00E57F18">
        <w:rPr>
          <w:rFonts w:ascii="宋体" w:hAnsi="宋体"/>
          <w:b w:val="0"/>
          <w:sz w:val="24"/>
          <w:szCs w:val="24"/>
        </w:rPr>
        <w:t>.1质量要求</w:t>
      </w:r>
      <w:bookmarkEnd w:id="183"/>
    </w:p>
    <w:bookmarkEnd w:id="184"/>
    <w:p w14:paraId="746EA69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5.1.1 工程质量标准必须符合现行国家有关工程施工质量验收规范和标准的要求。有关工程质量的特殊标准或要求由合同当事人在专用合同条款中约定。</w:t>
      </w:r>
    </w:p>
    <w:p w14:paraId="53FAFCA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5.1.2 因发包人原因造成工程质量未达到合同约定标准的，由发包人承担由此增加的费用和（或）延误的工期，并支付承包人合理的利润。</w:t>
      </w:r>
    </w:p>
    <w:p w14:paraId="5EBB52E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5.1.3 因承包人原因造成工程质量未达到合同约定标准的，发包人有权要求承包人返工直至工程质量达到合同约定的标准为止，并由承包人承担由此增加的费用和（或）延误的工期。</w:t>
      </w:r>
    </w:p>
    <w:p w14:paraId="5367752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85" w:name="_Toc351203534"/>
      <w:r w:rsidRPr="00E57F18">
        <w:rPr>
          <w:rFonts w:ascii="宋体" w:hAnsi="宋体"/>
          <w:b w:val="0"/>
          <w:sz w:val="24"/>
          <w:szCs w:val="24"/>
        </w:rPr>
        <w:t>5</w:t>
      </w:r>
      <w:bookmarkStart w:id="186" w:name="_Toc337558760"/>
      <w:r w:rsidRPr="00E57F18">
        <w:rPr>
          <w:rFonts w:ascii="宋体" w:hAnsi="宋体"/>
          <w:b w:val="0"/>
          <w:sz w:val="24"/>
          <w:szCs w:val="24"/>
        </w:rPr>
        <w:t>.2质量保证措施</w:t>
      </w:r>
      <w:bookmarkEnd w:id="185"/>
    </w:p>
    <w:p w14:paraId="43054256" w14:textId="77777777" w:rsidR="00767E3D" w:rsidRPr="00E57F18" w:rsidRDefault="00B24DDD">
      <w:pPr>
        <w:autoSpaceDE w:val="0"/>
        <w:autoSpaceDN w:val="0"/>
        <w:adjustRightInd w:val="0"/>
        <w:spacing w:line="360" w:lineRule="auto"/>
        <w:ind w:firstLineChars="200" w:firstLine="480"/>
        <w:jc w:val="left"/>
        <w:outlineLvl w:val="0"/>
        <w:rPr>
          <w:rFonts w:ascii="宋体" w:hAnsi="宋体"/>
          <w:kern w:val="0"/>
          <w:sz w:val="24"/>
          <w:szCs w:val="24"/>
        </w:rPr>
      </w:pPr>
      <w:bookmarkStart w:id="187" w:name="_Toc128408869"/>
      <w:bookmarkEnd w:id="186"/>
      <w:r w:rsidRPr="00E57F18">
        <w:rPr>
          <w:rFonts w:ascii="宋体" w:hAnsi="宋体"/>
          <w:kern w:val="0"/>
          <w:sz w:val="24"/>
          <w:szCs w:val="24"/>
        </w:rPr>
        <w:t>5.2.1 发包人的质量管理</w:t>
      </w:r>
      <w:bookmarkEnd w:id="187"/>
    </w:p>
    <w:p w14:paraId="3BCEC4C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发包人应按照法律规定及合同约定完成与工程质量有关的各项工作。</w:t>
      </w:r>
    </w:p>
    <w:p w14:paraId="06607AA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5.2.2 承包人的质量管理</w:t>
      </w:r>
    </w:p>
    <w:p w14:paraId="3E4D7F5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承包人按照第7.1款</w:t>
      </w:r>
      <w:r w:rsidRPr="00E57F18">
        <w:rPr>
          <w:rFonts w:ascii="宋体" w:hAnsi="宋体" w:hint="eastAsia"/>
          <w:kern w:val="0"/>
          <w:sz w:val="24"/>
          <w:szCs w:val="24"/>
        </w:rPr>
        <w:t>〔</w:t>
      </w:r>
      <w:r w:rsidRPr="00E57F18">
        <w:rPr>
          <w:rFonts w:ascii="宋体" w:hAnsi="宋体"/>
          <w:kern w:val="0"/>
          <w:sz w:val="24"/>
          <w:szCs w:val="24"/>
        </w:rPr>
        <w:t>施工组织设计</w:t>
      </w:r>
      <w:r w:rsidRPr="00E57F18">
        <w:rPr>
          <w:rFonts w:ascii="宋体" w:hAnsi="宋体" w:hint="eastAsia"/>
          <w:kern w:val="0"/>
          <w:sz w:val="24"/>
          <w:szCs w:val="24"/>
        </w:rPr>
        <w:t>〕</w:t>
      </w:r>
      <w:r w:rsidRPr="00E57F18">
        <w:rPr>
          <w:rFonts w:ascii="宋体" w:hAnsi="宋体"/>
          <w:kern w:val="0"/>
          <w:sz w:val="24"/>
          <w:szCs w:val="24"/>
        </w:rPr>
        <w:t>约定向发包人和监理人提交工程质量保证体系及措施文件，建立完善的质量检查制度，并提交相应的工程质量文件。对于发包人和监理人违反法律规定和合同约定的错误指示，承包人有权拒绝实施。</w:t>
      </w:r>
    </w:p>
    <w:p w14:paraId="3E1B8C1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承包人应对施工人员进行质量教育和技术培训，定期考核施工人员的劳动技能，严格执行施工规范和操作规程。</w:t>
      </w:r>
    </w:p>
    <w:p w14:paraId="41DB2E5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108EB354" w14:textId="77777777" w:rsidR="00767E3D" w:rsidRPr="00E57F18" w:rsidRDefault="00B24DDD">
      <w:pPr>
        <w:autoSpaceDE w:val="0"/>
        <w:autoSpaceDN w:val="0"/>
        <w:adjustRightInd w:val="0"/>
        <w:spacing w:line="360" w:lineRule="auto"/>
        <w:ind w:firstLineChars="200" w:firstLine="480"/>
        <w:jc w:val="left"/>
        <w:outlineLvl w:val="0"/>
        <w:rPr>
          <w:rFonts w:ascii="宋体" w:hAnsi="宋体"/>
          <w:kern w:val="0"/>
          <w:sz w:val="24"/>
          <w:szCs w:val="24"/>
        </w:rPr>
      </w:pPr>
      <w:bookmarkStart w:id="188" w:name="_Toc128408870"/>
      <w:r w:rsidRPr="00E57F18">
        <w:rPr>
          <w:rFonts w:ascii="宋体" w:hAnsi="宋体"/>
          <w:kern w:val="0"/>
          <w:sz w:val="24"/>
          <w:szCs w:val="24"/>
        </w:rPr>
        <w:t>5.2.3 监理人的质量检查和检验</w:t>
      </w:r>
      <w:bookmarkEnd w:id="188"/>
    </w:p>
    <w:p w14:paraId="4D82559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sidRPr="00E57F18">
        <w:rPr>
          <w:rFonts w:ascii="宋体" w:hAnsi="宋体"/>
          <w:kern w:val="0"/>
          <w:sz w:val="24"/>
          <w:szCs w:val="24"/>
        </w:rPr>
        <w:t>不</w:t>
      </w:r>
      <w:proofErr w:type="gramEnd"/>
      <w:r w:rsidRPr="00E57F18">
        <w:rPr>
          <w:rFonts w:ascii="宋体" w:hAnsi="宋体"/>
          <w:kern w:val="0"/>
          <w:sz w:val="24"/>
          <w:szCs w:val="24"/>
        </w:rPr>
        <w:t>免除或减轻承包人按照合同约定应当承担的责任。</w:t>
      </w:r>
    </w:p>
    <w:p w14:paraId="1C194A0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113AE5A3"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89" w:name="_Toc351203535"/>
      <w:r w:rsidRPr="00E57F18">
        <w:rPr>
          <w:rFonts w:ascii="宋体" w:hAnsi="宋体"/>
          <w:b w:val="0"/>
          <w:sz w:val="24"/>
          <w:szCs w:val="24"/>
        </w:rPr>
        <w:lastRenderedPageBreak/>
        <w:t>5</w:t>
      </w:r>
      <w:bookmarkStart w:id="190" w:name="_Toc337558761"/>
      <w:r w:rsidRPr="00E57F18">
        <w:rPr>
          <w:rFonts w:ascii="宋体" w:hAnsi="宋体"/>
          <w:b w:val="0"/>
          <w:sz w:val="24"/>
          <w:szCs w:val="24"/>
        </w:rPr>
        <w:t>.3 隐蔽工程检查</w:t>
      </w:r>
      <w:bookmarkEnd w:id="189"/>
    </w:p>
    <w:bookmarkEnd w:id="190"/>
    <w:p w14:paraId="1B885CE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5.3.1承包人自检</w:t>
      </w:r>
    </w:p>
    <w:p w14:paraId="5961F19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承包人应当对工程隐蔽部位进行自检，并经自检确认是否具备覆盖条件。</w:t>
      </w:r>
    </w:p>
    <w:p w14:paraId="1D7D697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5.3.2检查程序</w:t>
      </w:r>
    </w:p>
    <w:p w14:paraId="6F431A7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除专用合同条款另有约定外，工程隐蔽部位经承包人自检确认具备覆盖条件的，承包人应在</w:t>
      </w:r>
      <w:r w:rsidRPr="00E57F18">
        <w:rPr>
          <w:rFonts w:ascii="宋体" w:hAnsi="宋体" w:hint="eastAsia"/>
          <w:kern w:val="0"/>
          <w:sz w:val="24"/>
          <w:szCs w:val="24"/>
        </w:rPr>
        <w:t>共同</w:t>
      </w:r>
      <w:r w:rsidRPr="00E57F18">
        <w:rPr>
          <w:rFonts w:ascii="宋体" w:hAnsi="宋体"/>
          <w:kern w:val="0"/>
          <w:sz w:val="24"/>
          <w:szCs w:val="24"/>
        </w:rPr>
        <w:t>检查前48小时书面通知监理人检查，通知中应载明隐蔽检查的内容、时间和地点，并应附有自检记录和必要的检查资料。</w:t>
      </w:r>
    </w:p>
    <w:p w14:paraId="7C5B688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59C6C5E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w:t>
      </w:r>
      <w:r w:rsidRPr="00E57F18">
        <w:rPr>
          <w:rFonts w:ascii="宋体" w:hAnsi="宋体" w:hint="eastAsia"/>
          <w:kern w:val="0"/>
          <w:sz w:val="24"/>
          <w:szCs w:val="24"/>
        </w:rPr>
        <w:t>〔</w:t>
      </w:r>
      <w:r w:rsidRPr="00E57F18">
        <w:rPr>
          <w:rFonts w:ascii="宋体" w:hAnsi="宋体"/>
          <w:kern w:val="0"/>
          <w:sz w:val="24"/>
          <w:szCs w:val="24"/>
        </w:rPr>
        <w:t>重新检查</w:t>
      </w:r>
      <w:r w:rsidRPr="00E57F18">
        <w:rPr>
          <w:rFonts w:ascii="宋体" w:hAnsi="宋体" w:hint="eastAsia"/>
          <w:kern w:val="0"/>
          <w:sz w:val="24"/>
          <w:szCs w:val="24"/>
        </w:rPr>
        <w:t>〕</w:t>
      </w:r>
      <w:r w:rsidRPr="00E57F18">
        <w:rPr>
          <w:rFonts w:ascii="宋体" w:hAnsi="宋体"/>
          <w:kern w:val="0"/>
          <w:sz w:val="24"/>
          <w:szCs w:val="24"/>
        </w:rPr>
        <w:t>的约定重新检查。</w:t>
      </w:r>
    </w:p>
    <w:p w14:paraId="39A349A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5.3.3 重新检查</w:t>
      </w:r>
    </w:p>
    <w:p w14:paraId="484D1C2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513DDC8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5.3.4 承包人私自覆盖</w:t>
      </w:r>
    </w:p>
    <w:p w14:paraId="4D4146FC"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kern w:val="0"/>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14:paraId="5C4D10A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91" w:name="_Toc351203536"/>
      <w:r w:rsidRPr="00E57F18">
        <w:rPr>
          <w:rFonts w:ascii="宋体" w:hAnsi="宋体"/>
          <w:b w:val="0"/>
          <w:sz w:val="24"/>
          <w:szCs w:val="24"/>
        </w:rPr>
        <w:t>5</w:t>
      </w:r>
      <w:bookmarkStart w:id="192" w:name="_Toc337558762"/>
      <w:r w:rsidRPr="00E57F18">
        <w:rPr>
          <w:rFonts w:ascii="宋体" w:hAnsi="宋体"/>
          <w:b w:val="0"/>
          <w:sz w:val="24"/>
          <w:szCs w:val="24"/>
        </w:rPr>
        <w:t>.4不合格工程的处理</w:t>
      </w:r>
      <w:bookmarkEnd w:id="191"/>
    </w:p>
    <w:bookmarkEnd w:id="192"/>
    <w:p w14:paraId="1383DD9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5.4.1 因承包人原因造成工程不合格的，发包人有权随时要求承包人采取补救措施，直至达到合同要求的质量标准，由此增加的费用和（或）延误的工期由承包</w:t>
      </w:r>
      <w:r w:rsidRPr="00E57F18">
        <w:rPr>
          <w:rFonts w:ascii="宋体" w:hAnsi="宋体"/>
          <w:kern w:val="0"/>
          <w:sz w:val="24"/>
          <w:szCs w:val="24"/>
        </w:rPr>
        <w:lastRenderedPageBreak/>
        <w:t>人承担。无法补救的，按照第13.2.4项</w:t>
      </w:r>
      <w:r w:rsidRPr="00E57F18">
        <w:rPr>
          <w:rFonts w:ascii="宋体" w:hAnsi="宋体" w:hint="eastAsia"/>
          <w:kern w:val="0"/>
          <w:sz w:val="24"/>
          <w:szCs w:val="24"/>
        </w:rPr>
        <w:t>〔</w:t>
      </w:r>
      <w:r w:rsidRPr="00E57F18">
        <w:rPr>
          <w:rFonts w:ascii="宋体" w:hAnsi="宋体"/>
          <w:kern w:val="0"/>
          <w:sz w:val="24"/>
          <w:szCs w:val="24"/>
        </w:rPr>
        <w:t>拒绝接收全部或部分工程</w:t>
      </w:r>
      <w:r w:rsidRPr="00E57F18">
        <w:rPr>
          <w:rFonts w:ascii="宋体" w:hAnsi="宋体" w:hint="eastAsia"/>
          <w:kern w:val="0"/>
          <w:sz w:val="24"/>
          <w:szCs w:val="24"/>
        </w:rPr>
        <w:t>〕</w:t>
      </w:r>
      <w:r w:rsidRPr="00E57F18">
        <w:rPr>
          <w:rFonts w:ascii="宋体" w:hAnsi="宋体"/>
          <w:kern w:val="0"/>
          <w:sz w:val="24"/>
          <w:szCs w:val="24"/>
        </w:rPr>
        <w:t xml:space="preserve">约定执行。 </w:t>
      </w:r>
    </w:p>
    <w:p w14:paraId="44D888F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5.4.2 因发包人原因造成工程不合格的，由此增加的费用和（或）延误的工期由发包人承担，并支付承包人合理的利润。</w:t>
      </w:r>
    </w:p>
    <w:p w14:paraId="420ABABA"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93" w:name="_Toc351203537"/>
      <w:r w:rsidRPr="00E57F18">
        <w:rPr>
          <w:rFonts w:ascii="宋体" w:hAnsi="宋体"/>
          <w:b w:val="0"/>
          <w:sz w:val="24"/>
          <w:szCs w:val="24"/>
        </w:rPr>
        <w:t>5.5 质量争议检测</w:t>
      </w:r>
      <w:bookmarkEnd w:id="193"/>
    </w:p>
    <w:p w14:paraId="30AA535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合同当事人对工程质量有争议的，由双方协商确定的工程质量检测机构鉴定，由此产生的费用及因此造成的损失，由责任方承担。</w:t>
      </w:r>
    </w:p>
    <w:p w14:paraId="114C7F1C" w14:textId="77777777" w:rsidR="00767E3D" w:rsidRPr="00E57F18" w:rsidRDefault="00B24DDD">
      <w:pPr>
        <w:autoSpaceDE w:val="0"/>
        <w:autoSpaceDN w:val="0"/>
        <w:adjustRightInd w:val="0"/>
        <w:spacing w:line="360" w:lineRule="auto"/>
        <w:jc w:val="left"/>
        <w:rPr>
          <w:rFonts w:ascii="宋体" w:hAnsi="宋体"/>
          <w:kern w:val="0"/>
          <w:sz w:val="24"/>
          <w:szCs w:val="24"/>
        </w:rPr>
      </w:pPr>
      <w:r w:rsidRPr="00E57F18">
        <w:rPr>
          <w:rFonts w:ascii="宋体" w:hAnsi="宋体"/>
          <w:kern w:val="0"/>
          <w:sz w:val="24"/>
          <w:szCs w:val="24"/>
        </w:rPr>
        <w:t>合同当事人均有责任的，由双方根据其责任分别承担。合同当事人无法达成一致的，按照第4.4款</w:t>
      </w:r>
      <w:r w:rsidRPr="00E57F18">
        <w:rPr>
          <w:rFonts w:ascii="宋体" w:hAnsi="宋体" w:hint="eastAsia"/>
          <w:kern w:val="0"/>
          <w:sz w:val="24"/>
          <w:szCs w:val="24"/>
        </w:rPr>
        <w:t>〔</w:t>
      </w:r>
      <w:r w:rsidRPr="00E57F18">
        <w:rPr>
          <w:rFonts w:ascii="宋体" w:hAnsi="宋体"/>
          <w:kern w:val="0"/>
          <w:sz w:val="24"/>
          <w:szCs w:val="24"/>
        </w:rPr>
        <w:t>商定或确定</w:t>
      </w:r>
      <w:r w:rsidRPr="00E57F18">
        <w:rPr>
          <w:rFonts w:ascii="宋体" w:hAnsi="宋体" w:hint="eastAsia"/>
          <w:kern w:val="0"/>
          <w:sz w:val="24"/>
          <w:szCs w:val="24"/>
        </w:rPr>
        <w:t>〕</w:t>
      </w:r>
      <w:r w:rsidRPr="00E57F18">
        <w:rPr>
          <w:rFonts w:ascii="宋体" w:hAnsi="宋体"/>
          <w:kern w:val="0"/>
          <w:sz w:val="24"/>
          <w:szCs w:val="24"/>
        </w:rPr>
        <w:t>执行。</w:t>
      </w:r>
    </w:p>
    <w:p w14:paraId="3EB51FBA" w14:textId="77777777" w:rsidR="00767E3D" w:rsidRPr="00E57F18" w:rsidRDefault="00B24DDD">
      <w:pPr>
        <w:pStyle w:val="41"/>
        <w:spacing w:before="120" w:after="120" w:line="360" w:lineRule="auto"/>
        <w:rPr>
          <w:rFonts w:ascii="宋体" w:eastAsia="宋体" w:hAnsi="宋体"/>
          <w:b w:val="0"/>
          <w:sz w:val="24"/>
          <w:szCs w:val="24"/>
        </w:rPr>
      </w:pPr>
      <w:bookmarkStart w:id="194" w:name="_Toc351203538"/>
      <w:r w:rsidRPr="00E57F18">
        <w:rPr>
          <w:rFonts w:ascii="宋体" w:eastAsia="宋体" w:hAnsi="宋体"/>
          <w:b w:val="0"/>
          <w:sz w:val="24"/>
          <w:szCs w:val="24"/>
        </w:rPr>
        <w:t>6</w:t>
      </w:r>
      <w:bookmarkStart w:id="195" w:name="_Toc337558763"/>
      <w:r w:rsidRPr="00E57F18">
        <w:rPr>
          <w:rFonts w:ascii="宋体" w:eastAsia="宋体" w:hAnsi="宋体"/>
          <w:b w:val="0"/>
          <w:sz w:val="24"/>
          <w:szCs w:val="24"/>
        </w:rPr>
        <w:t>. 安全文明施工与环境保护</w:t>
      </w:r>
      <w:bookmarkEnd w:id="194"/>
    </w:p>
    <w:p w14:paraId="458EF225"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96" w:name="_Toc351203539"/>
      <w:bookmarkEnd w:id="195"/>
      <w:r w:rsidRPr="00E57F18">
        <w:rPr>
          <w:rFonts w:ascii="宋体" w:hAnsi="宋体"/>
          <w:b w:val="0"/>
          <w:sz w:val="24"/>
          <w:szCs w:val="24"/>
        </w:rPr>
        <w:t>6</w:t>
      </w:r>
      <w:bookmarkStart w:id="197" w:name="_Toc337558764"/>
      <w:r w:rsidRPr="00E57F18">
        <w:rPr>
          <w:rFonts w:ascii="宋体" w:hAnsi="宋体"/>
          <w:b w:val="0"/>
          <w:sz w:val="24"/>
          <w:szCs w:val="24"/>
        </w:rPr>
        <w:t>.1安全文明施工</w:t>
      </w:r>
      <w:bookmarkEnd w:id="196"/>
    </w:p>
    <w:bookmarkEnd w:id="197"/>
    <w:p w14:paraId="17EC4B89"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6.1.1安全生产要求</w:t>
      </w:r>
    </w:p>
    <w:p w14:paraId="5F1A954B"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9DE45E0"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在施工过程中，如遇到突发的地质变动、事先未知的地下施工障碍等影响施工安全的紧急情况，</w:t>
      </w:r>
      <w:r w:rsidRPr="00E57F18">
        <w:rPr>
          <w:rFonts w:ascii="宋体" w:hAnsi="宋体" w:hint="eastAsia"/>
          <w:sz w:val="24"/>
          <w:szCs w:val="24"/>
        </w:rPr>
        <w:t>承包人应及时报告监理人和发包人，</w:t>
      </w:r>
      <w:r w:rsidRPr="00E57F18">
        <w:rPr>
          <w:rFonts w:ascii="宋体" w:hAnsi="宋体"/>
          <w:sz w:val="24"/>
          <w:szCs w:val="24"/>
        </w:rPr>
        <w:t>发包人应当及时下令停工并报</w:t>
      </w:r>
      <w:r w:rsidRPr="00E57F18">
        <w:rPr>
          <w:rFonts w:ascii="宋体" w:hAnsi="宋体"/>
          <w:kern w:val="0"/>
          <w:sz w:val="24"/>
          <w:szCs w:val="24"/>
        </w:rPr>
        <w:t>政府有关行政管理部门</w:t>
      </w:r>
      <w:r w:rsidRPr="00E57F18">
        <w:rPr>
          <w:rFonts w:ascii="宋体" w:hAnsi="宋体"/>
          <w:sz w:val="24"/>
          <w:szCs w:val="24"/>
        </w:rPr>
        <w:t>采取应急措施。</w:t>
      </w:r>
    </w:p>
    <w:p w14:paraId="7F2B5DDD"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因安全生产需要暂停施工的，按照第7.8款</w:t>
      </w:r>
      <w:r w:rsidRPr="00E57F18">
        <w:rPr>
          <w:rFonts w:ascii="宋体" w:hAnsi="宋体" w:hint="eastAsia"/>
          <w:sz w:val="24"/>
          <w:szCs w:val="24"/>
        </w:rPr>
        <w:t>〔</w:t>
      </w:r>
      <w:r w:rsidRPr="00E57F18">
        <w:rPr>
          <w:rFonts w:ascii="宋体" w:hAnsi="宋体"/>
          <w:sz w:val="24"/>
          <w:szCs w:val="24"/>
        </w:rPr>
        <w:t>暂停施工</w:t>
      </w:r>
      <w:r w:rsidRPr="00E57F18">
        <w:rPr>
          <w:rFonts w:ascii="宋体" w:hAnsi="宋体" w:hint="eastAsia"/>
          <w:sz w:val="24"/>
          <w:szCs w:val="24"/>
        </w:rPr>
        <w:t>〕</w:t>
      </w:r>
      <w:r w:rsidRPr="00E57F18">
        <w:rPr>
          <w:rFonts w:ascii="宋体" w:hAnsi="宋体"/>
          <w:sz w:val="24"/>
          <w:szCs w:val="24"/>
        </w:rPr>
        <w:t>的约定执行。</w:t>
      </w:r>
    </w:p>
    <w:p w14:paraId="3DBCF008"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6.1.2 安全生产保证措施</w:t>
      </w:r>
    </w:p>
    <w:p w14:paraId="1451296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sz w:val="24"/>
          <w:szCs w:val="24"/>
        </w:rPr>
        <w:t>承包人应当按照有关</w:t>
      </w:r>
      <w:r w:rsidRPr="00E57F18">
        <w:rPr>
          <w:rFonts w:ascii="宋体" w:hAnsi="宋体"/>
          <w:kern w:val="0"/>
          <w:sz w:val="24"/>
          <w:szCs w:val="24"/>
        </w:rPr>
        <w:t>规定编制安全技术措施或者专项施工方案，</w:t>
      </w:r>
      <w:r w:rsidRPr="00E57F18">
        <w:rPr>
          <w:rFonts w:ascii="宋体" w:hAnsi="宋体"/>
          <w:sz w:val="24"/>
          <w:szCs w:val="24"/>
        </w:rPr>
        <w:t>建立安全生产责任制度、治安保卫制度及安全生产教育培训制度，并</w:t>
      </w:r>
      <w:r w:rsidRPr="00E57F18">
        <w:rPr>
          <w:rFonts w:ascii="宋体" w:hAnsi="宋体"/>
          <w:kern w:val="0"/>
          <w:sz w:val="24"/>
          <w:szCs w:val="24"/>
        </w:rPr>
        <w:t>按安全生产法律规定及合同约定履行安全职责，</w:t>
      </w:r>
      <w:r w:rsidRPr="00E57F18">
        <w:rPr>
          <w:rFonts w:ascii="宋体" w:hAnsi="宋体" w:hint="eastAsia"/>
          <w:kern w:val="0"/>
          <w:sz w:val="24"/>
          <w:szCs w:val="24"/>
        </w:rPr>
        <w:t>如实</w:t>
      </w:r>
      <w:r w:rsidRPr="00E57F18">
        <w:rPr>
          <w:rFonts w:ascii="宋体" w:hAnsi="宋体"/>
          <w:sz w:val="24"/>
          <w:szCs w:val="24"/>
        </w:rPr>
        <w:t>编制工程安全生产的有关记录，</w:t>
      </w:r>
      <w:r w:rsidRPr="00E57F18">
        <w:rPr>
          <w:rFonts w:ascii="宋体" w:hAnsi="宋体"/>
          <w:kern w:val="0"/>
          <w:sz w:val="24"/>
          <w:szCs w:val="24"/>
        </w:rPr>
        <w:t>接受发包人、监理人及政府安全监督部门的检查与监督。</w:t>
      </w:r>
    </w:p>
    <w:p w14:paraId="08AE9E6E"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6.1.3特别安全生产事项</w:t>
      </w:r>
    </w:p>
    <w:p w14:paraId="2E008A0D"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65BCCF04"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lastRenderedPageBreak/>
        <w:t xml:space="preserve">承包人在动力设备、输电线路、地下管道、密封防震车间、易燃易爆地段以及临街交通要道附近施工时，施工开始前应向发包人和监理人提出安全防护措施，经发包人认可后实施。 </w:t>
      </w:r>
    </w:p>
    <w:p w14:paraId="175EB26F"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14:paraId="26F007F8"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需单独编制危险性较大分部分项专项工程施工方案的，及要求进行专家论证的超过一定规模的危险性较大的分部分项工程，承包人应及时编制和组织论证。</w:t>
      </w:r>
    </w:p>
    <w:p w14:paraId="616E7F0C"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6.1.4 治安保卫</w:t>
      </w:r>
    </w:p>
    <w:p w14:paraId="670CD3E9"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除专用合同条款另有约定外，发包人应与当地公安部门协商，在现场建立治安管理机构或联防组织，统一管理施工场地的治安保卫事项，履行合同工程的治安保卫职责。</w:t>
      </w:r>
    </w:p>
    <w:p w14:paraId="722A88B4"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发包人和承包人除应协助现场治安管理机构或联防组织维护施工场地的社会治安外，还应做好包括生活区在内的各自管辖区的治安保卫工作。</w:t>
      </w:r>
    </w:p>
    <w:p w14:paraId="64CB5348"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w:t>
      </w:r>
      <w:r w:rsidRPr="00E57F18">
        <w:rPr>
          <w:rFonts w:ascii="宋体" w:hAnsi="宋体" w:hint="eastAsia"/>
          <w:sz w:val="24"/>
          <w:szCs w:val="24"/>
        </w:rPr>
        <w:t>和</w:t>
      </w:r>
      <w:r w:rsidRPr="00E57F18">
        <w:rPr>
          <w:rFonts w:ascii="宋体" w:hAnsi="宋体"/>
          <w:sz w:val="24"/>
          <w:szCs w:val="24"/>
        </w:rPr>
        <w:t>财产损失。</w:t>
      </w:r>
    </w:p>
    <w:p w14:paraId="6746CE97"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sz w:val="24"/>
          <w:szCs w:val="24"/>
        </w:rPr>
        <w:t>6.1.5 文明施工</w:t>
      </w:r>
    </w:p>
    <w:p w14:paraId="2270641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承包人在工程施工期间，应当采取措施保持施工现场平整，物料堆放整齐。工程所在地有关政府行政管理部门有特殊要求的，按照其要求执行。</w:t>
      </w:r>
      <w:r w:rsidRPr="00E57F18">
        <w:rPr>
          <w:rFonts w:ascii="宋体" w:hAnsi="宋体" w:hint="eastAsia"/>
          <w:kern w:val="0"/>
          <w:sz w:val="24"/>
          <w:szCs w:val="24"/>
        </w:rPr>
        <w:t>合同当事人对文明施工有其他要求的，可以在专用合同条款中明确。</w:t>
      </w:r>
    </w:p>
    <w:p w14:paraId="4CBD0CD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BA2745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6.1.6 安全文明施工费</w:t>
      </w:r>
    </w:p>
    <w:p w14:paraId="7255039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安全文明施工费由发包人承担，发包人不得以任何形式扣减该部分费用。因基准日期后合同所适用的法律或政府有关规定发生变化，增加的安全文明施工费由发</w:t>
      </w:r>
      <w:r w:rsidRPr="00E57F18">
        <w:rPr>
          <w:rFonts w:ascii="宋体" w:hAnsi="宋体"/>
          <w:kern w:val="0"/>
          <w:sz w:val="24"/>
          <w:szCs w:val="24"/>
        </w:rPr>
        <w:lastRenderedPageBreak/>
        <w:t>包人承担。</w:t>
      </w:r>
    </w:p>
    <w:p w14:paraId="4277B29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050B12B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w:t>
      </w:r>
      <w:r w:rsidRPr="00E57F18">
        <w:rPr>
          <w:rFonts w:ascii="宋体" w:hAnsi="宋体" w:hint="eastAsia"/>
          <w:kern w:val="0"/>
          <w:sz w:val="24"/>
          <w:szCs w:val="24"/>
        </w:rPr>
        <w:t>〔</w:t>
      </w:r>
      <w:r w:rsidRPr="00E57F18">
        <w:rPr>
          <w:rFonts w:ascii="宋体" w:hAnsi="宋体"/>
          <w:kern w:val="0"/>
          <w:sz w:val="24"/>
          <w:szCs w:val="24"/>
        </w:rPr>
        <w:t>发包人违约的情形</w:t>
      </w:r>
      <w:r w:rsidRPr="00E57F18">
        <w:rPr>
          <w:rFonts w:ascii="宋体" w:hAnsi="宋体" w:hint="eastAsia"/>
          <w:kern w:val="0"/>
          <w:sz w:val="24"/>
          <w:szCs w:val="24"/>
        </w:rPr>
        <w:t>〕</w:t>
      </w:r>
      <w:r w:rsidRPr="00E57F18">
        <w:rPr>
          <w:rFonts w:ascii="宋体" w:hAnsi="宋体"/>
          <w:kern w:val="0"/>
          <w:sz w:val="24"/>
          <w:szCs w:val="24"/>
        </w:rPr>
        <w:t>执行。</w:t>
      </w:r>
    </w:p>
    <w:p w14:paraId="14D9B16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7E7680D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6.1.7 紧急情况</w:t>
      </w:r>
      <w:r w:rsidRPr="00E57F18">
        <w:rPr>
          <w:rFonts w:ascii="宋体" w:hAnsi="宋体" w:hint="eastAsia"/>
          <w:kern w:val="0"/>
          <w:sz w:val="24"/>
          <w:szCs w:val="24"/>
        </w:rPr>
        <w:t>处理</w:t>
      </w:r>
    </w:p>
    <w:p w14:paraId="233AD26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在工程实施期间或缺陷责任期内发生危及工程安全的事件，监理人通知承包人进行抢救，承包人声明无能力或不愿立即执行的，发包人有权雇佣其他人员进行抢救。此类</w:t>
      </w:r>
      <w:proofErr w:type="gramStart"/>
      <w:r w:rsidRPr="00E57F18">
        <w:rPr>
          <w:rFonts w:ascii="宋体" w:hAnsi="宋体"/>
          <w:kern w:val="0"/>
          <w:sz w:val="24"/>
          <w:szCs w:val="24"/>
        </w:rPr>
        <w:t>抢救按</w:t>
      </w:r>
      <w:proofErr w:type="gramEnd"/>
      <w:r w:rsidRPr="00E57F18">
        <w:rPr>
          <w:rFonts w:ascii="宋体" w:hAnsi="宋体"/>
          <w:kern w:val="0"/>
          <w:sz w:val="24"/>
          <w:szCs w:val="24"/>
        </w:rPr>
        <w:t>合同约定属于承包人义务的，由此增加的费用和（或）延误的工期由承包人承担。</w:t>
      </w:r>
    </w:p>
    <w:p w14:paraId="22A6F97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6.1.8 事故处理</w:t>
      </w:r>
    </w:p>
    <w:p w14:paraId="7ABCEC3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sidRPr="00E57F18">
        <w:rPr>
          <w:rFonts w:ascii="宋体" w:hAnsi="宋体"/>
          <w:kern w:val="0"/>
          <w:sz w:val="24"/>
          <w:szCs w:val="24"/>
        </w:rPr>
        <w:t>作出</w:t>
      </w:r>
      <w:proofErr w:type="gramEnd"/>
      <w:r w:rsidRPr="00E57F18">
        <w:rPr>
          <w:rFonts w:ascii="宋体" w:hAnsi="宋体"/>
          <w:kern w:val="0"/>
          <w:sz w:val="24"/>
          <w:szCs w:val="24"/>
        </w:rPr>
        <w:t>标记和书面记录，妥善保管有关证据。发包人和承包人应按国家有关规定，及时如实地向有关部门报告事故发生的情况，以及正在采取的紧急措施等。</w:t>
      </w:r>
    </w:p>
    <w:p w14:paraId="3CC0188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6.1.9 安全生产责任</w:t>
      </w:r>
    </w:p>
    <w:p w14:paraId="307B008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6.1.9.1 发包人的安全责任</w:t>
      </w:r>
    </w:p>
    <w:p w14:paraId="79D078C2"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发包人应负责赔偿以下各种情况造成</w:t>
      </w:r>
      <w:r w:rsidRPr="00E57F18">
        <w:rPr>
          <w:rFonts w:ascii="宋体" w:hAnsi="宋体" w:hint="eastAsia"/>
          <w:sz w:val="24"/>
          <w:szCs w:val="24"/>
        </w:rPr>
        <w:t>的</w:t>
      </w:r>
      <w:r w:rsidRPr="00E57F18">
        <w:rPr>
          <w:rFonts w:ascii="宋体" w:hAnsi="宋体"/>
          <w:sz w:val="24"/>
          <w:szCs w:val="24"/>
        </w:rPr>
        <w:t>损失：</w:t>
      </w:r>
    </w:p>
    <w:p w14:paraId="4DB5A762"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（1）工程或工程的任何部分对土地的占用所造成的第三者财产损失；</w:t>
      </w:r>
    </w:p>
    <w:p w14:paraId="4CE32CA6"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（2）由于发包人原因在施工场地及其毗邻地带造成的第三者人身伤亡和财产损失</w:t>
      </w:r>
      <w:r w:rsidRPr="00E57F18">
        <w:rPr>
          <w:rFonts w:ascii="宋体" w:hAnsi="宋体" w:hint="eastAsia"/>
          <w:sz w:val="24"/>
          <w:szCs w:val="24"/>
        </w:rPr>
        <w:t>；</w:t>
      </w:r>
    </w:p>
    <w:p w14:paraId="4234B22C"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（3）由于发包人原因对承包人、监理人造成的人员人身伤亡和财产损失；</w:t>
      </w:r>
    </w:p>
    <w:p w14:paraId="7AA421F7"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（4）由于发包人原因造成的发包人自身人员的人身伤害以及财产损失。</w:t>
      </w:r>
    </w:p>
    <w:p w14:paraId="05B7F4B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6.1.9.2 承包人的安全责任</w:t>
      </w:r>
    </w:p>
    <w:p w14:paraId="7D341793"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sz w:val="24"/>
          <w:szCs w:val="24"/>
        </w:rPr>
        <w:t>由于承包人原因在施工场地内及其毗邻地带造成的</w:t>
      </w:r>
      <w:r w:rsidRPr="00E57F18">
        <w:rPr>
          <w:rFonts w:ascii="宋体" w:hAnsi="宋体" w:hint="eastAsia"/>
          <w:sz w:val="24"/>
          <w:szCs w:val="24"/>
        </w:rPr>
        <w:t>发包人、监理人以及</w:t>
      </w:r>
      <w:r w:rsidRPr="00E57F18">
        <w:rPr>
          <w:rFonts w:ascii="宋体" w:hAnsi="宋体"/>
          <w:sz w:val="24"/>
          <w:szCs w:val="24"/>
        </w:rPr>
        <w:t>第三者人员伤亡和财产损失，由承包人负责赔偿。</w:t>
      </w:r>
    </w:p>
    <w:p w14:paraId="52794F59"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198" w:name="_Toc351203540"/>
      <w:r w:rsidRPr="00E57F18">
        <w:rPr>
          <w:rFonts w:ascii="宋体" w:hAnsi="宋体"/>
          <w:b w:val="0"/>
          <w:sz w:val="24"/>
          <w:szCs w:val="24"/>
        </w:rPr>
        <w:t>6</w:t>
      </w:r>
      <w:bookmarkStart w:id="199" w:name="_Toc337558765"/>
      <w:r w:rsidRPr="00E57F18">
        <w:rPr>
          <w:rFonts w:ascii="宋体" w:hAnsi="宋体"/>
          <w:b w:val="0"/>
          <w:sz w:val="24"/>
          <w:szCs w:val="24"/>
        </w:rPr>
        <w:t>.2 职业健康</w:t>
      </w:r>
      <w:bookmarkEnd w:id="198"/>
    </w:p>
    <w:bookmarkEnd w:id="199"/>
    <w:p w14:paraId="12E5E75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6.2.1 劳动保护</w:t>
      </w:r>
    </w:p>
    <w:p w14:paraId="18E9D96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5E46904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541A96D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承包人应按</w:t>
      </w:r>
      <w:r w:rsidRPr="00E57F18">
        <w:rPr>
          <w:rFonts w:ascii="宋体" w:hAnsi="宋体" w:hint="eastAsia"/>
          <w:kern w:val="0"/>
          <w:sz w:val="24"/>
          <w:szCs w:val="24"/>
        </w:rPr>
        <w:t>法律</w:t>
      </w:r>
      <w:r w:rsidRPr="00E57F18">
        <w:rPr>
          <w:rFonts w:ascii="宋体" w:hAnsi="宋体"/>
          <w:kern w:val="0"/>
          <w:sz w:val="24"/>
          <w:szCs w:val="24"/>
        </w:rPr>
        <w:t>规定安排工作时间，保证其雇佣人员享有休息和休假的权利。因工程施工的特殊需要占用休假日或延长工作时间的，应不超过法律规定的限度，并按法律规定给予补休或付酬。</w:t>
      </w:r>
    </w:p>
    <w:p w14:paraId="1B18964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6.2.2 生活条件</w:t>
      </w:r>
    </w:p>
    <w:p w14:paraId="194A378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4F40003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00" w:name="_Toc351203541"/>
      <w:r w:rsidRPr="00E57F18">
        <w:rPr>
          <w:rFonts w:ascii="宋体" w:hAnsi="宋体"/>
          <w:b w:val="0"/>
          <w:sz w:val="24"/>
          <w:szCs w:val="24"/>
        </w:rPr>
        <w:t>6</w:t>
      </w:r>
      <w:bookmarkStart w:id="201" w:name="_Toc337558766"/>
      <w:r w:rsidRPr="00E57F18">
        <w:rPr>
          <w:rFonts w:ascii="宋体" w:hAnsi="宋体"/>
          <w:b w:val="0"/>
          <w:sz w:val="24"/>
          <w:szCs w:val="24"/>
        </w:rPr>
        <w:t>.3 环境保护</w:t>
      </w:r>
      <w:bookmarkEnd w:id="200"/>
    </w:p>
    <w:bookmarkEnd w:id="201"/>
    <w:p w14:paraId="655437B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6AEA07C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承包人应当承担因其原因引起的环境污染侵权损害赔偿责任，因上述环境污染引起纠纷而导致暂停施工的，由此增加的费用和（或）延误的工期由承包人承担。</w:t>
      </w:r>
    </w:p>
    <w:p w14:paraId="2F391BC9" w14:textId="77777777" w:rsidR="00767E3D" w:rsidRPr="00E57F18" w:rsidRDefault="00B24DDD">
      <w:pPr>
        <w:pStyle w:val="41"/>
        <w:spacing w:before="120" w:after="120" w:line="360" w:lineRule="auto"/>
        <w:rPr>
          <w:rFonts w:ascii="宋体" w:eastAsia="宋体" w:hAnsi="宋体"/>
          <w:b w:val="0"/>
          <w:sz w:val="24"/>
          <w:szCs w:val="24"/>
        </w:rPr>
      </w:pPr>
      <w:bookmarkStart w:id="202" w:name="_Toc351203542"/>
      <w:r w:rsidRPr="00E57F18">
        <w:rPr>
          <w:rFonts w:ascii="宋体" w:eastAsia="宋体" w:hAnsi="宋体"/>
          <w:b w:val="0"/>
          <w:sz w:val="24"/>
          <w:szCs w:val="24"/>
        </w:rPr>
        <w:lastRenderedPageBreak/>
        <w:t>7</w:t>
      </w:r>
      <w:bookmarkStart w:id="203" w:name="_Toc337558767"/>
      <w:r w:rsidRPr="00E57F18">
        <w:rPr>
          <w:rFonts w:ascii="宋体" w:eastAsia="宋体" w:hAnsi="宋体"/>
          <w:b w:val="0"/>
          <w:sz w:val="24"/>
          <w:szCs w:val="24"/>
        </w:rPr>
        <w:t>. 工期和进度</w:t>
      </w:r>
      <w:bookmarkEnd w:id="202"/>
    </w:p>
    <w:p w14:paraId="3CEBB46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04" w:name="_Toc351203543"/>
      <w:bookmarkEnd w:id="203"/>
      <w:r w:rsidRPr="00E57F18">
        <w:rPr>
          <w:rFonts w:ascii="宋体" w:hAnsi="宋体"/>
          <w:b w:val="0"/>
          <w:sz w:val="24"/>
          <w:szCs w:val="24"/>
        </w:rPr>
        <w:t>7</w:t>
      </w:r>
      <w:bookmarkStart w:id="205" w:name="_Toc337558768"/>
      <w:bookmarkStart w:id="206" w:name="_Toc296503066"/>
      <w:bookmarkStart w:id="207" w:name="_Toc296346567"/>
      <w:r w:rsidRPr="00E57F18">
        <w:rPr>
          <w:rFonts w:ascii="宋体" w:hAnsi="宋体"/>
          <w:b w:val="0"/>
          <w:sz w:val="24"/>
          <w:szCs w:val="24"/>
        </w:rPr>
        <w:t>.1施工组织设计</w:t>
      </w:r>
      <w:bookmarkEnd w:id="204"/>
    </w:p>
    <w:bookmarkEnd w:id="205"/>
    <w:p w14:paraId="3973B63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sz w:val="24"/>
          <w:szCs w:val="24"/>
        </w:rPr>
        <w:t xml:space="preserve">7.1.1 </w:t>
      </w:r>
      <w:r w:rsidRPr="00E57F18">
        <w:rPr>
          <w:rFonts w:ascii="宋体" w:hAnsi="宋体"/>
          <w:kern w:val="0"/>
          <w:sz w:val="24"/>
          <w:szCs w:val="24"/>
        </w:rPr>
        <w:t>施工组织设计的内容</w:t>
      </w:r>
    </w:p>
    <w:p w14:paraId="2722590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施工组织设计应包含以下内容：</w:t>
      </w:r>
    </w:p>
    <w:p w14:paraId="6BBE8E2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 xml:space="preserve">（1）施工方案； </w:t>
      </w:r>
    </w:p>
    <w:p w14:paraId="0861415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（2）施工现场平面布置图；</w:t>
      </w:r>
    </w:p>
    <w:p w14:paraId="1615981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 xml:space="preserve">（3）施工进度计划和保证措施； </w:t>
      </w:r>
    </w:p>
    <w:p w14:paraId="5578047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（4）劳动力及材料供应计划；</w:t>
      </w:r>
    </w:p>
    <w:p w14:paraId="784F405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（5）施工机械设备的选用；</w:t>
      </w:r>
    </w:p>
    <w:p w14:paraId="1364028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（6）质量保证体系及措施；</w:t>
      </w:r>
    </w:p>
    <w:p w14:paraId="7EC2B6D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（7）安全生产、文明施工措施；</w:t>
      </w:r>
    </w:p>
    <w:p w14:paraId="0EEDF56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（8）环境保护、成本控制措施</w:t>
      </w:r>
      <w:r w:rsidRPr="00E57F18">
        <w:rPr>
          <w:rFonts w:ascii="宋体" w:hAnsi="宋体" w:hint="eastAsia"/>
          <w:kern w:val="0"/>
          <w:sz w:val="24"/>
          <w:szCs w:val="24"/>
        </w:rPr>
        <w:t>；</w:t>
      </w:r>
    </w:p>
    <w:p w14:paraId="59EB73F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（9）合同当事人约定的其他内容</w:t>
      </w:r>
      <w:r w:rsidRPr="00E57F18">
        <w:rPr>
          <w:rFonts w:ascii="宋体" w:hAnsi="宋体"/>
          <w:kern w:val="0"/>
          <w:sz w:val="24"/>
          <w:szCs w:val="24"/>
        </w:rPr>
        <w:t>。</w:t>
      </w:r>
    </w:p>
    <w:p w14:paraId="38CC898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sz w:val="24"/>
          <w:szCs w:val="24"/>
        </w:rPr>
        <w:t xml:space="preserve">7.1.2 </w:t>
      </w:r>
      <w:r w:rsidRPr="00E57F18">
        <w:rPr>
          <w:rFonts w:ascii="宋体" w:hAnsi="宋体"/>
          <w:kern w:val="0"/>
          <w:sz w:val="24"/>
          <w:szCs w:val="24"/>
        </w:rPr>
        <w:t>施工组织设计的提交和修改</w:t>
      </w:r>
    </w:p>
    <w:p w14:paraId="19C4956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除专用合同条款另有约定外，承包人应在合同签订后14天内，但至迟不得晚于第7.3.2项</w:t>
      </w:r>
      <w:r w:rsidRPr="00E57F18">
        <w:rPr>
          <w:rFonts w:ascii="宋体" w:hAnsi="宋体" w:hint="eastAsia"/>
          <w:kern w:val="0"/>
          <w:sz w:val="24"/>
          <w:szCs w:val="24"/>
        </w:rPr>
        <w:t>〔</w:t>
      </w:r>
      <w:r w:rsidRPr="00E57F18">
        <w:rPr>
          <w:rFonts w:ascii="宋体" w:hAnsi="宋体"/>
          <w:kern w:val="0"/>
          <w:sz w:val="24"/>
          <w:szCs w:val="24"/>
        </w:rPr>
        <w:t>开工通知</w:t>
      </w:r>
      <w:r w:rsidRPr="00E57F18">
        <w:rPr>
          <w:rFonts w:ascii="宋体" w:hAnsi="宋体" w:hint="eastAsia"/>
          <w:kern w:val="0"/>
          <w:sz w:val="24"/>
          <w:szCs w:val="24"/>
        </w:rPr>
        <w:t>〕</w:t>
      </w:r>
      <w:r w:rsidRPr="00E57F18">
        <w:rPr>
          <w:rFonts w:ascii="宋体" w:hAnsi="宋体"/>
          <w:kern w:val="0"/>
          <w:sz w:val="24"/>
          <w:szCs w:val="24"/>
        </w:rPr>
        <w:t>载明的开工日期前7天，向监理人提交详细的施工组织设计，并由监理人报送发包人。</w:t>
      </w:r>
      <w:r w:rsidRPr="00E57F18">
        <w:rPr>
          <w:rFonts w:ascii="宋体" w:hAnsi="宋体" w:hint="eastAsia"/>
          <w:kern w:val="0"/>
          <w:sz w:val="24"/>
          <w:szCs w:val="24"/>
        </w:rPr>
        <w:t>除专用合同条款另有约定外，发包人和监理人应在监理人收到施工组织设计后7天内确认或提出修改意见</w:t>
      </w:r>
      <w:r w:rsidRPr="00E57F18">
        <w:rPr>
          <w:rFonts w:ascii="宋体" w:hAnsi="宋体"/>
          <w:kern w:val="0"/>
          <w:sz w:val="24"/>
          <w:szCs w:val="24"/>
        </w:rPr>
        <w:t>。对发包人和监理人提出的合理意见和要求，承包人应自费修改完善。根据工程实际情况需要修改施工组织设计的，承包人应向发包人和监理人提交修改后的施工组织设计。</w:t>
      </w:r>
    </w:p>
    <w:p w14:paraId="25A43AF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施工进度计划的编制和修改按照第7.2款</w:t>
      </w:r>
      <w:r w:rsidRPr="00E57F18">
        <w:rPr>
          <w:rFonts w:ascii="宋体" w:hAnsi="宋体" w:hint="eastAsia"/>
          <w:kern w:val="0"/>
          <w:sz w:val="24"/>
          <w:szCs w:val="24"/>
        </w:rPr>
        <w:t>〔</w:t>
      </w:r>
      <w:r w:rsidRPr="00E57F18">
        <w:rPr>
          <w:rFonts w:ascii="宋体" w:hAnsi="宋体"/>
          <w:kern w:val="0"/>
          <w:sz w:val="24"/>
          <w:szCs w:val="24"/>
        </w:rPr>
        <w:t>施工进度计划</w:t>
      </w:r>
      <w:r w:rsidRPr="00E57F18">
        <w:rPr>
          <w:rFonts w:ascii="宋体" w:hAnsi="宋体" w:hint="eastAsia"/>
          <w:kern w:val="0"/>
          <w:sz w:val="24"/>
          <w:szCs w:val="24"/>
        </w:rPr>
        <w:t>〕</w:t>
      </w:r>
      <w:r w:rsidRPr="00E57F18">
        <w:rPr>
          <w:rFonts w:ascii="宋体" w:hAnsi="宋体"/>
          <w:kern w:val="0"/>
          <w:sz w:val="24"/>
          <w:szCs w:val="24"/>
        </w:rPr>
        <w:t>执行。</w:t>
      </w:r>
    </w:p>
    <w:p w14:paraId="2877694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08" w:name="_Toc351203544"/>
      <w:r w:rsidRPr="00E57F18">
        <w:rPr>
          <w:rFonts w:ascii="宋体" w:hAnsi="宋体"/>
          <w:b w:val="0"/>
          <w:sz w:val="24"/>
          <w:szCs w:val="24"/>
        </w:rPr>
        <w:t>7</w:t>
      </w:r>
      <w:bookmarkStart w:id="209" w:name="_Toc337558769"/>
      <w:r w:rsidRPr="00E57F18">
        <w:rPr>
          <w:rFonts w:ascii="宋体" w:hAnsi="宋体"/>
          <w:b w:val="0"/>
          <w:sz w:val="24"/>
          <w:szCs w:val="24"/>
        </w:rPr>
        <w:t>.2 施工进度计划</w:t>
      </w:r>
      <w:bookmarkEnd w:id="208"/>
    </w:p>
    <w:bookmarkEnd w:id="209"/>
    <w:p w14:paraId="080DB3B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7.2.1 施工进度计划的编制</w:t>
      </w:r>
    </w:p>
    <w:p w14:paraId="10B32EF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承包人应按照第7.1款</w:t>
      </w:r>
      <w:r w:rsidRPr="00E57F18">
        <w:rPr>
          <w:rFonts w:ascii="宋体" w:hAnsi="宋体" w:hint="eastAsia"/>
          <w:kern w:val="0"/>
          <w:sz w:val="24"/>
          <w:szCs w:val="24"/>
        </w:rPr>
        <w:t>〔</w:t>
      </w:r>
      <w:r w:rsidRPr="00E57F18">
        <w:rPr>
          <w:rFonts w:ascii="宋体" w:hAnsi="宋体"/>
          <w:kern w:val="0"/>
          <w:sz w:val="24"/>
          <w:szCs w:val="24"/>
        </w:rPr>
        <w:t>施工组织设计</w:t>
      </w:r>
      <w:r w:rsidRPr="00E57F18">
        <w:rPr>
          <w:rFonts w:ascii="宋体" w:hAnsi="宋体" w:hint="eastAsia"/>
          <w:kern w:val="0"/>
          <w:sz w:val="24"/>
          <w:szCs w:val="24"/>
        </w:rPr>
        <w:t>〕</w:t>
      </w:r>
      <w:r w:rsidRPr="00E57F18">
        <w:rPr>
          <w:rFonts w:ascii="宋体" w:hAnsi="宋体"/>
          <w:kern w:val="0"/>
          <w:sz w:val="24"/>
          <w:szCs w:val="24"/>
        </w:rPr>
        <w:t>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451CC2B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sz w:val="24"/>
          <w:szCs w:val="24"/>
        </w:rPr>
        <w:t>7.2.2 施工进度计划的修订</w:t>
      </w:r>
    </w:p>
    <w:p w14:paraId="7B67E22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施工进度计划不符合合同要求或与工程的实际进度不一致的，承包人应向监理</w:t>
      </w:r>
      <w:r w:rsidRPr="00E57F18">
        <w:rPr>
          <w:rFonts w:ascii="宋体" w:hAnsi="宋体"/>
          <w:kern w:val="0"/>
          <w:sz w:val="24"/>
          <w:szCs w:val="24"/>
        </w:rPr>
        <w:lastRenderedPageBreak/>
        <w:t>人提交修订的施工进度计划，并附具有</w:t>
      </w:r>
      <w:proofErr w:type="gramStart"/>
      <w:r w:rsidRPr="00E57F18">
        <w:rPr>
          <w:rFonts w:ascii="宋体" w:hAnsi="宋体"/>
          <w:kern w:val="0"/>
          <w:sz w:val="24"/>
          <w:szCs w:val="24"/>
        </w:rPr>
        <w:t>关措施</w:t>
      </w:r>
      <w:proofErr w:type="gramEnd"/>
      <w:r w:rsidRPr="00E57F18">
        <w:rPr>
          <w:rFonts w:ascii="宋体" w:hAnsi="宋体"/>
          <w:kern w:val="0"/>
          <w:sz w:val="24"/>
          <w:szCs w:val="24"/>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5B5B673A"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10" w:name="_Toc351203545"/>
      <w:r w:rsidRPr="00E57F18">
        <w:rPr>
          <w:rFonts w:ascii="宋体" w:hAnsi="宋体"/>
          <w:b w:val="0"/>
          <w:sz w:val="24"/>
          <w:szCs w:val="24"/>
        </w:rPr>
        <w:t>7</w:t>
      </w:r>
      <w:bookmarkStart w:id="211" w:name="_Toc337558770"/>
      <w:r w:rsidRPr="00E57F18">
        <w:rPr>
          <w:rFonts w:ascii="宋体" w:hAnsi="宋体"/>
          <w:b w:val="0"/>
          <w:sz w:val="24"/>
          <w:szCs w:val="24"/>
        </w:rPr>
        <w:t>.3 开工</w:t>
      </w:r>
      <w:bookmarkEnd w:id="210"/>
    </w:p>
    <w:p w14:paraId="5C94087D"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kern w:val="0"/>
          <w:sz w:val="24"/>
          <w:szCs w:val="24"/>
        </w:rPr>
        <w:t>7.3.1 开工准备</w:t>
      </w:r>
    </w:p>
    <w:p w14:paraId="36169D3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除专用合同条款另有约定外，承包人应按照第7.1款</w:t>
      </w:r>
      <w:r w:rsidRPr="00E57F18">
        <w:rPr>
          <w:rFonts w:ascii="宋体" w:hAnsi="宋体" w:hint="eastAsia"/>
          <w:kern w:val="0"/>
          <w:sz w:val="24"/>
          <w:szCs w:val="24"/>
        </w:rPr>
        <w:t>〔</w:t>
      </w:r>
      <w:r w:rsidRPr="00E57F18">
        <w:rPr>
          <w:rFonts w:ascii="宋体" w:hAnsi="宋体"/>
          <w:kern w:val="0"/>
          <w:sz w:val="24"/>
          <w:szCs w:val="24"/>
        </w:rPr>
        <w:t>施工组织设计</w:t>
      </w:r>
      <w:r w:rsidRPr="00E57F18">
        <w:rPr>
          <w:rFonts w:ascii="宋体" w:hAnsi="宋体" w:hint="eastAsia"/>
          <w:kern w:val="0"/>
          <w:sz w:val="24"/>
          <w:szCs w:val="24"/>
        </w:rPr>
        <w:t>〕</w:t>
      </w:r>
      <w:r w:rsidRPr="00E57F18">
        <w:rPr>
          <w:rFonts w:ascii="宋体" w:hAnsi="宋体"/>
          <w:kern w:val="0"/>
          <w:sz w:val="24"/>
          <w:szCs w:val="24"/>
        </w:rPr>
        <w:t>约定的期限，向监理人提交工程开工报审表，经监理人报发包人批准后执行。开工</w:t>
      </w:r>
      <w:proofErr w:type="gramStart"/>
      <w:r w:rsidRPr="00E57F18">
        <w:rPr>
          <w:rFonts w:ascii="宋体" w:hAnsi="宋体"/>
          <w:kern w:val="0"/>
          <w:sz w:val="24"/>
          <w:szCs w:val="24"/>
        </w:rPr>
        <w:t>报审表</w:t>
      </w:r>
      <w:proofErr w:type="gramEnd"/>
      <w:r w:rsidRPr="00E57F18">
        <w:rPr>
          <w:rFonts w:ascii="宋体" w:hAnsi="宋体"/>
          <w:kern w:val="0"/>
          <w:sz w:val="24"/>
          <w:szCs w:val="24"/>
        </w:rPr>
        <w:t>应详细说明按施工进度计划正常施工所需的施工道路、临时设施、材料、工程设备、施工设备、施工人员等落实情况以及工程的进度安排。</w:t>
      </w:r>
    </w:p>
    <w:p w14:paraId="1C9B3AB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除专用合同条款另有约定外，合同当事人应按约定完成开工准备工作。</w:t>
      </w:r>
    </w:p>
    <w:p w14:paraId="0A27C37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7.3.2 开工通知</w:t>
      </w:r>
    </w:p>
    <w:bookmarkEnd w:id="211"/>
    <w:p w14:paraId="3281746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B5C8A8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183A824F"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12" w:name="_Toc351203546"/>
      <w:r w:rsidRPr="00E57F18">
        <w:rPr>
          <w:rFonts w:ascii="宋体" w:hAnsi="宋体"/>
          <w:b w:val="0"/>
          <w:sz w:val="24"/>
          <w:szCs w:val="24"/>
        </w:rPr>
        <w:t>7.4测量放线</w:t>
      </w:r>
      <w:bookmarkEnd w:id="212"/>
    </w:p>
    <w:p w14:paraId="17A5C57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7.4.1 除专用合同条款另有约定外，发包人应在至迟不得晚于第7.3.2项</w:t>
      </w:r>
      <w:r w:rsidRPr="00E57F18">
        <w:rPr>
          <w:rFonts w:ascii="宋体" w:hAnsi="宋体" w:hint="eastAsia"/>
          <w:kern w:val="0"/>
          <w:sz w:val="24"/>
          <w:szCs w:val="24"/>
        </w:rPr>
        <w:t>〔</w:t>
      </w:r>
      <w:r w:rsidRPr="00E57F18">
        <w:rPr>
          <w:rFonts w:ascii="宋体" w:hAnsi="宋体"/>
          <w:kern w:val="0"/>
          <w:sz w:val="24"/>
          <w:szCs w:val="24"/>
        </w:rPr>
        <w:t>开工通知</w:t>
      </w:r>
      <w:r w:rsidRPr="00E57F18">
        <w:rPr>
          <w:rFonts w:ascii="宋体" w:hAnsi="宋体" w:hint="eastAsia"/>
          <w:kern w:val="0"/>
          <w:sz w:val="24"/>
          <w:szCs w:val="24"/>
        </w:rPr>
        <w:t>〕</w:t>
      </w:r>
      <w:r w:rsidRPr="00E57F18">
        <w:rPr>
          <w:rFonts w:ascii="宋体" w:hAnsi="宋体"/>
          <w:kern w:val="0"/>
          <w:sz w:val="24"/>
          <w:szCs w:val="24"/>
        </w:rPr>
        <w:t>载明的开工日期前7天通过监理人向承包人提供测量基准点、基准线和水准点及其书面资料。发包人应对其提供的测量基准点、基准线和水准点及其书面资料的真实性、准确性和完整性负责。</w:t>
      </w:r>
    </w:p>
    <w:p w14:paraId="4D94A1D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sidRPr="00E57F18">
        <w:rPr>
          <w:rFonts w:ascii="宋体" w:hAnsi="宋体"/>
          <w:kern w:val="0"/>
          <w:sz w:val="24"/>
          <w:szCs w:val="24"/>
        </w:rPr>
        <w:t>作出</w:t>
      </w:r>
      <w:proofErr w:type="gramEnd"/>
      <w:r w:rsidRPr="00E57F18">
        <w:rPr>
          <w:rFonts w:ascii="宋体" w:hAnsi="宋体"/>
          <w:kern w:val="0"/>
          <w:sz w:val="24"/>
          <w:szCs w:val="24"/>
        </w:rPr>
        <w:t>决定，并通知监理人和承包人。</w:t>
      </w:r>
    </w:p>
    <w:p w14:paraId="5A10D55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7.4.2 承包人负责施工过程中的全部施工测量放线工作，并配置具有相应资质的人员、合格的仪器、设备和其他物品。承包人应矫正工程的位置、标高、尺寸或</w:t>
      </w:r>
      <w:r w:rsidRPr="00E57F18">
        <w:rPr>
          <w:rFonts w:ascii="宋体" w:hAnsi="宋体"/>
          <w:kern w:val="0"/>
          <w:sz w:val="24"/>
          <w:szCs w:val="24"/>
        </w:rPr>
        <w:lastRenderedPageBreak/>
        <w:t>准线中出现的任何差错，并对工程各部分的定位负责。</w:t>
      </w:r>
    </w:p>
    <w:p w14:paraId="52D58BE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施工过程中对施工现场内水准点等测量标志物的保护工作由承包人负责。</w:t>
      </w:r>
      <w:bookmarkStart w:id="213" w:name="_Toc351203547"/>
    </w:p>
    <w:p w14:paraId="6565DFB5" w14:textId="77777777" w:rsidR="00767E3D" w:rsidRPr="00E57F18" w:rsidRDefault="00B24DDD">
      <w:pPr>
        <w:pStyle w:val="51"/>
        <w:spacing w:before="120" w:after="120" w:line="360" w:lineRule="auto"/>
        <w:ind w:firstLineChars="200" w:firstLine="480"/>
        <w:rPr>
          <w:rFonts w:ascii="宋体" w:hAnsi="宋体"/>
          <w:b w:val="0"/>
          <w:sz w:val="24"/>
          <w:szCs w:val="24"/>
        </w:rPr>
      </w:pPr>
      <w:r w:rsidRPr="00E57F18">
        <w:rPr>
          <w:rFonts w:ascii="宋体" w:hAnsi="宋体"/>
          <w:b w:val="0"/>
          <w:sz w:val="24"/>
          <w:szCs w:val="24"/>
        </w:rPr>
        <w:t>7</w:t>
      </w:r>
      <w:bookmarkStart w:id="214" w:name="_Toc296346574"/>
      <w:bookmarkStart w:id="215" w:name="_Toc337558772"/>
      <w:bookmarkStart w:id="216" w:name="_Toc296503073"/>
      <w:bookmarkEnd w:id="206"/>
      <w:bookmarkEnd w:id="207"/>
      <w:r w:rsidRPr="00E57F18">
        <w:rPr>
          <w:rFonts w:ascii="宋体" w:hAnsi="宋体"/>
          <w:b w:val="0"/>
          <w:sz w:val="24"/>
          <w:szCs w:val="24"/>
        </w:rPr>
        <w:t>.5</w:t>
      </w:r>
      <w:r w:rsidRPr="00E57F18">
        <w:rPr>
          <w:rFonts w:ascii="宋体" w:hAnsi="宋体" w:hint="eastAsia"/>
          <w:b w:val="0"/>
          <w:sz w:val="24"/>
          <w:szCs w:val="24"/>
        </w:rPr>
        <w:t xml:space="preserve"> </w:t>
      </w:r>
      <w:r w:rsidRPr="00E57F18">
        <w:rPr>
          <w:rFonts w:ascii="宋体" w:hAnsi="宋体"/>
          <w:b w:val="0"/>
          <w:sz w:val="24"/>
          <w:szCs w:val="24"/>
        </w:rPr>
        <w:t>工期延误</w:t>
      </w:r>
      <w:bookmarkEnd w:id="213"/>
    </w:p>
    <w:bookmarkEnd w:id="214"/>
    <w:bookmarkEnd w:id="215"/>
    <w:bookmarkEnd w:id="216"/>
    <w:p w14:paraId="1044101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7.5.1 因发包人原因导致工期延误</w:t>
      </w:r>
    </w:p>
    <w:p w14:paraId="1E29834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 xml:space="preserve">在合同履行过程中，因下列情况导致工期延误和（或）费用增加的，由发包人承担由此延误的工期和（或）增加的费用，且发包人应支付承包人合理的利润： </w:t>
      </w:r>
    </w:p>
    <w:p w14:paraId="399DA3C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（1）发包人未能按合同约定提供图纸或所提供图纸不符合合同约定的；</w:t>
      </w:r>
    </w:p>
    <w:p w14:paraId="6FA15F4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（2）发包人未能按合同约定提供施工现场、施工条件、基础资料、许可、批准等开工条件的；</w:t>
      </w:r>
    </w:p>
    <w:p w14:paraId="1CD16AB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（3）发包人提供的测量基准点、基准线和水准点及其书面资料存在错误或疏漏的；</w:t>
      </w:r>
    </w:p>
    <w:p w14:paraId="28F8617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（4）发包人未能在计划开工日期之日起7天内同意下达开工通知的；</w:t>
      </w:r>
    </w:p>
    <w:p w14:paraId="5BC03B1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（5）发包人未能按合同约定日期支付工程预付款、进度款或竣工结算款的；</w:t>
      </w:r>
    </w:p>
    <w:p w14:paraId="78A8D7C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（6）监理人未按合同约定发出指示、批准等文件的；</w:t>
      </w:r>
    </w:p>
    <w:p w14:paraId="006A93A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（7）专用合同条款中约定的其他情形。</w:t>
      </w:r>
    </w:p>
    <w:p w14:paraId="13AF6DE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w:t>
      </w:r>
      <w:r w:rsidRPr="00E57F18">
        <w:rPr>
          <w:rFonts w:ascii="宋体" w:hAnsi="宋体" w:hint="eastAsia"/>
          <w:kern w:val="0"/>
          <w:sz w:val="24"/>
          <w:szCs w:val="24"/>
        </w:rPr>
        <w:t>〔</w:t>
      </w:r>
      <w:r w:rsidRPr="00E57F18">
        <w:rPr>
          <w:rFonts w:ascii="宋体" w:hAnsi="宋体"/>
          <w:kern w:val="0"/>
          <w:sz w:val="24"/>
          <w:szCs w:val="24"/>
        </w:rPr>
        <w:t>施工进度计划的修订</w:t>
      </w:r>
      <w:r w:rsidRPr="00E57F18">
        <w:rPr>
          <w:rFonts w:ascii="宋体" w:hAnsi="宋体" w:hint="eastAsia"/>
          <w:kern w:val="0"/>
          <w:sz w:val="24"/>
          <w:szCs w:val="24"/>
        </w:rPr>
        <w:t>〕</w:t>
      </w:r>
      <w:r w:rsidRPr="00E57F18">
        <w:rPr>
          <w:rFonts w:ascii="宋体" w:hAnsi="宋体"/>
          <w:kern w:val="0"/>
          <w:sz w:val="24"/>
          <w:szCs w:val="24"/>
        </w:rPr>
        <w:t>执行。</w:t>
      </w:r>
    </w:p>
    <w:p w14:paraId="4C16D5AF"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kern w:val="0"/>
          <w:sz w:val="24"/>
          <w:szCs w:val="24"/>
        </w:rPr>
        <w:t>7.5.2 因承包人原因导致工期延误</w:t>
      </w:r>
    </w:p>
    <w:p w14:paraId="23107F7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bookmarkStart w:id="217" w:name="_Toc296346577"/>
      <w:bookmarkStart w:id="218" w:name="_Toc296503076"/>
      <w:r w:rsidRPr="00E57F18">
        <w:rPr>
          <w:rFonts w:ascii="宋体" w:hAnsi="宋体"/>
          <w:kern w:val="0"/>
          <w:sz w:val="24"/>
          <w:szCs w:val="24"/>
        </w:rPr>
        <w:t>因</w:t>
      </w:r>
      <w:bookmarkEnd w:id="217"/>
      <w:bookmarkEnd w:id="218"/>
      <w:r w:rsidRPr="00E57F18">
        <w:rPr>
          <w:rFonts w:ascii="宋体" w:hAnsi="宋体"/>
          <w:kern w:val="0"/>
          <w:sz w:val="24"/>
          <w:szCs w:val="24"/>
        </w:rPr>
        <w:t>承包人原因造成工期延误的，可以在专用合同条款中约定逾期竣工违约金的计算方法和逾期竣工违约金的上限。承包人支付逾期竣工违约金后，</w:t>
      </w:r>
      <w:proofErr w:type="gramStart"/>
      <w:r w:rsidRPr="00E57F18">
        <w:rPr>
          <w:rFonts w:ascii="宋体" w:hAnsi="宋体"/>
          <w:kern w:val="0"/>
          <w:sz w:val="24"/>
          <w:szCs w:val="24"/>
        </w:rPr>
        <w:t>不</w:t>
      </w:r>
      <w:proofErr w:type="gramEnd"/>
      <w:r w:rsidRPr="00E57F18">
        <w:rPr>
          <w:rFonts w:ascii="宋体" w:hAnsi="宋体"/>
          <w:kern w:val="0"/>
          <w:sz w:val="24"/>
          <w:szCs w:val="24"/>
        </w:rPr>
        <w:t>免除承包人继续完成工程及修补缺陷的义务。</w:t>
      </w:r>
    </w:p>
    <w:p w14:paraId="4AF6D524"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19" w:name="_Toc351203548"/>
      <w:r w:rsidRPr="00E57F18">
        <w:rPr>
          <w:rFonts w:ascii="宋体" w:hAnsi="宋体"/>
          <w:b w:val="0"/>
          <w:sz w:val="24"/>
          <w:szCs w:val="24"/>
        </w:rPr>
        <w:t>7</w:t>
      </w:r>
      <w:bookmarkStart w:id="220" w:name="_Toc296503074"/>
      <w:bookmarkStart w:id="221" w:name="_Toc296346575"/>
      <w:bookmarkStart w:id="222" w:name="_Toc337558773"/>
      <w:bookmarkStart w:id="223" w:name="_Toc296346578"/>
      <w:bookmarkStart w:id="224" w:name="_Toc296503077"/>
      <w:r w:rsidRPr="00E57F18">
        <w:rPr>
          <w:rFonts w:ascii="宋体" w:hAnsi="宋体"/>
          <w:b w:val="0"/>
          <w:sz w:val="24"/>
          <w:szCs w:val="24"/>
        </w:rPr>
        <w:t>.6 不利物质条件</w:t>
      </w:r>
      <w:bookmarkEnd w:id="219"/>
    </w:p>
    <w:bookmarkEnd w:id="220"/>
    <w:bookmarkEnd w:id="221"/>
    <w:bookmarkEnd w:id="222"/>
    <w:p w14:paraId="7A5BA8E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296BBC8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w:t>
      </w:r>
      <w:r w:rsidRPr="00E57F18">
        <w:rPr>
          <w:rFonts w:ascii="宋体" w:hAnsi="宋体"/>
          <w:kern w:val="0"/>
          <w:sz w:val="24"/>
          <w:szCs w:val="24"/>
        </w:rPr>
        <w:lastRenderedPageBreak/>
        <w:t>条</w:t>
      </w:r>
      <w:r w:rsidRPr="00E57F18">
        <w:rPr>
          <w:rFonts w:ascii="宋体" w:hAnsi="宋体" w:hint="eastAsia"/>
          <w:kern w:val="0"/>
          <w:sz w:val="24"/>
          <w:szCs w:val="24"/>
        </w:rPr>
        <w:t>〔</w:t>
      </w:r>
      <w:r w:rsidRPr="00E57F18">
        <w:rPr>
          <w:rFonts w:ascii="宋体" w:hAnsi="宋体"/>
          <w:kern w:val="0"/>
          <w:sz w:val="24"/>
          <w:szCs w:val="24"/>
        </w:rPr>
        <w:t>变更</w:t>
      </w:r>
      <w:r w:rsidRPr="00E57F18">
        <w:rPr>
          <w:rFonts w:ascii="宋体" w:hAnsi="宋体" w:hint="eastAsia"/>
          <w:kern w:val="0"/>
          <w:sz w:val="24"/>
          <w:szCs w:val="24"/>
        </w:rPr>
        <w:t>〕</w:t>
      </w:r>
      <w:r w:rsidRPr="00E57F18">
        <w:rPr>
          <w:rFonts w:ascii="宋体" w:hAnsi="宋体"/>
          <w:kern w:val="0"/>
          <w:sz w:val="24"/>
          <w:szCs w:val="24"/>
        </w:rPr>
        <w:t>约定执行。承包人因采取合理措施而增加的费用和（或）延误的工期由发包人承担。</w:t>
      </w:r>
    </w:p>
    <w:p w14:paraId="252C3E6B"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25" w:name="_Toc351203549"/>
      <w:r w:rsidRPr="00E57F18">
        <w:rPr>
          <w:rFonts w:ascii="宋体" w:hAnsi="宋体"/>
          <w:b w:val="0"/>
          <w:sz w:val="24"/>
          <w:szCs w:val="24"/>
        </w:rPr>
        <w:t>7</w:t>
      </w:r>
      <w:bookmarkStart w:id="226" w:name="_Toc337558774"/>
      <w:bookmarkStart w:id="227" w:name="_Toc296503075"/>
      <w:bookmarkStart w:id="228" w:name="_Toc296346576"/>
      <w:r w:rsidRPr="00E57F18">
        <w:rPr>
          <w:rFonts w:ascii="宋体" w:hAnsi="宋体"/>
          <w:b w:val="0"/>
          <w:sz w:val="24"/>
          <w:szCs w:val="24"/>
        </w:rPr>
        <w:t>.7</w:t>
      </w:r>
      <w:r w:rsidRPr="00E57F18">
        <w:rPr>
          <w:rFonts w:ascii="宋体" w:hAnsi="宋体" w:hint="eastAsia"/>
          <w:b w:val="0"/>
          <w:sz w:val="24"/>
          <w:szCs w:val="24"/>
        </w:rPr>
        <w:t xml:space="preserve"> </w:t>
      </w:r>
      <w:r w:rsidRPr="00E57F18">
        <w:rPr>
          <w:rFonts w:ascii="宋体" w:hAnsi="宋体"/>
          <w:b w:val="0"/>
          <w:sz w:val="24"/>
          <w:szCs w:val="24"/>
        </w:rPr>
        <w:t>异常恶劣的气候条件</w:t>
      </w:r>
      <w:bookmarkEnd w:id="225"/>
    </w:p>
    <w:bookmarkEnd w:id="226"/>
    <w:bookmarkEnd w:id="227"/>
    <w:bookmarkEnd w:id="228"/>
    <w:p w14:paraId="2D634B4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554B329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承包人应采取克服异常恶劣的气候条件的合理措施继续施工，并及时通知发包人和监理人。监理人经发包人同意后应当及时发出指示，指示构成变更的，按第10条</w:t>
      </w:r>
      <w:r w:rsidRPr="00E57F18">
        <w:rPr>
          <w:rFonts w:ascii="宋体" w:hAnsi="宋体" w:hint="eastAsia"/>
          <w:kern w:val="0"/>
          <w:sz w:val="24"/>
          <w:szCs w:val="24"/>
        </w:rPr>
        <w:t>〔</w:t>
      </w:r>
      <w:r w:rsidRPr="00E57F18">
        <w:rPr>
          <w:rFonts w:ascii="宋体" w:hAnsi="宋体"/>
          <w:kern w:val="0"/>
          <w:sz w:val="24"/>
          <w:szCs w:val="24"/>
        </w:rPr>
        <w:t>变更</w:t>
      </w:r>
      <w:r w:rsidRPr="00E57F18">
        <w:rPr>
          <w:rFonts w:ascii="宋体" w:hAnsi="宋体" w:hint="eastAsia"/>
          <w:kern w:val="0"/>
          <w:sz w:val="24"/>
          <w:szCs w:val="24"/>
        </w:rPr>
        <w:t>〕</w:t>
      </w:r>
      <w:r w:rsidRPr="00E57F18">
        <w:rPr>
          <w:rFonts w:ascii="宋体" w:hAnsi="宋体"/>
          <w:kern w:val="0"/>
          <w:sz w:val="24"/>
          <w:szCs w:val="24"/>
        </w:rPr>
        <w:t>约定办理。承包人因采取合理措施而增加的费用和（或）延误的工期由发包人承担。</w:t>
      </w:r>
      <w:bookmarkStart w:id="229" w:name="_Toc351203550"/>
    </w:p>
    <w:p w14:paraId="40E192BE" w14:textId="77777777" w:rsidR="00767E3D" w:rsidRPr="00E57F18" w:rsidRDefault="00B24DDD">
      <w:pPr>
        <w:autoSpaceDE w:val="0"/>
        <w:autoSpaceDN w:val="0"/>
        <w:adjustRightInd w:val="0"/>
        <w:spacing w:line="360" w:lineRule="auto"/>
        <w:ind w:firstLineChars="200" w:firstLine="480"/>
        <w:jc w:val="left"/>
        <w:outlineLvl w:val="0"/>
        <w:rPr>
          <w:rFonts w:ascii="宋体" w:hAnsi="宋体"/>
          <w:bCs/>
          <w:sz w:val="24"/>
          <w:szCs w:val="24"/>
        </w:rPr>
      </w:pPr>
      <w:bookmarkStart w:id="230" w:name="_Toc128408871"/>
      <w:r w:rsidRPr="00E57F18">
        <w:rPr>
          <w:rFonts w:ascii="宋体" w:hAnsi="宋体"/>
          <w:bCs/>
          <w:sz w:val="24"/>
          <w:szCs w:val="24"/>
        </w:rPr>
        <w:t>7</w:t>
      </w:r>
      <w:bookmarkStart w:id="231" w:name="_Toc337558775"/>
      <w:r w:rsidRPr="00E57F18">
        <w:rPr>
          <w:rFonts w:ascii="宋体" w:hAnsi="宋体"/>
          <w:bCs/>
          <w:sz w:val="24"/>
          <w:szCs w:val="24"/>
        </w:rPr>
        <w:t>.8</w:t>
      </w:r>
      <w:r w:rsidRPr="00E57F18">
        <w:rPr>
          <w:rFonts w:ascii="宋体" w:hAnsi="宋体" w:hint="eastAsia"/>
          <w:bCs/>
          <w:sz w:val="24"/>
          <w:szCs w:val="24"/>
        </w:rPr>
        <w:t xml:space="preserve"> </w:t>
      </w:r>
      <w:r w:rsidRPr="00E57F18">
        <w:rPr>
          <w:rFonts w:ascii="宋体" w:hAnsi="宋体"/>
          <w:bCs/>
          <w:sz w:val="24"/>
          <w:szCs w:val="24"/>
        </w:rPr>
        <w:t>暂停施工</w:t>
      </w:r>
      <w:bookmarkEnd w:id="229"/>
      <w:bookmarkEnd w:id="230"/>
    </w:p>
    <w:bookmarkEnd w:id="223"/>
    <w:bookmarkEnd w:id="224"/>
    <w:bookmarkEnd w:id="231"/>
    <w:p w14:paraId="28C7577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7.8.1发包人原因引起的暂停施工</w:t>
      </w:r>
    </w:p>
    <w:p w14:paraId="0273654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因发包人原因引起暂停施工的，监理人经发包人同意后，应及时下达暂停施工指示。情况紧急且监理人未及时下达暂停施工指示的，按照第7.8.4项</w:t>
      </w:r>
      <w:r w:rsidRPr="00E57F18">
        <w:rPr>
          <w:rFonts w:ascii="宋体" w:hAnsi="宋体" w:hint="eastAsia"/>
          <w:kern w:val="0"/>
          <w:sz w:val="24"/>
          <w:szCs w:val="24"/>
        </w:rPr>
        <w:t>〔</w:t>
      </w:r>
      <w:r w:rsidRPr="00E57F18">
        <w:rPr>
          <w:rFonts w:ascii="宋体" w:hAnsi="宋体"/>
          <w:kern w:val="0"/>
          <w:sz w:val="24"/>
          <w:szCs w:val="24"/>
        </w:rPr>
        <w:t>紧急情况下的暂停施工</w:t>
      </w:r>
      <w:r w:rsidRPr="00E57F18">
        <w:rPr>
          <w:rFonts w:ascii="宋体" w:hAnsi="宋体" w:hint="eastAsia"/>
          <w:kern w:val="0"/>
          <w:sz w:val="24"/>
          <w:szCs w:val="24"/>
        </w:rPr>
        <w:t>〕</w:t>
      </w:r>
      <w:r w:rsidRPr="00E57F18">
        <w:rPr>
          <w:rFonts w:ascii="宋体" w:hAnsi="宋体"/>
          <w:kern w:val="0"/>
          <w:sz w:val="24"/>
          <w:szCs w:val="24"/>
        </w:rPr>
        <w:t>执行。</w:t>
      </w:r>
    </w:p>
    <w:p w14:paraId="2000D74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因发包人原因引起的暂停施工，发包人应承担由此增加的费用和（或）延误的工期，并支付承包人合理的利润。</w:t>
      </w:r>
    </w:p>
    <w:p w14:paraId="5B4F255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7.8.2 承包人原因引起的暂停施工</w:t>
      </w:r>
    </w:p>
    <w:p w14:paraId="06578E9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因承包人原因引起的暂停施工，承包人应承担由此增加的费用和（或）延误的工期，且承包人在收到监理人复工指示后</w:t>
      </w:r>
      <w:r w:rsidRPr="00E57F18">
        <w:rPr>
          <w:rFonts w:ascii="宋体" w:hAnsi="宋体" w:hint="eastAsia"/>
          <w:kern w:val="0"/>
          <w:sz w:val="24"/>
          <w:szCs w:val="24"/>
        </w:rPr>
        <w:t>84</w:t>
      </w:r>
      <w:r w:rsidRPr="00E57F18">
        <w:rPr>
          <w:rFonts w:ascii="宋体" w:hAnsi="宋体"/>
          <w:kern w:val="0"/>
          <w:sz w:val="24"/>
          <w:szCs w:val="24"/>
        </w:rPr>
        <w:t>天内仍未复工的，视为第16.2.1项</w:t>
      </w:r>
      <w:r w:rsidRPr="00E57F18">
        <w:rPr>
          <w:rFonts w:ascii="宋体" w:hAnsi="宋体" w:hint="eastAsia"/>
          <w:kern w:val="0"/>
          <w:sz w:val="24"/>
          <w:szCs w:val="24"/>
        </w:rPr>
        <w:t>〔</w:t>
      </w:r>
      <w:r w:rsidRPr="00E57F18">
        <w:rPr>
          <w:rFonts w:ascii="宋体" w:hAnsi="宋体"/>
          <w:kern w:val="0"/>
          <w:sz w:val="24"/>
          <w:szCs w:val="24"/>
        </w:rPr>
        <w:t>承包人违约的情形</w:t>
      </w:r>
      <w:r w:rsidRPr="00E57F18">
        <w:rPr>
          <w:rFonts w:ascii="宋体" w:hAnsi="宋体" w:hint="eastAsia"/>
          <w:kern w:val="0"/>
          <w:sz w:val="24"/>
          <w:szCs w:val="24"/>
        </w:rPr>
        <w:t>〕</w:t>
      </w:r>
      <w:r w:rsidRPr="00E57F18">
        <w:rPr>
          <w:rFonts w:ascii="宋体" w:hAnsi="宋体"/>
          <w:kern w:val="0"/>
          <w:sz w:val="24"/>
          <w:szCs w:val="24"/>
        </w:rPr>
        <w:t>第（7）目约定的承包人无法继续履行合同的情形。</w:t>
      </w:r>
    </w:p>
    <w:p w14:paraId="6804E0A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7.8.3 指示暂停施工</w:t>
      </w:r>
    </w:p>
    <w:p w14:paraId="1E2A9B2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监理人认为有必要时，并经发包人批准后，可向承包人</w:t>
      </w:r>
      <w:proofErr w:type="gramStart"/>
      <w:r w:rsidRPr="00E57F18">
        <w:rPr>
          <w:rFonts w:ascii="宋体" w:hAnsi="宋体"/>
          <w:kern w:val="0"/>
          <w:sz w:val="24"/>
          <w:szCs w:val="24"/>
        </w:rPr>
        <w:t>作出</w:t>
      </w:r>
      <w:proofErr w:type="gramEnd"/>
      <w:r w:rsidRPr="00E57F18">
        <w:rPr>
          <w:rFonts w:ascii="宋体" w:hAnsi="宋体"/>
          <w:kern w:val="0"/>
          <w:sz w:val="24"/>
          <w:szCs w:val="24"/>
        </w:rPr>
        <w:t>暂停施工的指示，承包人应按监理人指示暂停施工。</w:t>
      </w:r>
    </w:p>
    <w:p w14:paraId="638E8A5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7.8.4 紧急情况下的暂停施工</w:t>
      </w:r>
    </w:p>
    <w:p w14:paraId="6E5D484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w:t>
      </w:r>
      <w:r w:rsidRPr="00E57F18">
        <w:rPr>
          <w:rFonts w:ascii="宋体" w:hAnsi="宋体" w:hint="eastAsia"/>
          <w:kern w:val="0"/>
          <w:sz w:val="24"/>
          <w:szCs w:val="24"/>
        </w:rPr>
        <w:t>〔</w:t>
      </w:r>
      <w:r w:rsidRPr="00E57F18">
        <w:rPr>
          <w:rFonts w:ascii="宋体" w:hAnsi="宋体"/>
          <w:kern w:val="0"/>
          <w:sz w:val="24"/>
          <w:szCs w:val="24"/>
        </w:rPr>
        <w:t>争议解决</w:t>
      </w:r>
      <w:r w:rsidRPr="00E57F18">
        <w:rPr>
          <w:rFonts w:ascii="宋体" w:hAnsi="宋体" w:hint="eastAsia"/>
          <w:kern w:val="0"/>
          <w:sz w:val="24"/>
          <w:szCs w:val="24"/>
        </w:rPr>
        <w:t>〕</w:t>
      </w:r>
      <w:r w:rsidRPr="00E57F18">
        <w:rPr>
          <w:rFonts w:ascii="宋体" w:hAnsi="宋体"/>
          <w:kern w:val="0"/>
          <w:sz w:val="24"/>
          <w:szCs w:val="24"/>
        </w:rPr>
        <w:t>约定处理。</w:t>
      </w:r>
    </w:p>
    <w:p w14:paraId="0BA99EA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7.8.5 暂停施工后的复工</w:t>
      </w:r>
    </w:p>
    <w:p w14:paraId="05378F8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3F8A36B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承包人无故拖延和拒绝复工的，承包人承担由此增加的费用和（或）延误的工期；因发包人原因无法按时复工的，按照第7.5.1项</w:t>
      </w:r>
      <w:r w:rsidRPr="00E57F18">
        <w:rPr>
          <w:rFonts w:ascii="宋体" w:hAnsi="宋体" w:hint="eastAsia"/>
          <w:kern w:val="0"/>
          <w:sz w:val="24"/>
          <w:szCs w:val="24"/>
        </w:rPr>
        <w:t>〔</w:t>
      </w:r>
      <w:r w:rsidRPr="00E57F18">
        <w:rPr>
          <w:rFonts w:ascii="宋体" w:hAnsi="宋体"/>
          <w:kern w:val="0"/>
          <w:sz w:val="24"/>
          <w:szCs w:val="24"/>
        </w:rPr>
        <w:t>因发包人原因导致工期延误</w:t>
      </w:r>
      <w:r w:rsidRPr="00E57F18">
        <w:rPr>
          <w:rFonts w:ascii="宋体" w:hAnsi="宋体" w:hint="eastAsia"/>
          <w:kern w:val="0"/>
          <w:sz w:val="24"/>
          <w:szCs w:val="24"/>
        </w:rPr>
        <w:t>〕</w:t>
      </w:r>
      <w:r w:rsidRPr="00E57F18">
        <w:rPr>
          <w:rFonts w:ascii="宋体" w:hAnsi="宋体"/>
          <w:kern w:val="0"/>
          <w:sz w:val="24"/>
          <w:szCs w:val="24"/>
        </w:rPr>
        <w:t>约定办理。</w:t>
      </w:r>
    </w:p>
    <w:p w14:paraId="3461C9F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7.8.6 暂停施工持续56天以上</w:t>
      </w:r>
    </w:p>
    <w:p w14:paraId="268D1CFC" w14:textId="77777777" w:rsidR="00767E3D" w:rsidRPr="00E57F18" w:rsidRDefault="00B24DDD">
      <w:pPr>
        <w:spacing w:line="360" w:lineRule="auto"/>
        <w:ind w:firstLineChars="195" w:firstLine="468"/>
        <w:jc w:val="left"/>
        <w:rPr>
          <w:rFonts w:ascii="宋体" w:hAnsi="宋体"/>
          <w:kern w:val="0"/>
          <w:sz w:val="24"/>
          <w:szCs w:val="24"/>
        </w:rPr>
      </w:pPr>
      <w:r w:rsidRPr="00E57F18">
        <w:rPr>
          <w:rFonts w:ascii="宋体" w:hAnsi="宋体"/>
          <w:kern w:val="0"/>
          <w:sz w:val="24"/>
          <w:szCs w:val="24"/>
        </w:rPr>
        <w:t>监理人发出暂停施工指示后56天内未向承包人发出复工通知，除该项停工属于第7.8.2项</w:t>
      </w:r>
      <w:r w:rsidRPr="00E57F18">
        <w:rPr>
          <w:rFonts w:ascii="宋体" w:hAnsi="宋体" w:hint="eastAsia"/>
          <w:kern w:val="0"/>
          <w:sz w:val="24"/>
          <w:szCs w:val="24"/>
        </w:rPr>
        <w:t>〔</w:t>
      </w:r>
      <w:r w:rsidRPr="00E57F18">
        <w:rPr>
          <w:rFonts w:ascii="宋体" w:hAnsi="宋体"/>
          <w:kern w:val="0"/>
          <w:sz w:val="24"/>
          <w:szCs w:val="24"/>
        </w:rPr>
        <w:t>承包人原因引起的暂停施工</w:t>
      </w:r>
      <w:r w:rsidRPr="00E57F18">
        <w:rPr>
          <w:rFonts w:ascii="宋体" w:hAnsi="宋体" w:hint="eastAsia"/>
          <w:kern w:val="0"/>
          <w:sz w:val="24"/>
          <w:szCs w:val="24"/>
        </w:rPr>
        <w:t>〕</w:t>
      </w:r>
      <w:r w:rsidRPr="00E57F18">
        <w:rPr>
          <w:rFonts w:ascii="宋体" w:hAnsi="宋体"/>
          <w:kern w:val="0"/>
          <w:sz w:val="24"/>
          <w:szCs w:val="24"/>
        </w:rPr>
        <w:t>及第17条</w:t>
      </w:r>
      <w:r w:rsidRPr="00E57F18">
        <w:rPr>
          <w:rFonts w:ascii="宋体" w:hAnsi="宋体" w:hint="eastAsia"/>
          <w:kern w:val="0"/>
          <w:sz w:val="24"/>
          <w:szCs w:val="24"/>
        </w:rPr>
        <w:t>〔</w:t>
      </w:r>
      <w:r w:rsidRPr="00E57F18">
        <w:rPr>
          <w:rFonts w:ascii="宋体" w:hAnsi="宋体"/>
          <w:kern w:val="0"/>
          <w:sz w:val="24"/>
          <w:szCs w:val="24"/>
        </w:rPr>
        <w:t>不可抗力</w:t>
      </w:r>
      <w:r w:rsidRPr="00E57F18">
        <w:rPr>
          <w:rFonts w:ascii="宋体" w:hAnsi="宋体" w:hint="eastAsia"/>
          <w:kern w:val="0"/>
          <w:sz w:val="24"/>
          <w:szCs w:val="24"/>
        </w:rPr>
        <w:t>〕</w:t>
      </w:r>
      <w:r w:rsidRPr="00E57F18">
        <w:rPr>
          <w:rFonts w:ascii="宋体" w:hAnsi="宋体"/>
          <w:kern w:val="0"/>
          <w:sz w:val="24"/>
          <w:szCs w:val="24"/>
        </w:rPr>
        <w:t>约定的情形外，承包人可向发包人提交书面通知，要求发包人在收到书面通知后28天内准许已暂停施工的部分或全部工程继续施工。发包人逾期不予批准的，则承包人可以通知发包人，将工程受影响的部分视为按第10.1款</w:t>
      </w:r>
      <w:r w:rsidRPr="00E57F18">
        <w:rPr>
          <w:rFonts w:ascii="宋体" w:hAnsi="宋体" w:hint="eastAsia"/>
          <w:kern w:val="0"/>
          <w:sz w:val="24"/>
          <w:szCs w:val="24"/>
        </w:rPr>
        <w:t>〔</w:t>
      </w:r>
      <w:r w:rsidRPr="00E57F18">
        <w:rPr>
          <w:rFonts w:ascii="宋体" w:hAnsi="宋体"/>
          <w:kern w:val="0"/>
          <w:sz w:val="24"/>
          <w:szCs w:val="24"/>
        </w:rPr>
        <w:t>变更的范围</w:t>
      </w:r>
      <w:r w:rsidRPr="00E57F18">
        <w:rPr>
          <w:rFonts w:ascii="宋体" w:hAnsi="宋体" w:hint="eastAsia"/>
          <w:kern w:val="0"/>
          <w:sz w:val="24"/>
          <w:szCs w:val="24"/>
        </w:rPr>
        <w:t>〕</w:t>
      </w:r>
      <w:r w:rsidRPr="00E57F18">
        <w:rPr>
          <w:rFonts w:ascii="宋体" w:hAnsi="宋体"/>
          <w:kern w:val="0"/>
          <w:sz w:val="24"/>
          <w:szCs w:val="24"/>
        </w:rPr>
        <w:t>第（2）项的可取消工作。</w:t>
      </w:r>
    </w:p>
    <w:p w14:paraId="0E9DC1BF" w14:textId="77777777" w:rsidR="00767E3D" w:rsidRPr="00E57F18" w:rsidRDefault="00B24DDD">
      <w:pPr>
        <w:spacing w:line="360" w:lineRule="auto"/>
        <w:ind w:firstLineChars="195" w:firstLine="468"/>
        <w:jc w:val="left"/>
        <w:rPr>
          <w:rFonts w:ascii="宋体" w:hAnsi="宋体"/>
          <w:kern w:val="0"/>
          <w:sz w:val="24"/>
          <w:szCs w:val="24"/>
        </w:rPr>
      </w:pPr>
      <w:r w:rsidRPr="00E57F18">
        <w:rPr>
          <w:rFonts w:ascii="宋体" w:hAnsi="宋体"/>
          <w:kern w:val="0"/>
          <w:sz w:val="24"/>
          <w:szCs w:val="24"/>
        </w:rPr>
        <w:t>暂停施工持续</w:t>
      </w:r>
      <w:r w:rsidRPr="00E57F18">
        <w:rPr>
          <w:rFonts w:ascii="宋体" w:hAnsi="宋体" w:hint="eastAsia"/>
          <w:kern w:val="0"/>
          <w:sz w:val="24"/>
          <w:szCs w:val="24"/>
        </w:rPr>
        <w:t>84</w:t>
      </w:r>
      <w:r w:rsidRPr="00E57F18">
        <w:rPr>
          <w:rFonts w:ascii="宋体" w:hAnsi="宋体"/>
          <w:kern w:val="0"/>
          <w:sz w:val="24"/>
          <w:szCs w:val="24"/>
        </w:rPr>
        <w:t>天以上不复工的，且不属于第7.8.2项</w:t>
      </w:r>
      <w:r w:rsidRPr="00E57F18">
        <w:rPr>
          <w:rFonts w:ascii="宋体" w:hAnsi="宋体" w:hint="eastAsia"/>
          <w:kern w:val="0"/>
          <w:sz w:val="24"/>
          <w:szCs w:val="24"/>
        </w:rPr>
        <w:t>〔</w:t>
      </w:r>
      <w:r w:rsidRPr="00E57F18">
        <w:rPr>
          <w:rFonts w:ascii="宋体" w:hAnsi="宋体"/>
          <w:kern w:val="0"/>
          <w:sz w:val="24"/>
          <w:szCs w:val="24"/>
        </w:rPr>
        <w:t>承包人原因引起的暂停施工</w:t>
      </w:r>
      <w:r w:rsidRPr="00E57F18">
        <w:rPr>
          <w:rFonts w:ascii="宋体" w:hAnsi="宋体" w:hint="eastAsia"/>
          <w:kern w:val="0"/>
          <w:sz w:val="24"/>
          <w:szCs w:val="24"/>
        </w:rPr>
        <w:t>〕</w:t>
      </w:r>
      <w:r w:rsidRPr="00E57F18">
        <w:rPr>
          <w:rFonts w:ascii="宋体" w:hAnsi="宋体"/>
          <w:kern w:val="0"/>
          <w:sz w:val="24"/>
          <w:szCs w:val="24"/>
        </w:rPr>
        <w:t>及第17条</w:t>
      </w:r>
      <w:r w:rsidRPr="00E57F18">
        <w:rPr>
          <w:rFonts w:ascii="宋体" w:hAnsi="宋体" w:hint="eastAsia"/>
          <w:kern w:val="0"/>
          <w:sz w:val="24"/>
          <w:szCs w:val="24"/>
        </w:rPr>
        <w:t>〔</w:t>
      </w:r>
      <w:r w:rsidRPr="00E57F18">
        <w:rPr>
          <w:rFonts w:ascii="宋体" w:hAnsi="宋体"/>
          <w:kern w:val="0"/>
          <w:sz w:val="24"/>
          <w:szCs w:val="24"/>
        </w:rPr>
        <w:t>不可抗力</w:t>
      </w:r>
      <w:r w:rsidRPr="00E57F18">
        <w:rPr>
          <w:rFonts w:ascii="宋体" w:hAnsi="宋体" w:hint="eastAsia"/>
          <w:kern w:val="0"/>
          <w:sz w:val="24"/>
          <w:szCs w:val="24"/>
        </w:rPr>
        <w:t>〕</w:t>
      </w:r>
      <w:r w:rsidRPr="00E57F18">
        <w:rPr>
          <w:rFonts w:ascii="宋体" w:hAnsi="宋体"/>
          <w:kern w:val="0"/>
          <w:sz w:val="24"/>
          <w:szCs w:val="24"/>
        </w:rPr>
        <w:t>约定的情形，并影响到整个工程以及合同目的实现的，承包人有权提出价格调整要求，或者解除合同。解除合同的，按照第16.1.3项</w:t>
      </w:r>
      <w:r w:rsidRPr="00E57F18">
        <w:rPr>
          <w:rFonts w:ascii="宋体" w:hAnsi="宋体" w:hint="eastAsia"/>
          <w:kern w:val="0"/>
          <w:sz w:val="24"/>
          <w:szCs w:val="24"/>
        </w:rPr>
        <w:t>〔</w:t>
      </w:r>
      <w:r w:rsidRPr="00E57F18">
        <w:rPr>
          <w:rFonts w:ascii="宋体" w:hAnsi="宋体"/>
          <w:kern w:val="0"/>
          <w:sz w:val="24"/>
          <w:szCs w:val="24"/>
        </w:rPr>
        <w:t>因发包人违约解除合同</w:t>
      </w:r>
      <w:r w:rsidRPr="00E57F18">
        <w:rPr>
          <w:rFonts w:ascii="宋体" w:hAnsi="宋体" w:hint="eastAsia"/>
          <w:kern w:val="0"/>
          <w:sz w:val="24"/>
          <w:szCs w:val="24"/>
        </w:rPr>
        <w:t>〕</w:t>
      </w:r>
      <w:r w:rsidRPr="00E57F18">
        <w:rPr>
          <w:rFonts w:ascii="宋体" w:hAnsi="宋体"/>
          <w:kern w:val="0"/>
          <w:sz w:val="24"/>
          <w:szCs w:val="24"/>
        </w:rPr>
        <w:t>执行。</w:t>
      </w:r>
    </w:p>
    <w:p w14:paraId="551E79D4" w14:textId="77777777" w:rsidR="00767E3D" w:rsidRPr="00E57F18" w:rsidRDefault="00B24DDD">
      <w:pPr>
        <w:spacing w:line="360" w:lineRule="auto"/>
        <w:ind w:left="16" w:firstLineChars="195" w:firstLine="468"/>
        <w:jc w:val="left"/>
        <w:rPr>
          <w:rFonts w:ascii="宋体" w:hAnsi="宋体"/>
          <w:kern w:val="0"/>
          <w:sz w:val="24"/>
          <w:szCs w:val="24"/>
        </w:rPr>
      </w:pPr>
      <w:r w:rsidRPr="00E57F18">
        <w:rPr>
          <w:rFonts w:ascii="宋体" w:hAnsi="宋体"/>
          <w:kern w:val="0"/>
          <w:sz w:val="24"/>
          <w:szCs w:val="24"/>
        </w:rPr>
        <w:t>7.8.7 暂停施工期间的工程照管</w:t>
      </w:r>
    </w:p>
    <w:p w14:paraId="0D3491C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暂停施工期间，承包人应负责妥善照管工程并提供安全保障，由此增加的费用由责任方承担。</w:t>
      </w:r>
    </w:p>
    <w:p w14:paraId="34C88DD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7.8.8 暂停施工的措施</w:t>
      </w:r>
    </w:p>
    <w:p w14:paraId="0CF6BDE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暂停施工期间，发包人和承包人均应采取必要的措施确保工程质量及安全，防止因暂停施工扩大损失。</w:t>
      </w:r>
    </w:p>
    <w:p w14:paraId="70DF7133"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32" w:name="_Toc351203551"/>
      <w:r w:rsidRPr="00E57F18">
        <w:rPr>
          <w:rFonts w:ascii="宋体" w:hAnsi="宋体"/>
          <w:b w:val="0"/>
          <w:sz w:val="24"/>
          <w:szCs w:val="24"/>
        </w:rPr>
        <w:t>7.9提前竣工</w:t>
      </w:r>
      <w:bookmarkEnd w:id="232"/>
    </w:p>
    <w:p w14:paraId="4706932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w:t>
      </w:r>
      <w:r w:rsidRPr="00E57F18">
        <w:rPr>
          <w:rFonts w:ascii="宋体" w:hAnsi="宋体"/>
          <w:kern w:val="0"/>
          <w:sz w:val="24"/>
          <w:szCs w:val="24"/>
        </w:rPr>
        <w:lastRenderedPageBreak/>
        <w:t>书的，监理人应与发包人和承包人协商采取加快工程进度的措施，并修订施工进度计划，由此增加的费用由发包人承担。</w:t>
      </w:r>
      <w:r w:rsidRPr="00E57F18">
        <w:rPr>
          <w:rFonts w:ascii="宋体" w:hAnsi="宋体" w:hint="eastAsia"/>
          <w:kern w:val="0"/>
          <w:sz w:val="24"/>
          <w:szCs w:val="24"/>
        </w:rPr>
        <w:t>承包人认为提前竣工指示无法执行的，应向监理人和发包人提出书面异议，发包人和监理人应在收到异议后7天内予以答复。任何情况下，发包人不得压缩合理工期。</w:t>
      </w:r>
    </w:p>
    <w:p w14:paraId="6248597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7.9.2 发包人要求承包人提前竣工，或承包人提出提前竣工的建议能够给发包人带来效益的，合同当事人可以在专用合同条款中约定提前竣工的奖励。</w:t>
      </w:r>
    </w:p>
    <w:p w14:paraId="0C9C442E" w14:textId="77777777" w:rsidR="00767E3D" w:rsidRPr="00E57F18" w:rsidRDefault="00B24DDD">
      <w:pPr>
        <w:pStyle w:val="41"/>
        <w:spacing w:before="120" w:after="120" w:line="360" w:lineRule="auto"/>
        <w:rPr>
          <w:rFonts w:ascii="宋体" w:eastAsia="宋体" w:hAnsi="宋体"/>
          <w:b w:val="0"/>
          <w:sz w:val="24"/>
          <w:szCs w:val="24"/>
        </w:rPr>
      </w:pPr>
      <w:bookmarkStart w:id="233" w:name="_Toc351203552"/>
      <w:r w:rsidRPr="00E57F18">
        <w:rPr>
          <w:rFonts w:ascii="宋体" w:eastAsia="宋体" w:hAnsi="宋体"/>
          <w:b w:val="0"/>
          <w:sz w:val="24"/>
          <w:szCs w:val="24"/>
        </w:rPr>
        <w:t>8</w:t>
      </w:r>
      <w:bookmarkStart w:id="234" w:name="_Toc296503058"/>
      <w:bookmarkStart w:id="235" w:name="_Toc296346559"/>
      <w:bookmarkStart w:id="236" w:name="_Toc337558776"/>
      <w:r w:rsidRPr="00E57F18">
        <w:rPr>
          <w:rFonts w:ascii="宋体" w:eastAsia="宋体" w:hAnsi="宋体"/>
          <w:b w:val="0"/>
          <w:sz w:val="24"/>
          <w:szCs w:val="24"/>
        </w:rPr>
        <w:t>. 材料与设备</w:t>
      </w:r>
      <w:bookmarkEnd w:id="233"/>
    </w:p>
    <w:p w14:paraId="61F0636A"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37" w:name="_Toc351203553"/>
      <w:bookmarkEnd w:id="234"/>
      <w:bookmarkEnd w:id="235"/>
      <w:bookmarkEnd w:id="236"/>
      <w:r w:rsidRPr="00E57F18">
        <w:rPr>
          <w:rFonts w:ascii="宋体" w:hAnsi="宋体"/>
          <w:b w:val="0"/>
          <w:sz w:val="24"/>
          <w:szCs w:val="24"/>
        </w:rPr>
        <w:t>8</w:t>
      </w:r>
      <w:bookmarkStart w:id="238" w:name="_Toc296346560"/>
      <w:bookmarkStart w:id="239" w:name="_Toc337558777"/>
      <w:bookmarkStart w:id="240" w:name="_Toc296503059"/>
      <w:bookmarkStart w:id="241" w:name="_Toc468936960"/>
      <w:r w:rsidRPr="00E57F18">
        <w:rPr>
          <w:rFonts w:ascii="宋体" w:hAnsi="宋体"/>
          <w:b w:val="0"/>
          <w:sz w:val="24"/>
          <w:szCs w:val="24"/>
        </w:rPr>
        <w:t>.1发包人供应材料与工程设备</w:t>
      </w:r>
      <w:bookmarkEnd w:id="237"/>
    </w:p>
    <w:bookmarkEnd w:id="238"/>
    <w:bookmarkEnd w:id="239"/>
    <w:bookmarkEnd w:id="240"/>
    <w:p w14:paraId="5E22B70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发包人自行供应材料、工程设备的，应在签订合同时在专用合同条款的附件《发包人供应材料设备一览表》中明确材料、工程设备的品种、规格、型号、数量、单价、质量等级和送达地点。</w:t>
      </w:r>
    </w:p>
    <w:p w14:paraId="74D408A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承包人应提前30天通过监理人以书面形式通知发包人供应材料与工程设备进场。承包人按照第7.2.2项</w:t>
      </w:r>
      <w:r w:rsidRPr="00E57F18">
        <w:rPr>
          <w:rFonts w:ascii="宋体" w:hAnsi="宋体" w:hint="eastAsia"/>
          <w:kern w:val="0"/>
          <w:sz w:val="24"/>
          <w:szCs w:val="24"/>
        </w:rPr>
        <w:t>〔</w:t>
      </w:r>
      <w:r w:rsidRPr="00E57F18">
        <w:rPr>
          <w:rFonts w:ascii="宋体" w:hAnsi="宋体"/>
          <w:kern w:val="0"/>
          <w:sz w:val="24"/>
          <w:szCs w:val="24"/>
        </w:rPr>
        <w:t>施工进度计划的修订</w:t>
      </w:r>
      <w:r w:rsidRPr="00E57F18">
        <w:rPr>
          <w:rFonts w:ascii="宋体" w:hAnsi="宋体" w:hint="eastAsia"/>
          <w:kern w:val="0"/>
          <w:sz w:val="24"/>
          <w:szCs w:val="24"/>
        </w:rPr>
        <w:t>〕</w:t>
      </w:r>
      <w:r w:rsidRPr="00E57F18">
        <w:rPr>
          <w:rFonts w:ascii="宋体" w:hAnsi="宋体"/>
          <w:kern w:val="0"/>
          <w:sz w:val="24"/>
          <w:szCs w:val="24"/>
        </w:rPr>
        <w:t>约定修订施工进度计划时，需同时提交经修订后的发包人供应材料与工程设备的进场计划。</w:t>
      </w:r>
    </w:p>
    <w:p w14:paraId="055D5766" w14:textId="77777777" w:rsidR="00767E3D" w:rsidRPr="00E57F18" w:rsidRDefault="00B24DDD">
      <w:pPr>
        <w:pStyle w:val="51"/>
        <w:spacing w:before="120" w:after="120" w:line="360" w:lineRule="auto"/>
        <w:ind w:firstLineChars="200" w:firstLine="480"/>
        <w:rPr>
          <w:rFonts w:ascii="宋体" w:hAnsi="宋体"/>
          <w:sz w:val="24"/>
          <w:szCs w:val="24"/>
        </w:rPr>
      </w:pPr>
      <w:bookmarkStart w:id="242" w:name="_Toc351203554"/>
      <w:r w:rsidRPr="00E57F18">
        <w:rPr>
          <w:rFonts w:ascii="宋体" w:hAnsi="宋体"/>
          <w:b w:val="0"/>
          <w:sz w:val="24"/>
          <w:szCs w:val="24"/>
        </w:rPr>
        <w:t>8</w:t>
      </w:r>
      <w:bookmarkStart w:id="243" w:name="_Toc296503060"/>
      <w:bookmarkStart w:id="244" w:name="_Toc337558778"/>
      <w:bookmarkStart w:id="245" w:name="_Toc296346561"/>
      <w:r w:rsidRPr="00E57F18">
        <w:rPr>
          <w:rFonts w:ascii="宋体" w:hAnsi="宋体"/>
          <w:b w:val="0"/>
          <w:sz w:val="24"/>
          <w:szCs w:val="24"/>
        </w:rPr>
        <w:t>.2承包人采购材料与工程设备</w:t>
      </w:r>
      <w:bookmarkEnd w:id="242"/>
    </w:p>
    <w:bookmarkEnd w:id="243"/>
    <w:bookmarkEnd w:id="244"/>
    <w:bookmarkEnd w:id="245"/>
    <w:p w14:paraId="68EE9E6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w:t>
      </w:r>
      <w:r w:rsidRPr="00E57F18">
        <w:rPr>
          <w:rFonts w:ascii="宋体" w:hAnsi="宋体" w:hint="eastAsia"/>
          <w:kern w:val="0"/>
          <w:sz w:val="24"/>
          <w:szCs w:val="24"/>
        </w:rPr>
        <w:t>相应责任</w:t>
      </w:r>
      <w:r w:rsidRPr="00E57F18">
        <w:rPr>
          <w:rFonts w:ascii="宋体" w:hAnsi="宋体"/>
          <w:kern w:val="0"/>
          <w:sz w:val="24"/>
          <w:szCs w:val="24"/>
        </w:rPr>
        <w:t>。</w:t>
      </w:r>
    </w:p>
    <w:p w14:paraId="2540822F"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46" w:name="_Toc351203555"/>
      <w:r w:rsidRPr="00E57F18">
        <w:rPr>
          <w:rFonts w:ascii="宋体" w:hAnsi="宋体"/>
          <w:b w:val="0"/>
          <w:sz w:val="24"/>
          <w:szCs w:val="24"/>
        </w:rPr>
        <w:t>8</w:t>
      </w:r>
      <w:bookmarkStart w:id="247" w:name="_Toc337558779"/>
      <w:bookmarkStart w:id="248" w:name="_Toc296503061"/>
      <w:bookmarkStart w:id="249" w:name="_Toc296346562"/>
      <w:r w:rsidRPr="00E57F18">
        <w:rPr>
          <w:rFonts w:ascii="宋体" w:hAnsi="宋体"/>
          <w:b w:val="0"/>
          <w:sz w:val="24"/>
          <w:szCs w:val="24"/>
        </w:rPr>
        <w:t>.3材料与工程设备的接收与拒收</w:t>
      </w:r>
      <w:bookmarkEnd w:id="246"/>
    </w:p>
    <w:bookmarkEnd w:id="247"/>
    <w:bookmarkEnd w:id="248"/>
    <w:bookmarkEnd w:id="249"/>
    <w:p w14:paraId="36CEFC9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3DBD43E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发包人提供的材料和工程设备的规格、数量或质量不符合合同约定的，或因发包人原因导致交货日期延误或交货地点变更等情况的，按照第16.1款</w:t>
      </w:r>
      <w:r w:rsidRPr="00E57F18">
        <w:rPr>
          <w:rFonts w:ascii="宋体" w:hAnsi="宋体" w:hint="eastAsia"/>
          <w:kern w:val="0"/>
          <w:sz w:val="24"/>
          <w:szCs w:val="24"/>
        </w:rPr>
        <w:t>〔</w:t>
      </w:r>
      <w:r w:rsidRPr="00E57F18">
        <w:rPr>
          <w:rFonts w:ascii="宋体" w:hAnsi="宋体"/>
          <w:kern w:val="0"/>
          <w:sz w:val="24"/>
          <w:szCs w:val="24"/>
        </w:rPr>
        <w:t>发包人违约</w:t>
      </w:r>
      <w:r w:rsidRPr="00E57F18">
        <w:rPr>
          <w:rFonts w:ascii="宋体" w:hAnsi="宋体" w:hint="eastAsia"/>
          <w:kern w:val="0"/>
          <w:sz w:val="24"/>
          <w:szCs w:val="24"/>
        </w:rPr>
        <w:t>〕</w:t>
      </w:r>
      <w:r w:rsidRPr="00E57F18">
        <w:rPr>
          <w:rFonts w:ascii="宋体" w:hAnsi="宋体"/>
          <w:kern w:val="0"/>
          <w:sz w:val="24"/>
          <w:szCs w:val="24"/>
        </w:rPr>
        <w:t>约定办理。</w:t>
      </w:r>
    </w:p>
    <w:p w14:paraId="20E322A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8.3.2 承包人采购的材料和工程设备，应保证产品质量合格，承包人应在材料</w:t>
      </w:r>
      <w:r w:rsidRPr="00E57F18">
        <w:rPr>
          <w:rFonts w:ascii="宋体" w:hAnsi="宋体"/>
          <w:kern w:val="0"/>
          <w:sz w:val="24"/>
          <w:szCs w:val="24"/>
        </w:rPr>
        <w:lastRenderedPageBreak/>
        <w:t>和工程设备到货前24小时通知监理人检验。承</w:t>
      </w:r>
      <w:bookmarkStart w:id="250" w:name="_Toc250655469"/>
      <w:r w:rsidRPr="00E57F18">
        <w:rPr>
          <w:rFonts w:ascii="宋体" w:hAnsi="宋体"/>
          <w:kern w:val="0"/>
          <w:sz w:val="24"/>
          <w:szCs w:val="24"/>
        </w:rPr>
        <w:t>包人进行永久设备、材料的制造和生产的，应符合相关质量标准，并向监理人提交材料的样本以及有关资料，并应在使用该材料或工程设备之前获得监理人同意。</w:t>
      </w:r>
    </w:p>
    <w:bookmarkEnd w:id="250"/>
    <w:p w14:paraId="44B6294E" w14:textId="77777777" w:rsidR="00767E3D" w:rsidRPr="00E57F18" w:rsidRDefault="00B24DDD">
      <w:pPr>
        <w:autoSpaceDE w:val="0"/>
        <w:autoSpaceDN w:val="0"/>
        <w:adjustRightInd w:val="0"/>
        <w:spacing w:line="360" w:lineRule="auto"/>
        <w:ind w:firstLineChars="150" w:firstLine="360"/>
        <w:jc w:val="left"/>
        <w:rPr>
          <w:rFonts w:ascii="宋体" w:hAnsi="宋体"/>
          <w:kern w:val="0"/>
          <w:sz w:val="24"/>
          <w:szCs w:val="24"/>
        </w:rPr>
      </w:pPr>
      <w:r w:rsidRPr="00E57F18">
        <w:rPr>
          <w:rFonts w:ascii="宋体" w:hAnsi="宋体"/>
          <w:kern w:val="0"/>
          <w:sz w:val="24"/>
          <w:szCs w:val="24"/>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1B5B62BD"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51" w:name="_Toc351203556"/>
      <w:r w:rsidRPr="00E57F18">
        <w:rPr>
          <w:rFonts w:ascii="宋体" w:hAnsi="宋体"/>
          <w:b w:val="0"/>
          <w:sz w:val="24"/>
          <w:szCs w:val="24"/>
        </w:rPr>
        <w:t>8</w:t>
      </w:r>
      <w:bookmarkStart w:id="252" w:name="_Toc337558780"/>
      <w:bookmarkStart w:id="253" w:name="_Toc296503062"/>
      <w:bookmarkStart w:id="254" w:name="_Toc296346563"/>
      <w:r w:rsidRPr="00E57F18">
        <w:rPr>
          <w:rFonts w:ascii="宋体" w:hAnsi="宋体"/>
          <w:b w:val="0"/>
          <w:sz w:val="24"/>
          <w:szCs w:val="24"/>
        </w:rPr>
        <w:t>.4材料与工程设备的保管与使用</w:t>
      </w:r>
      <w:bookmarkEnd w:id="251"/>
    </w:p>
    <w:bookmarkEnd w:id="252"/>
    <w:bookmarkEnd w:id="253"/>
    <w:bookmarkEnd w:id="254"/>
    <w:p w14:paraId="1BE7B87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8.4.1 发包人供应</w:t>
      </w:r>
      <w:r w:rsidRPr="00E57F18">
        <w:rPr>
          <w:rFonts w:ascii="宋体" w:hAnsi="宋体"/>
          <w:sz w:val="24"/>
          <w:szCs w:val="24"/>
        </w:rPr>
        <w:t>材料与</w:t>
      </w:r>
      <w:r w:rsidRPr="00E57F18">
        <w:rPr>
          <w:rFonts w:ascii="宋体" w:hAnsi="宋体"/>
          <w:kern w:val="0"/>
          <w:sz w:val="24"/>
          <w:szCs w:val="24"/>
        </w:rPr>
        <w:t>工程</w:t>
      </w:r>
      <w:r w:rsidRPr="00E57F18">
        <w:rPr>
          <w:rFonts w:ascii="宋体" w:hAnsi="宋体"/>
          <w:sz w:val="24"/>
          <w:szCs w:val="24"/>
        </w:rPr>
        <w:t>设备的保管与使用</w:t>
      </w:r>
    </w:p>
    <w:p w14:paraId="239D665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686C8DD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发包人供应的材料和工程设备使用前，由承包人负责检验，检验费用由发包人承担，不合格的不得使用。</w:t>
      </w:r>
    </w:p>
    <w:p w14:paraId="2789862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8.4.2 承包人采购</w:t>
      </w:r>
      <w:r w:rsidRPr="00E57F18">
        <w:rPr>
          <w:rFonts w:ascii="宋体" w:hAnsi="宋体"/>
          <w:sz w:val="24"/>
          <w:szCs w:val="24"/>
        </w:rPr>
        <w:t>材料与</w:t>
      </w:r>
      <w:r w:rsidRPr="00E57F18">
        <w:rPr>
          <w:rFonts w:ascii="宋体" w:hAnsi="宋体"/>
          <w:kern w:val="0"/>
          <w:sz w:val="24"/>
          <w:szCs w:val="24"/>
        </w:rPr>
        <w:t>工程</w:t>
      </w:r>
      <w:r w:rsidRPr="00E57F18">
        <w:rPr>
          <w:rFonts w:ascii="宋体" w:hAnsi="宋体"/>
          <w:sz w:val="24"/>
          <w:szCs w:val="24"/>
        </w:rPr>
        <w:t>设备的保管与使用</w:t>
      </w:r>
    </w:p>
    <w:p w14:paraId="61ED8B3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7101D9F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发包人或监理人发现承包人使用不符合设计或有关标准要求的材料和工程设备时，有权要求承包人进行修复、拆除或重新采购，由此增加的费用和（或）延误的工期，由承包人承担。</w:t>
      </w:r>
    </w:p>
    <w:p w14:paraId="6F150DDC"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55" w:name="_Toc351203557"/>
      <w:r w:rsidRPr="00E57F18">
        <w:rPr>
          <w:rFonts w:ascii="宋体" w:hAnsi="宋体"/>
          <w:b w:val="0"/>
          <w:sz w:val="24"/>
          <w:szCs w:val="24"/>
        </w:rPr>
        <w:t>8.5禁止使用不合格的材料和工程设备</w:t>
      </w:r>
      <w:bookmarkEnd w:id="255"/>
    </w:p>
    <w:p w14:paraId="15C1A57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8.5.1 监理人有权拒绝承包人提供的不合格材料或工程设备，并要求承包人立即进行更换。监理人应在更换后再次进行检查和检验，由此增加的费用和（或）延误的工期由承包人承担。</w:t>
      </w:r>
    </w:p>
    <w:p w14:paraId="40F47E8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8.5.2 监理人发现承包人使用了不合格的材料和工程设备，承包人应按照监理人的指示立即改正，并禁止在工程中继续使用不合格的材料和工程设备。</w:t>
      </w:r>
    </w:p>
    <w:p w14:paraId="7EA797E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8.5.3 发包人提供的材料或工程设备不符合合同要求的，承包人有权拒绝，并</w:t>
      </w:r>
      <w:r w:rsidRPr="00E57F18">
        <w:rPr>
          <w:rFonts w:ascii="宋体" w:hAnsi="宋体"/>
          <w:kern w:val="0"/>
          <w:sz w:val="24"/>
          <w:szCs w:val="24"/>
        </w:rPr>
        <w:lastRenderedPageBreak/>
        <w:t>可要求发包人更换，由此增加的费用和（或）延误的工期由发包人承担</w:t>
      </w:r>
      <w:r w:rsidRPr="00E57F18">
        <w:rPr>
          <w:rFonts w:ascii="宋体" w:hAnsi="宋体" w:hint="eastAsia"/>
          <w:kern w:val="0"/>
          <w:sz w:val="24"/>
          <w:szCs w:val="24"/>
        </w:rPr>
        <w:t>，并支付承包人合理的利润</w:t>
      </w:r>
      <w:r w:rsidRPr="00E57F18">
        <w:rPr>
          <w:rFonts w:ascii="宋体" w:hAnsi="宋体"/>
          <w:kern w:val="0"/>
          <w:sz w:val="24"/>
          <w:szCs w:val="24"/>
        </w:rPr>
        <w:t>。</w:t>
      </w:r>
    </w:p>
    <w:p w14:paraId="7E7C3B7B"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56" w:name="_Toc351203558"/>
      <w:r w:rsidRPr="00E57F18">
        <w:rPr>
          <w:rFonts w:ascii="宋体" w:hAnsi="宋体"/>
          <w:b w:val="0"/>
          <w:sz w:val="24"/>
          <w:szCs w:val="24"/>
        </w:rPr>
        <w:t>8.6 样品</w:t>
      </w:r>
      <w:bookmarkEnd w:id="256"/>
    </w:p>
    <w:p w14:paraId="7F02DC8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8.6.1</w:t>
      </w:r>
      <w:r w:rsidRPr="00E57F18">
        <w:rPr>
          <w:rFonts w:ascii="宋体" w:hAnsi="宋体"/>
          <w:kern w:val="0"/>
          <w:sz w:val="24"/>
          <w:szCs w:val="24"/>
        </w:rPr>
        <w:tab/>
        <w:t>样品的报送</w:t>
      </w:r>
      <w:r w:rsidRPr="00E57F18">
        <w:rPr>
          <w:rFonts w:ascii="宋体" w:hAnsi="宋体" w:hint="eastAsia"/>
          <w:kern w:val="0"/>
          <w:sz w:val="24"/>
          <w:szCs w:val="24"/>
        </w:rPr>
        <w:t>与封存</w:t>
      </w:r>
    </w:p>
    <w:p w14:paraId="2BD3618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需要承包人报送样品的材料或工程设备，样品的种类、名称、规格、数量等要求均应在专用合同条款中约定。样品的报送程序如下：</w:t>
      </w:r>
    </w:p>
    <w:p w14:paraId="6751C90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14:paraId="47998F2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69155F7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（3）经发包人和监理人审批确认的样品</w:t>
      </w:r>
      <w:r w:rsidRPr="00E57F18">
        <w:rPr>
          <w:rFonts w:ascii="宋体" w:hAnsi="宋体" w:hint="eastAsia"/>
          <w:kern w:val="0"/>
          <w:sz w:val="24"/>
          <w:szCs w:val="24"/>
        </w:rPr>
        <w:t>应按约定的方法封样，封存的样品</w:t>
      </w:r>
      <w:r w:rsidRPr="00E57F18">
        <w:rPr>
          <w:rFonts w:ascii="宋体" w:hAnsi="宋体"/>
          <w:kern w:val="0"/>
          <w:sz w:val="24"/>
          <w:szCs w:val="24"/>
        </w:rPr>
        <w:t>作为检验工程相关部分的标准之一。承包人在施工过程中不得使用与样品不符的材料或工程设备。</w:t>
      </w:r>
    </w:p>
    <w:p w14:paraId="73FC876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（4）发包人和监理人对样品的审批</w:t>
      </w:r>
      <w:proofErr w:type="gramStart"/>
      <w:r w:rsidRPr="00E57F18">
        <w:rPr>
          <w:rFonts w:ascii="宋体" w:hAnsi="宋体"/>
          <w:kern w:val="0"/>
          <w:sz w:val="24"/>
          <w:szCs w:val="24"/>
        </w:rPr>
        <w:t>确认仅</w:t>
      </w:r>
      <w:proofErr w:type="gramEnd"/>
      <w:r w:rsidRPr="00E57F18">
        <w:rPr>
          <w:rFonts w:ascii="宋体" w:hAnsi="宋体"/>
          <w:kern w:val="0"/>
          <w:sz w:val="24"/>
          <w:szCs w:val="24"/>
        </w:rPr>
        <w:t>为确认相关材料或工程设备的特征或用途，不得被理解为对合同的修改或改变，也并不减轻或免除承包人任何的责任和义务。</w:t>
      </w:r>
      <w:r w:rsidRPr="00E57F18">
        <w:rPr>
          <w:rFonts w:ascii="宋体" w:hAnsi="宋体" w:hint="eastAsia"/>
          <w:kern w:val="0"/>
          <w:sz w:val="24"/>
          <w:szCs w:val="24"/>
        </w:rPr>
        <w:t>如果封存的样品修改或改变了合同约定，合同当事人应当以书面协议予以确认。</w:t>
      </w:r>
    </w:p>
    <w:p w14:paraId="39E3BAE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8.6.2 样品的保管</w:t>
      </w:r>
    </w:p>
    <w:p w14:paraId="7086488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经批准的样品应由监理人负责封存于现场，承包人应在现场为保存样品提供适当和固定的场所并保持适当和良好的存储环境条件。</w:t>
      </w:r>
    </w:p>
    <w:p w14:paraId="6A99FCC5"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57" w:name="_Toc351203559"/>
      <w:r w:rsidRPr="00E57F18">
        <w:rPr>
          <w:rFonts w:ascii="宋体" w:hAnsi="宋体"/>
          <w:b w:val="0"/>
          <w:sz w:val="24"/>
          <w:szCs w:val="24"/>
        </w:rPr>
        <w:t>8.7材料与工程设备的替代</w:t>
      </w:r>
      <w:bookmarkEnd w:id="257"/>
    </w:p>
    <w:p w14:paraId="3083109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8.7.1 出现下列情况需要使用替代材料和工程设备的，承包人应按照第8.7.2项约定的程序执行：</w:t>
      </w:r>
    </w:p>
    <w:p w14:paraId="2F1F864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（1）基准日</w:t>
      </w:r>
      <w:r w:rsidRPr="00E57F18">
        <w:rPr>
          <w:rFonts w:ascii="宋体" w:hAnsi="宋体" w:hint="eastAsia"/>
          <w:kern w:val="0"/>
          <w:sz w:val="24"/>
          <w:szCs w:val="24"/>
        </w:rPr>
        <w:t>期</w:t>
      </w:r>
      <w:r w:rsidRPr="00E57F18">
        <w:rPr>
          <w:rFonts w:ascii="宋体" w:hAnsi="宋体"/>
          <w:kern w:val="0"/>
          <w:sz w:val="24"/>
          <w:szCs w:val="24"/>
        </w:rPr>
        <w:t>后生效的法律规定禁止使用的；</w:t>
      </w:r>
    </w:p>
    <w:p w14:paraId="6770534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（2）发包人要求使用替代品的；</w:t>
      </w:r>
    </w:p>
    <w:p w14:paraId="5B38793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（3）因其他原因必须使用替代品的。</w:t>
      </w:r>
    </w:p>
    <w:p w14:paraId="208E9DA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8.7.2 承包人应在使用替代材料和工程设备28天前书面通知监理人，并附下列</w:t>
      </w:r>
      <w:r w:rsidRPr="00E57F18">
        <w:rPr>
          <w:rFonts w:ascii="宋体" w:hAnsi="宋体"/>
          <w:kern w:val="0"/>
          <w:sz w:val="24"/>
          <w:szCs w:val="24"/>
        </w:rPr>
        <w:lastRenderedPageBreak/>
        <w:t>文件：</w:t>
      </w:r>
    </w:p>
    <w:p w14:paraId="1A41E5E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（1）被替代的材料和工程设备的名称、数量、规格、型号、品牌、性能、价格及其他相关资料；</w:t>
      </w:r>
    </w:p>
    <w:p w14:paraId="6D1CD20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（2）替代品的名称、数量、规格、型号、品牌、性能、价格及其他相关资料；</w:t>
      </w:r>
    </w:p>
    <w:p w14:paraId="05B19EC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（3）替代品与被替代产品之间的差异以及使用替代品可能对工程产生的影响；</w:t>
      </w:r>
    </w:p>
    <w:p w14:paraId="0A25CC8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（4）替代品与被替代产品的价格差异；</w:t>
      </w:r>
    </w:p>
    <w:p w14:paraId="6725324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（5）使用替代品的理由和原因说明；</w:t>
      </w:r>
    </w:p>
    <w:p w14:paraId="1906038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（6）监理人要求的其他文件。</w:t>
      </w:r>
    </w:p>
    <w:p w14:paraId="16C29EC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监理人应在收到通知后14天内向承包人发出经发包人签认的书面指示；监理人逾期发出书面指示的，视为发包人和监理人同意使用替代品。</w:t>
      </w:r>
    </w:p>
    <w:p w14:paraId="4350E88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8.7.3 发包人认可使用替代材料和工程设备的，替代材料和工程设备的价格，按照已标价工程量清单或预算书相同项目的价格认定；无相同项目的，参考相似项目价格认定；</w:t>
      </w:r>
      <w:r w:rsidRPr="00E57F18">
        <w:rPr>
          <w:rFonts w:ascii="宋体" w:hAnsi="宋体" w:hint="eastAsia"/>
          <w:kern w:val="0"/>
          <w:sz w:val="24"/>
          <w:szCs w:val="24"/>
        </w:rPr>
        <w:t>既无</w:t>
      </w:r>
      <w:r w:rsidRPr="00E57F18">
        <w:rPr>
          <w:rFonts w:ascii="宋体" w:hAnsi="宋体"/>
          <w:kern w:val="0"/>
          <w:sz w:val="24"/>
          <w:szCs w:val="24"/>
        </w:rPr>
        <w:t>相同项目</w:t>
      </w:r>
      <w:r w:rsidRPr="00E57F18">
        <w:rPr>
          <w:rFonts w:ascii="宋体" w:hAnsi="宋体" w:hint="eastAsia"/>
          <w:kern w:val="0"/>
          <w:sz w:val="24"/>
          <w:szCs w:val="24"/>
        </w:rPr>
        <w:t>也</w:t>
      </w:r>
      <w:r w:rsidRPr="00E57F18">
        <w:rPr>
          <w:rFonts w:ascii="宋体" w:hAnsi="宋体"/>
          <w:kern w:val="0"/>
          <w:sz w:val="24"/>
          <w:szCs w:val="24"/>
        </w:rPr>
        <w:t>无相似项目的，</w:t>
      </w:r>
      <w:r w:rsidRPr="00E57F18">
        <w:rPr>
          <w:rFonts w:ascii="宋体" w:hAnsi="宋体" w:hint="eastAsia"/>
          <w:kern w:val="0"/>
          <w:sz w:val="24"/>
          <w:szCs w:val="24"/>
        </w:rPr>
        <w:t>按照合理的成本与利润构成的原则，</w:t>
      </w:r>
      <w:r w:rsidRPr="00E57F18">
        <w:rPr>
          <w:rFonts w:ascii="宋体" w:hAnsi="宋体"/>
          <w:kern w:val="0"/>
          <w:sz w:val="24"/>
          <w:szCs w:val="24"/>
        </w:rPr>
        <w:t>由合同当事人按照第4.4款</w:t>
      </w:r>
      <w:r w:rsidRPr="00E57F18">
        <w:rPr>
          <w:rFonts w:ascii="宋体" w:hAnsi="宋体" w:hint="eastAsia"/>
          <w:kern w:val="0"/>
          <w:sz w:val="24"/>
          <w:szCs w:val="24"/>
        </w:rPr>
        <w:t>〔</w:t>
      </w:r>
      <w:r w:rsidRPr="00E57F18">
        <w:rPr>
          <w:rFonts w:ascii="宋体" w:hAnsi="宋体"/>
          <w:kern w:val="0"/>
          <w:sz w:val="24"/>
          <w:szCs w:val="24"/>
        </w:rPr>
        <w:t>商定或确定</w:t>
      </w:r>
      <w:r w:rsidRPr="00E57F18">
        <w:rPr>
          <w:rFonts w:ascii="宋体" w:hAnsi="宋体" w:hint="eastAsia"/>
          <w:kern w:val="0"/>
          <w:sz w:val="24"/>
          <w:szCs w:val="24"/>
        </w:rPr>
        <w:t>〕</w:t>
      </w:r>
      <w:r w:rsidRPr="00E57F18">
        <w:rPr>
          <w:rFonts w:ascii="宋体" w:hAnsi="宋体"/>
          <w:kern w:val="0"/>
          <w:sz w:val="24"/>
          <w:szCs w:val="24"/>
        </w:rPr>
        <w:t>确定价格。</w:t>
      </w:r>
    </w:p>
    <w:p w14:paraId="11F4F5B5"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58" w:name="_Toc351203560"/>
      <w:r w:rsidRPr="00E57F18">
        <w:rPr>
          <w:rFonts w:ascii="宋体" w:hAnsi="宋体"/>
          <w:b w:val="0"/>
          <w:sz w:val="24"/>
          <w:szCs w:val="24"/>
        </w:rPr>
        <w:t>8.8施工设备和临时设施</w:t>
      </w:r>
      <w:bookmarkEnd w:id="258"/>
    </w:p>
    <w:p w14:paraId="7D82EDD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8.8.1 承包人提供的施工设备和临时设施</w:t>
      </w:r>
    </w:p>
    <w:p w14:paraId="22EBC0E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承包人应按合同进度计划的要求，及时配置施工设备和修建临时设施。进入施工场地的承包人设备需经监理人核查后才能投入使用。承包人更换合同约定的承包人设备的，应报监理人批准。</w:t>
      </w:r>
    </w:p>
    <w:p w14:paraId="495334C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除专用合同条款另有约定外，承包人应自行承担修建临时设施的费用，需要临时占地的，应由发包人办理申请手续并承担相应费用。</w:t>
      </w:r>
    </w:p>
    <w:p w14:paraId="181D9E1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8.8.2发包人提供的施工设备和临时设施</w:t>
      </w:r>
    </w:p>
    <w:p w14:paraId="4347081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发包人提供的施工设备或临时设施在专用合同条款中约定。</w:t>
      </w:r>
    </w:p>
    <w:p w14:paraId="170D25A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8.8.3要求承包人增加或更换施工设备</w:t>
      </w:r>
    </w:p>
    <w:p w14:paraId="6E6966D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承包人使用的施工设备不能满足合同进度计划和（或）质量要求时，监理人有权要求承包人增加或更换施工设备，承包人应及时增加或更换，由此增加的费用和（或）延误的工期由承包人承担。</w:t>
      </w:r>
    </w:p>
    <w:p w14:paraId="5C9ACEF2"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59" w:name="_Toc351203561"/>
      <w:r w:rsidRPr="00E57F18">
        <w:rPr>
          <w:rFonts w:ascii="宋体" w:hAnsi="宋体"/>
          <w:b w:val="0"/>
          <w:sz w:val="24"/>
          <w:szCs w:val="24"/>
        </w:rPr>
        <w:t>8</w:t>
      </w:r>
      <w:bookmarkStart w:id="260" w:name="_Toc296346564"/>
      <w:bookmarkStart w:id="261" w:name="_Toc337558781"/>
      <w:bookmarkStart w:id="262" w:name="_Toc296503063"/>
      <w:r w:rsidRPr="00E57F18">
        <w:rPr>
          <w:rFonts w:ascii="宋体" w:hAnsi="宋体"/>
          <w:b w:val="0"/>
          <w:sz w:val="24"/>
          <w:szCs w:val="24"/>
        </w:rPr>
        <w:t>.9材料与设备专用</w:t>
      </w:r>
      <w:bookmarkEnd w:id="259"/>
      <w:r w:rsidRPr="00E57F18">
        <w:rPr>
          <w:rFonts w:ascii="宋体" w:hAnsi="宋体" w:hint="eastAsia"/>
          <w:b w:val="0"/>
          <w:sz w:val="24"/>
          <w:szCs w:val="24"/>
        </w:rPr>
        <w:t>要求</w:t>
      </w:r>
    </w:p>
    <w:bookmarkEnd w:id="260"/>
    <w:bookmarkEnd w:id="261"/>
    <w:bookmarkEnd w:id="262"/>
    <w:p w14:paraId="3A02048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承包人运入施工现场的材料、工程设备、施工设备以及在施工场地建设的临时</w:t>
      </w:r>
      <w:r w:rsidRPr="00E57F18">
        <w:rPr>
          <w:rFonts w:ascii="宋体" w:hAnsi="宋体"/>
          <w:kern w:val="0"/>
          <w:sz w:val="24"/>
          <w:szCs w:val="24"/>
        </w:rPr>
        <w:lastRenderedPageBreak/>
        <w:t>设施，包括备品备件、安装工具与资料，必须专用于工程。未经发包人批准，承包人不得运出施工现场或挪作他用；</w:t>
      </w:r>
      <w:bookmarkEnd w:id="241"/>
      <w:r w:rsidRPr="00E57F18">
        <w:rPr>
          <w:rFonts w:ascii="宋体" w:hAnsi="宋体"/>
          <w:kern w:val="0"/>
          <w:sz w:val="24"/>
          <w:szCs w:val="24"/>
        </w:rPr>
        <w:t>经发包人批准，承包人可以根据施工进度计划撤走闲置的施工设备和其他物品。</w:t>
      </w:r>
    </w:p>
    <w:p w14:paraId="7A74E7D0" w14:textId="77777777" w:rsidR="00767E3D" w:rsidRPr="00E57F18" w:rsidRDefault="00B24DDD">
      <w:pPr>
        <w:pStyle w:val="41"/>
        <w:spacing w:before="120" w:after="120" w:line="360" w:lineRule="auto"/>
        <w:rPr>
          <w:rFonts w:ascii="宋体" w:eastAsia="宋体" w:hAnsi="宋体"/>
          <w:b w:val="0"/>
          <w:sz w:val="24"/>
          <w:szCs w:val="24"/>
        </w:rPr>
      </w:pPr>
      <w:bookmarkStart w:id="263" w:name="_Toc351203562"/>
      <w:r w:rsidRPr="00E57F18">
        <w:rPr>
          <w:rFonts w:ascii="宋体" w:eastAsia="宋体" w:hAnsi="宋体"/>
          <w:b w:val="0"/>
          <w:sz w:val="24"/>
          <w:szCs w:val="24"/>
        </w:rPr>
        <w:t>9</w:t>
      </w:r>
      <w:bookmarkStart w:id="264" w:name="_Toc337558782"/>
      <w:bookmarkStart w:id="265" w:name="_Toc296503083"/>
      <w:bookmarkStart w:id="266" w:name="_Toc296346584"/>
      <w:r w:rsidRPr="00E57F18">
        <w:rPr>
          <w:rFonts w:ascii="宋体" w:eastAsia="宋体" w:hAnsi="宋体"/>
          <w:b w:val="0"/>
          <w:sz w:val="24"/>
          <w:szCs w:val="24"/>
        </w:rPr>
        <w:t>. 试验与检验</w:t>
      </w:r>
      <w:bookmarkEnd w:id="263"/>
    </w:p>
    <w:p w14:paraId="71EE13EA"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67" w:name="_Toc351203563"/>
      <w:bookmarkEnd w:id="264"/>
      <w:r w:rsidRPr="00E57F18">
        <w:rPr>
          <w:rFonts w:ascii="宋体" w:hAnsi="宋体"/>
          <w:b w:val="0"/>
          <w:sz w:val="24"/>
          <w:szCs w:val="24"/>
        </w:rPr>
        <w:t>9</w:t>
      </w:r>
      <w:bookmarkStart w:id="268" w:name="_Toc337558783"/>
      <w:r w:rsidRPr="00E57F18">
        <w:rPr>
          <w:rFonts w:ascii="宋体" w:hAnsi="宋体"/>
          <w:b w:val="0"/>
          <w:sz w:val="24"/>
          <w:szCs w:val="24"/>
        </w:rPr>
        <w:t>.1试验设备与试验人员</w:t>
      </w:r>
      <w:bookmarkEnd w:id="267"/>
    </w:p>
    <w:bookmarkEnd w:id="268"/>
    <w:p w14:paraId="557EF3DD"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025E48D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9.1.2 承包人应按专用合同条款的约定提供试验设备、取样装置、试验场所和试验条件，并向监理人提交相应进场计划表。</w:t>
      </w:r>
    </w:p>
    <w:p w14:paraId="761E2F7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承包人配置的试验设备要符合相应试验规程的要求并经过具有资质的检测单位检测，且在正式使用该试验设备前，需要经过监理人与承包人共同</w:t>
      </w:r>
      <w:proofErr w:type="gramStart"/>
      <w:r w:rsidRPr="00E57F18">
        <w:rPr>
          <w:rFonts w:ascii="宋体" w:hAnsi="宋体"/>
          <w:kern w:val="0"/>
          <w:sz w:val="24"/>
          <w:szCs w:val="24"/>
        </w:rPr>
        <w:t>校定</w:t>
      </w:r>
      <w:proofErr w:type="gramEnd"/>
      <w:r w:rsidRPr="00E57F18">
        <w:rPr>
          <w:rFonts w:ascii="宋体" w:hAnsi="宋体"/>
          <w:kern w:val="0"/>
          <w:sz w:val="24"/>
          <w:szCs w:val="24"/>
        </w:rPr>
        <w:t>。</w:t>
      </w:r>
    </w:p>
    <w:p w14:paraId="7F1082C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9.1.3 承包人应向监理人提交试验人员的名单及其岗位、资格等证明资料，试验人员必须能够熟练进行相应的检测试验，承包人对试验人员的试验程序和试验结果的正确性负责。</w:t>
      </w:r>
    </w:p>
    <w:p w14:paraId="37764897"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69" w:name="_Toc351203564"/>
      <w:r w:rsidRPr="00E57F18">
        <w:rPr>
          <w:rFonts w:ascii="宋体" w:hAnsi="宋体"/>
          <w:b w:val="0"/>
          <w:sz w:val="24"/>
          <w:szCs w:val="24"/>
        </w:rPr>
        <w:t>9</w:t>
      </w:r>
      <w:bookmarkStart w:id="270" w:name="_Toc337558784"/>
      <w:r w:rsidRPr="00E57F18">
        <w:rPr>
          <w:rFonts w:ascii="宋体" w:hAnsi="宋体"/>
          <w:b w:val="0"/>
          <w:sz w:val="24"/>
          <w:szCs w:val="24"/>
        </w:rPr>
        <w:t>.2取样</w:t>
      </w:r>
      <w:bookmarkEnd w:id="269"/>
    </w:p>
    <w:bookmarkEnd w:id="270"/>
    <w:p w14:paraId="4FCB8E2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试验属于自</w:t>
      </w:r>
      <w:proofErr w:type="gramStart"/>
      <w:r w:rsidRPr="00E57F18">
        <w:rPr>
          <w:rFonts w:ascii="宋体" w:hAnsi="宋体"/>
          <w:kern w:val="0"/>
          <w:sz w:val="24"/>
          <w:szCs w:val="24"/>
        </w:rPr>
        <w:t>检性质</w:t>
      </w:r>
      <w:proofErr w:type="gramEnd"/>
      <w:r w:rsidRPr="00E57F18">
        <w:rPr>
          <w:rFonts w:ascii="宋体" w:hAnsi="宋体"/>
          <w:kern w:val="0"/>
          <w:sz w:val="24"/>
          <w:szCs w:val="24"/>
        </w:rPr>
        <w:t>的，承包人可以单独取样。试验属于监理人抽检性质的，可由监理人取样，也可由承包人的试验人员在监理人的监督下取样。</w:t>
      </w:r>
    </w:p>
    <w:p w14:paraId="4F19BBC5"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71" w:name="_Toc351203565"/>
      <w:r w:rsidRPr="00E57F18">
        <w:rPr>
          <w:rFonts w:ascii="宋体" w:hAnsi="宋体"/>
          <w:b w:val="0"/>
          <w:sz w:val="24"/>
          <w:szCs w:val="24"/>
        </w:rPr>
        <w:t>9</w:t>
      </w:r>
      <w:bookmarkStart w:id="272" w:name="_Toc337558785"/>
      <w:r w:rsidRPr="00E57F18">
        <w:rPr>
          <w:rFonts w:ascii="宋体" w:hAnsi="宋体"/>
          <w:b w:val="0"/>
          <w:sz w:val="24"/>
          <w:szCs w:val="24"/>
        </w:rPr>
        <w:t>.3材料、工程设备和工程的试验和检验</w:t>
      </w:r>
      <w:bookmarkEnd w:id="271"/>
    </w:p>
    <w:bookmarkEnd w:id="272"/>
    <w:p w14:paraId="29455E9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654AA18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9.3.2试验属于自</w:t>
      </w:r>
      <w:proofErr w:type="gramStart"/>
      <w:r w:rsidRPr="00E57F18">
        <w:rPr>
          <w:rFonts w:ascii="宋体" w:hAnsi="宋体"/>
          <w:kern w:val="0"/>
          <w:sz w:val="24"/>
          <w:szCs w:val="24"/>
        </w:rPr>
        <w:t>检性质</w:t>
      </w:r>
      <w:proofErr w:type="gramEnd"/>
      <w:r w:rsidRPr="00E57F18">
        <w:rPr>
          <w:rFonts w:ascii="宋体" w:hAnsi="宋体"/>
          <w:kern w:val="0"/>
          <w:sz w:val="24"/>
          <w:szCs w:val="24"/>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w:t>
      </w:r>
      <w:r w:rsidRPr="00E57F18">
        <w:rPr>
          <w:rFonts w:ascii="宋体" w:hAnsi="宋体"/>
          <w:kern w:val="0"/>
          <w:sz w:val="24"/>
          <w:szCs w:val="24"/>
        </w:rPr>
        <w:lastRenderedPageBreak/>
        <w:t>人，监理人</w:t>
      </w:r>
      <w:proofErr w:type="gramStart"/>
      <w:r w:rsidRPr="00E57F18">
        <w:rPr>
          <w:rFonts w:ascii="宋体" w:hAnsi="宋体"/>
          <w:kern w:val="0"/>
          <w:sz w:val="24"/>
          <w:szCs w:val="24"/>
        </w:rPr>
        <w:t>应承认该试验</w:t>
      </w:r>
      <w:proofErr w:type="gramEnd"/>
      <w:r w:rsidRPr="00E57F18">
        <w:rPr>
          <w:rFonts w:ascii="宋体" w:hAnsi="宋体"/>
          <w:kern w:val="0"/>
          <w:sz w:val="24"/>
          <w:szCs w:val="24"/>
        </w:rPr>
        <w:t>结果。</w:t>
      </w:r>
    </w:p>
    <w:p w14:paraId="7B233CE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11E4AF6F"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73" w:name="_Toc351203566"/>
      <w:r w:rsidRPr="00E57F18">
        <w:rPr>
          <w:rFonts w:ascii="宋体" w:hAnsi="宋体"/>
          <w:b w:val="0"/>
          <w:sz w:val="24"/>
          <w:szCs w:val="24"/>
        </w:rPr>
        <w:t>9</w:t>
      </w:r>
      <w:bookmarkStart w:id="274" w:name="_Toc337558786"/>
      <w:r w:rsidRPr="00E57F18">
        <w:rPr>
          <w:rFonts w:ascii="宋体" w:hAnsi="宋体"/>
          <w:b w:val="0"/>
          <w:sz w:val="24"/>
          <w:szCs w:val="24"/>
        </w:rPr>
        <w:t>.4现场工艺试验</w:t>
      </w:r>
      <w:bookmarkEnd w:id="273"/>
    </w:p>
    <w:bookmarkEnd w:id="274"/>
    <w:p w14:paraId="0D2AE15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承包人应按合同约定或监理人指示进行现场工艺试验。对大型的现场工艺试验，监理人认为必要时，承包人应根据监理人提出的工艺试验要求，编制工艺试验措施计划，报送监理人审查。</w:t>
      </w:r>
    </w:p>
    <w:p w14:paraId="41125F14" w14:textId="77777777" w:rsidR="00767E3D" w:rsidRPr="00E57F18" w:rsidRDefault="00B24DDD">
      <w:pPr>
        <w:pStyle w:val="41"/>
        <w:spacing w:before="120" w:after="120" w:line="360" w:lineRule="auto"/>
        <w:rPr>
          <w:rFonts w:ascii="宋体" w:eastAsia="宋体" w:hAnsi="宋体"/>
          <w:b w:val="0"/>
          <w:sz w:val="24"/>
          <w:szCs w:val="24"/>
        </w:rPr>
      </w:pPr>
      <w:bookmarkStart w:id="275" w:name="_Toc351203567"/>
      <w:r w:rsidRPr="00E57F18">
        <w:rPr>
          <w:rFonts w:ascii="宋体" w:eastAsia="宋体" w:hAnsi="宋体"/>
          <w:b w:val="0"/>
          <w:sz w:val="24"/>
          <w:szCs w:val="24"/>
        </w:rPr>
        <w:t>1</w:t>
      </w:r>
      <w:bookmarkStart w:id="276" w:name="_Toc337558787"/>
      <w:r w:rsidRPr="00E57F18">
        <w:rPr>
          <w:rFonts w:ascii="宋体" w:eastAsia="宋体" w:hAnsi="宋体"/>
          <w:b w:val="0"/>
          <w:sz w:val="24"/>
          <w:szCs w:val="24"/>
        </w:rPr>
        <w:t>0. 变更</w:t>
      </w:r>
      <w:bookmarkEnd w:id="265"/>
      <w:bookmarkEnd w:id="266"/>
      <w:bookmarkEnd w:id="275"/>
    </w:p>
    <w:p w14:paraId="78D651C3"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77" w:name="_Toc351203568"/>
      <w:bookmarkEnd w:id="276"/>
      <w:r w:rsidRPr="00E57F18">
        <w:rPr>
          <w:rFonts w:ascii="宋体" w:hAnsi="宋体"/>
          <w:b w:val="0"/>
          <w:sz w:val="24"/>
          <w:szCs w:val="24"/>
        </w:rPr>
        <w:t>1</w:t>
      </w:r>
      <w:bookmarkStart w:id="278" w:name="_Toc296346585"/>
      <w:bookmarkStart w:id="279" w:name="_Toc337558788"/>
      <w:bookmarkStart w:id="280" w:name="_Toc296503084"/>
      <w:r w:rsidRPr="00E57F18">
        <w:rPr>
          <w:rFonts w:ascii="宋体" w:hAnsi="宋体"/>
          <w:b w:val="0"/>
          <w:sz w:val="24"/>
          <w:szCs w:val="24"/>
        </w:rPr>
        <w:t>0.1变更的范围</w:t>
      </w:r>
      <w:bookmarkEnd w:id="277"/>
    </w:p>
    <w:bookmarkEnd w:id="278"/>
    <w:bookmarkEnd w:id="279"/>
    <w:bookmarkEnd w:id="280"/>
    <w:p w14:paraId="510B9B5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除专用合同条款另有约定外，合同履行过程中发生以下情形的，应按照本条约定进行变更：</w:t>
      </w:r>
    </w:p>
    <w:p w14:paraId="4552B82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（1）增加或减少合同中任何工作，或追加额外的工作；</w:t>
      </w:r>
    </w:p>
    <w:p w14:paraId="116FE42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（2）取消合同中任何工作，但转由他人实施的工作除外；</w:t>
      </w:r>
    </w:p>
    <w:p w14:paraId="0C9044D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（3）改变合同中任何工作的质量标准或其他特性；</w:t>
      </w:r>
    </w:p>
    <w:p w14:paraId="15ACFCE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（4）改变工程的基线、标高、位置和尺寸；</w:t>
      </w:r>
    </w:p>
    <w:p w14:paraId="286F619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（5）改变工程的时间安排或实施顺序。</w:t>
      </w:r>
    </w:p>
    <w:p w14:paraId="53FED93B"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81" w:name="_Toc351203569"/>
      <w:r w:rsidRPr="00E57F18">
        <w:rPr>
          <w:rFonts w:ascii="宋体" w:hAnsi="宋体"/>
          <w:b w:val="0"/>
          <w:sz w:val="24"/>
          <w:szCs w:val="24"/>
        </w:rPr>
        <w:t>1</w:t>
      </w:r>
      <w:bookmarkStart w:id="282" w:name="_Toc296503085"/>
      <w:bookmarkStart w:id="283" w:name="_Toc337558789"/>
      <w:bookmarkStart w:id="284" w:name="_Toc296346586"/>
      <w:r w:rsidRPr="00E57F18">
        <w:rPr>
          <w:rFonts w:ascii="宋体" w:hAnsi="宋体"/>
          <w:b w:val="0"/>
          <w:sz w:val="24"/>
          <w:szCs w:val="24"/>
        </w:rPr>
        <w:t>0.2变更权</w:t>
      </w:r>
      <w:bookmarkEnd w:id="281"/>
    </w:p>
    <w:bookmarkEnd w:id="282"/>
    <w:bookmarkEnd w:id="283"/>
    <w:bookmarkEnd w:id="284"/>
    <w:p w14:paraId="72E0994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发包人和</w:t>
      </w:r>
      <w:proofErr w:type="gramStart"/>
      <w:r w:rsidRPr="00E57F18">
        <w:rPr>
          <w:rFonts w:ascii="宋体" w:hAnsi="宋体"/>
          <w:kern w:val="0"/>
          <w:sz w:val="24"/>
          <w:szCs w:val="24"/>
        </w:rPr>
        <w:t>监理人均</w:t>
      </w:r>
      <w:proofErr w:type="gramEnd"/>
      <w:r w:rsidRPr="00E57F18">
        <w:rPr>
          <w:rFonts w:ascii="宋体" w:hAnsi="宋体"/>
          <w:kern w:val="0"/>
          <w:sz w:val="24"/>
          <w:szCs w:val="24"/>
        </w:rPr>
        <w:t>可以提出变更。变更指示均通过监理人发出，监理人发出变更指示前应征得发包人同意。承包人收到经发包人签认的变更指示后，方可实施变更。未经许可，承包人不得擅自对工程的任何部分进行变更。</w:t>
      </w:r>
    </w:p>
    <w:p w14:paraId="2D661C4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涉及设计变更的，应由设计人提供变更后的图纸和说明。如变更超过原设计标准或批准的建设规模时，发包人应及时办理规划、设计变更</w:t>
      </w:r>
      <w:r w:rsidRPr="00E57F18">
        <w:rPr>
          <w:rFonts w:ascii="宋体" w:hAnsi="宋体" w:hint="eastAsia"/>
          <w:kern w:val="0"/>
          <w:sz w:val="24"/>
          <w:szCs w:val="24"/>
        </w:rPr>
        <w:t>等</w:t>
      </w:r>
      <w:r w:rsidRPr="00E57F18">
        <w:rPr>
          <w:rFonts w:ascii="宋体" w:hAnsi="宋体"/>
          <w:kern w:val="0"/>
          <w:sz w:val="24"/>
          <w:szCs w:val="24"/>
        </w:rPr>
        <w:t>审批手续。</w:t>
      </w:r>
    </w:p>
    <w:p w14:paraId="4156B810"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85" w:name="_Toc351203570"/>
      <w:r w:rsidRPr="00E57F18">
        <w:rPr>
          <w:rFonts w:ascii="宋体" w:hAnsi="宋体"/>
          <w:b w:val="0"/>
          <w:sz w:val="24"/>
          <w:szCs w:val="24"/>
        </w:rPr>
        <w:lastRenderedPageBreak/>
        <w:t>1</w:t>
      </w:r>
      <w:bookmarkStart w:id="286" w:name="_Toc296346587"/>
      <w:bookmarkStart w:id="287" w:name="_Toc296503086"/>
      <w:bookmarkStart w:id="288" w:name="_Toc337558790"/>
      <w:r w:rsidRPr="00E57F18">
        <w:rPr>
          <w:rFonts w:ascii="宋体" w:hAnsi="宋体"/>
          <w:b w:val="0"/>
          <w:sz w:val="24"/>
          <w:szCs w:val="24"/>
        </w:rPr>
        <w:t>0.3变更程序</w:t>
      </w:r>
      <w:bookmarkEnd w:id="285"/>
    </w:p>
    <w:bookmarkEnd w:id="286"/>
    <w:bookmarkEnd w:id="287"/>
    <w:bookmarkEnd w:id="288"/>
    <w:p w14:paraId="36E01E7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sz w:val="24"/>
          <w:szCs w:val="24"/>
        </w:rPr>
        <w:t>10</w:t>
      </w:r>
      <w:r w:rsidRPr="00E57F18">
        <w:rPr>
          <w:rFonts w:ascii="宋体" w:hAnsi="宋体"/>
          <w:kern w:val="0"/>
          <w:sz w:val="24"/>
          <w:szCs w:val="24"/>
        </w:rPr>
        <w:t>.3.1 发包人提出变更</w:t>
      </w:r>
    </w:p>
    <w:p w14:paraId="4EFDC79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发包人提出变更的，应通过监理人向承包人发出变更指示，变更指示应说明计划变更的工程范围和变更的内容。</w:t>
      </w:r>
    </w:p>
    <w:p w14:paraId="78DE0E0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sz w:val="24"/>
          <w:szCs w:val="24"/>
        </w:rPr>
        <w:t>10</w:t>
      </w:r>
      <w:r w:rsidRPr="00E57F18">
        <w:rPr>
          <w:rFonts w:ascii="宋体" w:hAnsi="宋体"/>
          <w:kern w:val="0"/>
          <w:sz w:val="24"/>
          <w:szCs w:val="24"/>
        </w:rPr>
        <w:t>.3.2 监理人提出变更建议</w:t>
      </w:r>
    </w:p>
    <w:p w14:paraId="79CDAC4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14:paraId="62585DB0"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hint="eastAsia"/>
          <w:sz w:val="24"/>
          <w:szCs w:val="24"/>
        </w:rPr>
        <w:t>10.3.3 变更执行</w:t>
      </w:r>
    </w:p>
    <w:p w14:paraId="730F270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承包人收到监理人下达的变更指示后，</w:t>
      </w:r>
      <w:r w:rsidRPr="00E57F18">
        <w:rPr>
          <w:rFonts w:ascii="宋体" w:hAnsi="宋体" w:hint="eastAsia"/>
          <w:kern w:val="0"/>
          <w:sz w:val="24"/>
          <w:szCs w:val="24"/>
        </w:rPr>
        <w:t>认为不能执行，应立即</w:t>
      </w:r>
      <w:r w:rsidRPr="00E57F18">
        <w:rPr>
          <w:rFonts w:ascii="宋体" w:hAnsi="宋体"/>
          <w:kern w:val="0"/>
          <w:sz w:val="24"/>
          <w:szCs w:val="24"/>
        </w:rPr>
        <w:t>提出不能执行该变更指示的理由。承包人</w:t>
      </w:r>
      <w:r w:rsidRPr="00E57F18">
        <w:rPr>
          <w:rFonts w:ascii="宋体" w:hAnsi="宋体" w:hint="eastAsia"/>
          <w:kern w:val="0"/>
          <w:sz w:val="24"/>
          <w:szCs w:val="24"/>
        </w:rPr>
        <w:t>认为可以</w:t>
      </w:r>
      <w:r w:rsidRPr="00E57F18">
        <w:rPr>
          <w:rFonts w:ascii="宋体" w:hAnsi="宋体"/>
          <w:kern w:val="0"/>
          <w:sz w:val="24"/>
          <w:szCs w:val="24"/>
        </w:rPr>
        <w:t>执行变更的，</w:t>
      </w:r>
      <w:r w:rsidRPr="00E57F18">
        <w:rPr>
          <w:rFonts w:ascii="宋体" w:hAnsi="宋体" w:hint="eastAsia"/>
          <w:kern w:val="0"/>
          <w:sz w:val="24"/>
          <w:szCs w:val="24"/>
        </w:rPr>
        <w:t>应当书面说明实施该变更指示对合同价格和工期的影响，且合同当事人应当按照第10.4款〔变更估价〕约定确定变更估价</w:t>
      </w:r>
      <w:r w:rsidRPr="00E57F18">
        <w:rPr>
          <w:rFonts w:ascii="宋体" w:hAnsi="宋体"/>
          <w:kern w:val="0"/>
          <w:sz w:val="24"/>
          <w:szCs w:val="24"/>
        </w:rPr>
        <w:t>。</w:t>
      </w:r>
    </w:p>
    <w:p w14:paraId="27599F5F"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89" w:name="_Toc351203571"/>
      <w:r w:rsidRPr="00E57F18">
        <w:rPr>
          <w:rFonts w:ascii="宋体" w:hAnsi="宋体"/>
          <w:b w:val="0"/>
          <w:sz w:val="24"/>
          <w:szCs w:val="24"/>
        </w:rPr>
        <w:t>1</w:t>
      </w:r>
      <w:bookmarkStart w:id="290" w:name="_Toc337558791"/>
      <w:bookmarkStart w:id="291" w:name="_Toc296503087"/>
      <w:bookmarkStart w:id="292" w:name="_Toc296346588"/>
      <w:r w:rsidRPr="00E57F18">
        <w:rPr>
          <w:rFonts w:ascii="宋体" w:hAnsi="宋体"/>
          <w:b w:val="0"/>
          <w:sz w:val="24"/>
          <w:szCs w:val="24"/>
        </w:rPr>
        <w:t>0.4变更估价</w:t>
      </w:r>
      <w:bookmarkEnd w:id="289"/>
    </w:p>
    <w:bookmarkEnd w:id="290"/>
    <w:bookmarkEnd w:id="291"/>
    <w:bookmarkEnd w:id="292"/>
    <w:p w14:paraId="3443D95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10.4.1 变更估价原则</w:t>
      </w:r>
    </w:p>
    <w:p w14:paraId="29F6235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除专用合同条款另有约定外，变更估价按照本款约定处理：</w:t>
      </w:r>
    </w:p>
    <w:p w14:paraId="62B7A68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（1）已标价工程量清单或预算书有相同项目的，按照相同项目单价认定；</w:t>
      </w:r>
    </w:p>
    <w:p w14:paraId="3A7CCA5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（2）已标价工程量清单或预算书中无相同项目，但有类似项目的，参照类似项目的单价认定；</w:t>
      </w:r>
    </w:p>
    <w:p w14:paraId="606BF72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w:t>
      </w:r>
      <w:r w:rsidRPr="00E57F18">
        <w:rPr>
          <w:rFonts w:ascii="宋体" w:hAnsi="宋体" w:hint="eastAsia"/>
          <w:kern w:val="0"/>
          <w:sz w:val="24"/>
          <w:szCs w:val="24"/>
        </w:rPr>
        <w:t>〔</w:t>
      </w:r>
      <w:r w:rsidRPr="00E57F18">
        <w:rPr>
          <w:rFonts w:ascii="宋体" w:hAnsi="宋体"/>
          <w:kern w:val="0"/>
          <w:sz w:val="24"/>
          <w:szCs w:val="24"/>
        </w:rPr>
        <w:t>商定或确定</w:t>
      </w:r>
      <w:r w:rsidRPr="00E57F18">
        <w:rPr>
          <w:rFonts w:ascii="宋体" w:hAnsi="宋体" w:hint="eastAsia"/>
          <w:kern w:val="0"/>
          <w:sz w:val="24"/>
          <w:szCs w:val="24"/>
        </w:rPr>
        <w:t>〕</w:t>
      </w:r>
      <w:r w:rsidRPr="00E57F18">
        <w:rPr>
          <w:rFonts w:ascii="宋体" w:hAnsi="宋体"/>
          <w:kern w:val="0"/>
          <w:sz w:val="24"/>
          <w:szCs w:val="24"/>
        </w:rPr>
        <w:t>确定变更工作的单价。</w:t>
      </w:r>
    </w:p>
    <w:p w14:paraId="28F6455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10.4.2 变更估价程序</w:t>
      </w:r>
    </w:p>
    <w:p w14:paraId="0ACE620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承包人应在收到变更指示后14天内，向监理人提交变更估价申请。监理人应在收到承包人提交的变更估价申请后7天内审查完毕并报送发包人，监理人对变更估价申请有异议</w:t>
      </w:r>
      <w:r w:rsidRPr="00E57F18">
        <w:rPr>
          <w:rFonts w:ascii="宋体" w:hAnsi="宋体"/>
          <w:kern w:val="0"/>
          <w:sz w:val="24"/>
          <w:szCs w:val="24"/>
        </w:rPr>
        <w:t>，通知承包人</w:t>
      </w:r>
      <w:r w:rsidRPr="00E57F18">
        <w:rPr>
          <w:rFonts w:ascii="宋体" w:hAnsi="宋体" w:hint="eastAsia"/>
          <w:kern w:val="0"/>
          <w:sz w:val="24"/>
          <w:szCs w:val="24"/>
        </w:rPr>
        <w:t>修</w:t>
      </w:r>
      <w:r w:rsidRPr="00E57F18">
        <w:rPr>
          <w:rFonts w:ascii="宋体" w:hAnsi="宋体"/>
          <w:kern w:val="0"/>
          <w:sz w:val="24"/>
          <w:szCs w:val="24"/>
        </w:rPr>
        <w:t>改</w:t>
      </w:r>
      <w:r w:rsidRPr="00E57F18">
        <w:rPr>
          <w:rFonts w:ascii="宋体" w:hAnsi="宋体" w:hint="eastAsia"/>
          <w:kern w:val="0"/>
          <w:sz w:val="24"/>
          <w:szCs w:val="24"/>
        </w:rPr>
        <w:t>后重新提交</w:t>
      </w:r>
      <w:r w:rsidRPr="00E57F18">
        <w:rPr>
          <w:rFonts w:ascii="宋体" w:hAnsi="宋体"/>
          <w:kern w:val="0"/>
          <w:sz w:val="24"/>
          <w:szCs w:val="24"/>
        </w:rPr>
        <w:t>。发包人应在</w:t>
      </w:r>
      <w:r w:rsidRPr="00E57F18">
        <w:rPr>
          <w:rFonts w:ascii="宋体" w:hAnsi="宋体" w:hint="eastAsia"/>
          <w:kern w:val="0"/>
          <w:sz w:val="24"/>
          <w:szCs w:val="24"/>
        </w:rPr>
        <w:t>承包人提交变更估价申请</w:t>
      </w:r>
      <w:r w:rsidRPr="00E57F18">
        <w:rPr>
          <w:rFonts w:ascii="宋体" w:hAnsi="宋体"/>
          <w:kern w:val="0"/>
          <w:sz w:val="24"/>
          <w:szCs w:val="24"/>
        </w:rPr>
        <w:t>后</w:t>
      </w:r>
      <w:r w:rsidRPr="00E57F18">
        <w:rPr>
          <w:rFonts w:ascii="宋体" w:hAnsi="宋体" w:hint="eastAsia"/>
          <w:kern w:val="0"/>
          <w:sz w:val="24"/>
          <w:szCs w:val="24"/>
        </w:rPr>
        <w:t>14</w:t>
      </w:r>
      <w:r w:rsidRPr="00E57F18">
        <w:rPr>
          <w:rFonts w:ascii="宋体" w:hAnsi="宋体"/>
          <w:kern w:val="0"/>
          <w:sz w:val="24"/>
          <w:szCs w:val="24"/>
        </w:rPr>
        <w:t>天内审批完毕。</w:t>
      </w:r>
      <w:r w:rsidRPr="00E57F18">
        <w:rPr>
          <w:rFonts w:ascii="宋体" w:hAnsi="宋体" w:hint="eastAsia"/>
          <w:kern w:val="0"/>
          <w:sz w:val="24"/>
          <w:szCs w:val="24"/>
        </w:rPr>
        <w:t>发包人逾期未完成审批或未提出异议的，视为认可承包人提交的</w:t>
      </w:r>
      <w:r w:rsidRPr="00E57F18">
        <w:rPr>
          <w:rFonts w:ascii="宋体" w:hAnsi="宋体" w:hint="eastAsia"/>
          <w:kern w:val="0"/>
          <w:sz w:val="24"/>
          <w:szCs w:val="24"/>
        </w:rPr>
        <w:lastRenderedPageBreak/>
        <w:t>变更估价申请。</w:t>
      </w:r>
    </w:p>
    <w:p w14:paraId="2A93C7C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因变更引起的价格调整应计入最近一期的进度款中支付。</w:t>
      </w:r>
    </w:p>
    <w:p w14:paraId="02646608"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93" w:name="_Toc351203572"/>
      <w:r w:rsidRPr="00E57F18">
        <w:rPr>
          <w:rFonts w:ascii="宋体" w:hAnsi="宋体"/>
          <w:b w:val="0"/>
          <w:sz w:val="24"/>
          <w:szCs w:val="24"/>
        </w:rPr>
        <w:t>1</w:t>
      </w:r>
      <w:bookmarkStart w:id="294" w:name="_Toc296346595"/>
      <w:bookmarkStart w:id="295" w:name="_Toc296503094"/>
      <w:bookmarkStart w:id="296" w:name="_Toc337558792"/>
      <w:r w:rsidRPr="00E57F18">
        <w:rPr>
          <w:rFonts w:ascii="宋体" w:hAnsi="宋体"/>
          <w:b w:val="0"/>
          <w:sz w:val="24"/>
          <w:szCs w:val="24"/>
        </w:rPr>
        <w:t>0.5承包人的合理化建议</w:t>
      </w:r>
      <w:bookmarkEnd w:id="293"/>
    </w:p>
    <w:bookmarkEnd w:id="294"/>
    <w:bookmarkEnd w:id="295"/>
    <w:bookmarkEnd w:id="296"/>
    <w:p w14:paraId="60AAE59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承包人提出合理化建议的，应向监理人提交合理化建议说明，说明建议的内容和理由，以及实施该建议对合同价格和工期的影响。</w:t>
      </w:r>
    </w:p>
    <w:p w14:paraId="1737DEC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w:t>
      </w:r>
      <w:r w:rsidRPr="00E57F18">
        <w:rPr>
          <w:rFonts w:ascii="宋体" w:hAnsi="宋体" w:hint="eastAsia"/>
          <w:kern w:val="0"/>
          <w:sz w:val="24"/>
          <w:szCs w:val="24"/>
        </w:rPr>
        <w:t>〔</w:t>
      </w:r>
      <w:r w:rsidRPr="00E57F18">
        <w:rPr>
          <w:rFonts w:ascii="宋体" w:hAnsi="宋体"/>
          <w:kern w:val="0"/>
          <w:sz w:val="24"/>
          <w:szCs w:val="24"/>
        </w:rPr>
        <w:t>变更估价</w:t>
      </w:r>
      <w:r w:rsidRPr="00E57F18">
        <w:rPr>
          <w:rFonts w:ascii="宋体" w:hAnsi="宋体" w:hint="eastAsia"/>
          <w:kern w:val="0"/>
          <w:sz w:val="24"/>
          <w:szCs w:val="24"/>
        </w:rPr>
        <w:t>〕</w:t>
      </w:r>
      <w:r w:rsidRPr="00E57F18">
        <w:rPr>
          <w:rFonts w:ascii="宋体" w:hAnsi="宋体"/>
          <w:kern w:val="0"/>
          <w:sz w:val="24"/>
          <w:szCs w:val="24"/>
        </w:rPr>
        <w:t>约定执行。发包人不同意变更的，监理人应书面通知承包人。</w:t>
      </w:r>
    </w:p>
    <w:p w14:paraId="5569625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合理化建议降低了合同价格或者提高了工程经济效益的，发包人可对承包人给予奖励，奖励的方法和金额在专用合同条款中约定。</w:t>
      </w:r>
    </w:p>
    <w:p w14:paraId="46EF51DE" w14:textId="77777777" w:rsidR="00767E3D" w:rsidRPr="00E57F18" w:rsidRDefault="00B24DDD">
      <w:pPr>
        <w:pStyle w:val="51"/>
        <w:spacing w:before="120" w:after="120" w:line="360" w:lineRule="auto"/>
        <w:ind w:firstLineChars="200" w:firstLine="480"/>
        <w:rPr>
          <w:rFonts w:ascii="宋体" w:hAnsi="宋体"/>
          <w:sz w:val="24"/>
          <w:szCs w:val="24"/>
        </w:rPr>
      </w:pPr>
      <w:bookmarkStart w:id="297" w:name="_Toc351203573"/>
      <w:r w:rsidRPr="00E57F18">
        <w:rPr>
          <w:rFonts w:ascii="宋体" w:hAnsi="宋体"/>
          <w:b w:val="0"/>
          <w:sz w:val="24"/>
          <w:szCs w:val="24"/>
        </w:rPr>
        <w:t>1</w:t>
      </w:r>
      <w:bookmarkStart w:id="298" w:name="_Toc337558793"/>
      <w:r w:rsidRPr="00E57F18">
        <w:rPr>
          <w:rFonts w:ascii="宋体" w:hAnsi="宋体"/>
          <w:b w:val="0"/>
          <w:sz w:val="24"/>
          <w:szCs w:val="24"/>
        </w:rPr>
        <w:t>0.6变更引起的工期调整</w:t>
      </w:r>
      <w:bookmarkEnd w:id="297"/>
      <w:r w:rsidRPr="00E57F18">
        <w:rPr>
          <w:rFonts w:ascii="宋体" w:hAnsi="宋体"/>
          <w:b w:val="0"/>
          <w:sz w:val="24"/>
          <w:szCs w:val="24"/>
        </w:rPr>
        <w:t xml:space="preserve"> </w:t>
      </w:r>
      <w:bookmarkEnd w:id="298"/>
      <w:r w:rsidRPr="00E57F18">
        <w:rPr>
          <w:rFonts w:ascii="宋体" w:hAnsi="宋体"/>
          <w:b w:val="0"/>
          <w:sz w:val="24"/>
          <w:szCs w:val="24"/>
        </w:rPr>
        <w:t xml:space="preserve"> </w:t>
      </w:r>
      <w:r w:rsidRPr="00E57F18">
        <w:rPr>
          <w:rFonts w:ascii="宋体" w:hAnsi="宋体"/>
          <w:sz w:val="24"/>
          <w:szCs w:val="24"/>
        </w:rPr>
        <w:t xml:space="preserve"> </w:t>
      </w:r>
    </w:p>
    <w:p w14:paraId="6624817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因变更引起工期变化的，合同当事人均可要求调整合同工期，由合同当事人按照第4.4款</w:t>
      </w:r>
      <w:r w:rsidRPr="00E57F18">
        <w:rPr>
          <w:rFonts w:ascii="宋体" w:hAnsi="宋体" w:hint="eastAsia"/>
          <w:kern w:val="0"/>
          <w:sz w:val="24"/>
          <w:szCs w:val="24"/>
        </w:rPr>
        <w:t>〔</w:t>
      </w:r>
      <w:r w:rsidRPr="00E57F18">
        <w:rPr>
          <w:rFonts w:ascii="宋体" w:hAnsi="宋体"/>
          <w:kern w:val="0"/>
          <w:sz w:val="24"/>
          <w:szCs w:val="24"/>
        </w:rPr>
        <w:t>商定或确定</w:t>
      </w:r>
      <w:r w:rsidRPr="00E57F18">
        <w:rPr>
          <w:rFonts w:ascii="宋体" w:hAnsi="宋体" w:hint="eastAsia"/>
          <w:kern w:val="0"/>
          <w:sz w:val="24"/>
          <w:szCs w:val="24"/>
        </w:rPr>
        <w:t>〕</w:t>
      </w:r>
      <w:r w:rsidRPr="00E57F18">
        <w:rPr>
          <w:rFonts w:ascii="宋体" w:hAnsi="宋体"/>
          <w:kern w:val="0"/>
          <w:sz w:val="24"/>
          <w:szCs w:val="24"/>
        </w:rPr>
        <w:t>并参考工程所在地的工期定额标准确定增减工期天数。</w:t>
      </w:r>
    </w:p>
    <w:p w14:paraId="2186DD6A"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299" w:name="_Toc351203574"/>
      <w:r w:rsidRPr="00E57F18">
        <w:rPr>
          <w:rFonts w:ascii="宋体" w:hAnsi="宋体"/>
          <w:b w:val="0"/>
          <w:sz w:val="24"/>
          <w:szCs w:val="24"/>
        </w:rPr>
        <w:t>10.7暂估价</w:t>
      </w:r>
      <w:bookmarkEnd w:id="299"/>
    </w:p>
    <w:p w14:paraId="4DE8EDA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暂估价专业分包工程、</w:t>
      </w:r>
      <w:r w:rsidRPr="00E57F18">
        <w:rPr>
          <w:rFonts w:ascii="宋体" w:hAnsi="宋体" w:hint="eastAsia"/>
          <w:kern w:val="0"/>
          <w:sz w:val="24"/>
          <w:szCs w:val="24"/>
        </w:rPr>
        <w:t>服务、</w:t>
      </w:r>
      <w:r w:rsidRPr="00E57F18">
        <w:rPr>
          <w:rFonts w:ascii="宋体" w:hAnsi="宋体"/>
          <w:kern w:val="0"/>
          <w:sz w:val="24"/>
          <w:szCs w:val="24"/>
        </w:rPr>
        <w:t>材料和工程设备的明细由合同当事人在专用合同条款中约定。</w:t>
      </w:r>
    </w:p>
    <w:p w14:paraId="7BF2A1D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sz w:val="24"/>
          <w:szCs w:val="24"/>
        </w:rPr>
        <w:t>10.7.1</w:t>
      </w:r>
      <w:r w:rsidRPr="00E57F18">
        <w:rPr>
          <w:rFonts w:ascii="宋体" w:hAnsi="宋体"/>
          <w:kern w:val="0"/>
          <w:sz w:val="24"/>
          <w:szCs w:val="24"/>
        </w:rPr>
        <w:t xml:space="preserve"> 依法必须招标的暂估价项目</w:t>
      </w:r>
    </w:p>
    <w:p w14:paraId="2638BF4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对于依法必须招标的暂估价项目，采取以下第1种方式确定</w:t>
      </w:r>
      <w:r w:rsidRPr="00E57F18">
        <w:rPr>
          <w:rFonts w:ascii="宋体" w:hAnsi="宋体" w:hint="eastAsia"/>
          <w:kern w:val="0"/>
          <w:sz w:val="24"/>
          <w:szCs w:val="24"/>
        </w:rPr>
        <w:t>。合同当事人也可以在</w:t>
      </w:r>
      <w:r w:rsidRPr="00E57F18">
        <w:rPr>
          <w:rFonts w:ascii="宋体" w:hAnsi="宋体"/>
          <w:kern w:val="0"/>
          <w:sz w:val="24"/>
          <w:szCs w:val="24"/>
        </w:rPr>
        <w:t>专用合同条款</w:t>
      </w:r>
      <w:r w:rsidRPr="00E57F18">
        <w:rPr>
          <w:rFonts w:ascii="宋体" w:hAnsi="宋体" w:hint="eastAsia"/>
          <w:kern w:val="0"/>
          <w:sz w:val="24"/>
          <w:szCs w:val="24"/>
        </w:rPr>
        <w:t>中选择其他招标方式。</w:t>
      </w:r>
    </w:p>
    <w:p w14:paraId="6A0FDE5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第1种方式：对于依法必须招标的暂估价项目，由承包人招标，对该暂估价项目的确认和批准按照以下约定执行：</w:t>
      </w:r>
    </w:p>
    <w:p w14:paraId="7DD1829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698D17D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（2）承包人应当根据施工进度计划，提前14天将招标文件通过监理人报送发包人审批，发包人应当在收到承包人报送的相关文件后7天内完成审批或提出修改</w:t>
      </w:r>
      <w:r w:rsidRPr="00E57F18">
        <w:rPr>
          <w:rFonts w:ascii="宋体" w:hAnsi="宋体"/>
          <w:kern w:val="0"/>
          <w:sz w:val="24"/>
          <w:szCs w:val="24"/>
        </w:rPr>
        <w:lastRenderedPageBreak/>
        <w:t>意见；发包人有权确定招标控制价</w:t>
      </w:r>
      <w:r w:rsidRPr="00E57F18">
        <w:rPr>
          <w:rFonts w:ascii="宋体" w:hAnsi="宋体" w:hint="eastAsia"/>
          <w:kern w:val="0"/>
          <w:sz w:val="24"/>
          <w:szCs w:val="24"/>
        </w:rPr>
        <w:t>并按照法律规定参加评标</w:t>
      </w:r>
      <w:r w:rsidRPr="00E57F18">
        <w:rPr>
          <w:rFonts w:ascii="宋体" w:hAnsi="宋体"/>
          <w:kern w:val="0"/>
          <w:sz w:val="24"/>
          <w:szCs w:val="24"/>
        </w:rPr>
        <w:t>；</w:t>
      </w:r>
    </w:p>
    <w:p w14:paraId="64D8FD68" w14:textId="77777777" w:rsidR="00767E3D" w:rsidRPr="00E57F18" w:rsidRDefault="00B24DDD">
      <w:pPr>
        <w:spacing w:line="360" w:lineRule="auto"/>
        <w:jc w:val="left"/>
        <w:rPr>
          <w:rFonts w:ascii="宋体" w:hAnsi="宋体"/>
          <w:kern w:val="0"/>
          <w:sz w:val="24"/>
          <w:szCs w:val="24"/>
        </w:rPr>
      </w:pPr>
      <w:r w:rsidRPr="00E57F18">
        <w:rPr>
          <w:rFonts w:ascii="宋体" w:hAnsi="宋体"/>
          <w:kern w:val="0"/>
          <w:sz w:val="24"/>
          <w:szCs w:val="24"/>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14:paraId="737E583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510C3E1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sz w:val="24"/>
          <w:szCs w:val="24"/>
        </w:rPr>
        <w:t>10.7.2</w:t>
      </w:r>
      <w:r w:rsidRPr="00E57F18">
        <w:rPr>
          <w:rFonts w:ascii="宋体" w:hAnsi="宋体"/>
          <w:kern w:val="0"/>
          <w:sz w:val="24"/>
          <w:szCs w:val="24"/>
        </w:rPr>
        <w:t>不属于依法必须招标的暂估价项目</w:t>
      </w:r>
    </w:p>
    <w:p w14:paraId="5DB6735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除专用合同条款另有约定外，对于不属于依法必须招标的暂估价项目，采取以下第1种方式确定：</w:t>
      </w:r>
      <w:r w:rsidRPr="00E57F18">
        <w:rPr>
          <w:rFonts w:ascii="宋体" w:hAnsi="宋体" w:hint="eastAsia"/>
          <w:kern w:val="0"/>
          <w:sz w:val="24"/>
          <w:szCs w:val="24"/>
        </w:rPr>
        <w:t xml:space="preserve"> </w:t>
      </w:r>
    </w:p>
    <w:p w14:paraId="3B737D9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第1种方式：对于不属于依法必须招标的暂估价项目，按本项约定确认和批准：</w:t>
      </w:r>
    </w:p>
    <w:p w14:paraId="58A4D68D"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46C7C5E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（2）发包人认为承包人确定的供应商、分包人无法满足工程质量或合同要求的，发包人可以要求承包人重新确定暂估价项目的供应商、分包人;</w:t>
      </w:r>
    </w:p>
    <w:p w14:paraId="78FEF65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（3）承包人应当在签订暂估价合同后7天内，将暂估价合同副本报送发包人留存。</w:t>
      </w:r>
    </w:p>
    <w:p w14:paraId="683E65BD"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第2种方式：承包人按照第10.7.1项</w:t>
      </w:r>
      <w:r w:rsidRPr="00E57F18">
        <w:rPr>
          <w:rFonts w:ascii="宋体" w:hAnsi="宋体" w:hint="eastAsia"/>
          <w:kern w:val="0"/>
          <w:sz w:val="24"/>
          <w:szCs w:val="24"/>
        </w:rPr>
        <w:t>〔</w:t>
      </w:r>
      <w:r w:rsidRPr="00E57F18">
        <w:rPr>
          <w:rFonts w:ascii="宋体" w:hAnsi="宋体"/>
          <w:kern w:val="0"/>
          <w:sz w:val="24"/>
          <w:szCs w:val="24"/>
        </w:rPr>
        <w:t>依法必须招标的暂估价项目</w:t>
      </w:r>
      <w:r w:rsidRPr="00E57F18">
        <w:rPr>
          <w:rFonts w:ascii="宋体" w:hAnsi="宋体" w:hint="eastAsia"/>
          <w:kern w:val="0"/>
          <w:sz w:val="24"/>
          <w:szCs w:val="24"/>
        </w:rPr>
        <w:t>〕</w:t>
      </w:r>
      <w:r w:rsidRPr="00E57F18">
        <w:rPr>
          <w:rFonts w:ascii="宋体" w:hAnsi="宋体"/>
          <w:kern w:val="0"/>
          <w:sz w:val="24"/>
          <w:szCs w:val="24"/>
        </w:rPr>
        <w:t>约定的第1种方式确定暂估价项目。</w:t>
      </w:r>
    </w:p>
    <w:p w14:paraId="3CD1EB9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sz w:val="24"/>
          <w:szCs w:val="24"/>
        </w:rPr>
        <w:t>第3种方式：</w:t>
      </w:r>
      <w:r w:rsidRPr="00E57F18">
        <w:rPr>
          <w:rFonts w:ascii="宋体" w:hAnsi="宋体"/>
          <w:kern w:val="0"/>
          <w:sz w:val="24"/>
          <w:szCs w:val="24"/>
        </w:rPr>
        <w:t>承包人直接实施的暂估价项目</w:t>
      </w:r>
    </w:p>
    <w:p w14:paraId="5C47B0D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承包人具备实施暂估价项目的资格和条件的，经发包人和承包人协商一致后，可由承包人自行实施暂估价项目，合同当事人可以在专用合同条款约定具体事项。</w:t>
      </w:r>
    </w:p>
    <w:p w14:paraId="4558B9D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77DD7538"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00" w:name="_Toc351203575"/>
      <w:r w:rsidRPr="00E57F18">
        <w:rPr>
          <w:rFonts w:ascii="宋体" w:hAnsi="宋体"/>
          <w:b w:val="0"/>
          <w:sz w:val="24"/>
          <w:szCs w:val="24"/>
        </w:rPr>
        <w:lastRenderedPageBreak/>
        <w:t>1</w:t>
      </w:r>
      <w:bookmarkStart w:id="301" w:name="_Toc337558794"/>
      <w:bookmarkStart w:id="302" w:name="_Toc322522561"/>
      <w:bookmarkStart w:id="303" w:name="_Toc296346591"/>
      <w:bookmarkStart w:id="304" w:name="_Toc296503090"/>
      <w:r w:rsidRPr="00E57F18">
        <w:rPr>
          <w:rFonts w:ascii="宋体" w:hAnsi="宋体"/>
          <w:b w:val="0"/>
          <w:sz w:val="24"/>
          <w:szCs w:val="24"/>
        </w:rPr>
        <w:t>0.8暂列金额</w:t>
      </w:r>
      <w:bookmarkEnd w:id="300"/>
    </w:p>
    <w:bookmarkEnd w:id="301"/>
    <w:p w14:paraId="05E6CD9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暂列金额应按照发包人的要求使用，发包人的要求应通过监理人发出。</w:t>
      </w:r>
      <w:r w:rsidRPr="00E57F18">
        <w:rPr>
          <w:rFonts w:ascii="宋体" w:hAnsi="宋体" w:hint="eastAsia"/>
          <w:kern w:val="0"/>
          <w:sz w:val="24"/>
          <w:szCs w:val="24"/>
        </w:rPr>
        <w:t>合同当事人可以在专用合同条款中协商确定有关事项。</w:t>
      </w:r>
    </w:p>
    <w:p w14:paraId="026926FF"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05" w:name="_Toc351203576"/>
      <w:bookmarkEnd w:id="302"/>
      <w:bookmarkEnd w:id="303"/>
      <w:bookmarkEnd w:id="304"/>
      <w:r w:rsidRPr="00E57F18">
        <w:rPr>
          <w:rFonts w:ascii="宋体" w:hAnsi="宋体"/>
          <w:b w:val="0"/>
          <w:sz w:val="24"/>
          <w:szCs w:val="24"/>
        </w:rPr>
        <w:t>1</w:t>
      </w:r>
      <w:bookmarkStart w:id="306" w:name="_Toc296346592"/>
      <w:bookmarkStart w:id="307" w:name="_Toc337558796"/>
      <w:bookmarkStart w:id="308" w:name="_Toc296503091"/>
      <w:r w:rsidRPr="00E57F18">
        <w:rPr>
          <w:rFonts w:ascii="宋体" w:hAnsi="宋体"/>
          <w:b w:val="0"/>
          <w:sz w:val="24"/>
          <w:szCs w:val="24"/>
        </w:rPr>
        <w:t>0.9计日工</w:t>
      </w:r>
      <w:bookmarkEnd w:id="305"/>
      <w:r w:rsidRPr="00E57F18">
        <w:rPr>
          <w:rFonts w:ascii="宋体" w:hAnsi="宋体"/>
          <w:b w:val="0"/>
          <w:sz w:val="24"/>
          <w:szCs w:val="24"/>
        </w:rPr>
        <w:t xml:space="preserve"> </w:t>
      </w:r>
      <w:bookmarkEnd w:id="306"/>
      <w:bookmarkEnd w:id="307"/>
      <w:bookmarkEnd w:id="308"/>
    </w:p>
    <w:p w14:paraId="1709A6A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需要采用计日工方式的，经发包人同意后</w:t>
      </w:r>
      <w:r w:rsidRPr="00E57F18">
        <w:rPr>
          <w:rFonts w:ascii="宋体" w:hAnsi="宋体"/>
          <w:kern w:val="0"/>
          <w:sz w:val="24"/>
          <w:szCs w:val="24"/>
        </w:rPr>
        <w:t>，由监理人通知承包人以计日工计价方式实施</w:t>
      </w:r>
      <w:r w:rsidRPr="00E57F18">
        <w:rPr>
          <w:rFonts w:ascii="宋体" w:hAnsi="宋体" w:hint="eastAsia"/>
          <w:kern w:val="0"/>
          <w:sz w:val="24"/>
          <w:szCs w:val="24"/>
        </w:rPr>
        <w:t>相应</w:t>
      </w:r>
      <w:r w:rsidRPr="00E57F18">
        <w:rPr>
          <w:rFonts w:ascii="宋体" w:hAnsi="宋体"/>
          <w:kern w:val="0"/>
          <w:sz w:val="24"/>
          <w:szCs w:val="24"/>
        </w:rPr>
        <w:t>的工作，其价款按列入已标价工程量清单或预算书中的计日工计价项目及其单价进行计算；已标价工程量清单或预算书中无相应的计日工单价的，按照合理的成本与利润构成的原则，由合同当事人按照第4.4款</w:t>
      </w:r>
      <w:r w:rsidRPr="00E57F18">
        <w:rPr>
          <w:rFonts w:ascii="宋体" w:hAnsi="宋体" w:hint="eastAsia"/>
          <w:kern w:val="0"/>
          <w:sz w:val="24"/>
          <w:szCs w:val="24"/>
        </w:rPr>
        <w:t>〔</w:t>
      </w:r>
      <w:r w:rsidRPr="00E57F18">
        <w:rPr>
          <w:rFonts w:ascii="宋体" w:hAnsi="宋体"/>
          <w:kern w:val="0"/>
          <w:sz w:val="24"/>
          <w:szCs w:val="24"/>
        </w:rPr>
        <w:t>商定或确定</w:t>
      </w:r>
      <w:r w:rsidRPr="00E57F18">
        <w:rPr>
          <w:rFonts w:ascii="宋体" w:hAnsi="宋体" w:hint="eastAsia"/>
          <w:kern w:val="0"/>
          <w:sz w:val="24"/>
          <w:szCs w:val="24"/>
        </w:rPr>
        <w:t>〕</w:t>
      </w:r>
      <w:r w:rsidRPr="00E57F18">
        <w:rPr>
          <w:rFonts w:ascii="宋体" w:hAnsi="宋体"/>
          <w:kern w:val="0"/>
          <w:sz w:val="24"/>
          <w:szCs w:val="24"/>
        </w:rPr>
        <w:t>确定</w:t>
      </w:r>
      <w:r w:rsidRPr="00E57F18">
        <w:rPr>
          <w:rFonts w:ascii="宋体" w:hAnsi="宋体" w:hint="eastAsia"/>
          <w:kern w:val="0"/>
          <w:sz w:val="24"/>
          <w:szCs w:val="24"/>
        </w:rPr>
        <w:t>计日工</w:t>
      </w:r>
      <w:r w:rsidRPr="00E57F18">
        <w:rPr>
          <w:rFonts w:ascii="宋体" w:hAnsi="宋体"/>
          <w:kern w:val="0"/>
          <w:sz w:val="24"/>
          <w:szCs w:val="24"/>
        </w:rPr>
        <w:t>的单价。</w:t>
      </w:r>
    </w:p>
    <w:p w14:paraId="684B405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采用计日工计价的任何一项工作，承包人应在该项工作实施过程中，每天提交以下报表和有关凭证报送监理人审查：</w:t>
      </w:r>
    </w:p>
    <w:p w14:paraId="29F03B20" w14:textId="77777777" w:rsidR="00767E3D" w:rsidRPr="00E57F18" w:rsidRDefault="00B24DDD">
      <w:pPr>
        <w:spacing w:line="360" w:lineRule="auto"/>
        <w:ind w:firstLineChars="150" w:firstLine="360"/>
        <w:jc w:val="left"/>
        <w:rPr>
          <w:rFonts w:ascii="宋体" w:hAnsi="宋体"/>
          <w:kern w:val="0"/>
          <w:sz w:val="24"/>
          <w:szCs w:val="24"/>
        </w:rPr>
      </w:pPr>
      <w:r w:rsidRPr="00E57F18">
        <w:rPr>
          <w:rFonts w:ascii="宋体" w:hAnsi="宋体"/>
          <w:kern w:val="0"/>
          <w:sz w:val="24"/>
          <w:szCs w:val="24"/>
        </w:rPr>
        <w:t>（1）工作名称、内容和数量；</w:t>
      </w:r>
    </w:p>
    <w:p w14:paraId="0018F539" w14:textId="77777777" w:rsidR="00767E3D" w:rsidRPr="00E57F18" w:rsidRDefault="00B24DDD">
      <w:pPr>
        <w:spacing w:line="360" w:lineRule="auto"/>
        <w:ind w:firstLineChars="150" w:firstLine="360"/>
        <w:jc w:val="left"/>
        <w:rPr>
          <w:rFonts w:ascii="宋体" w:hAnsi="宋体"/>
          <w:kern w:val="0"/>
          <w:sz w:val="24"/>
          <w:szCs w:val="24"/>
        </w:rPr>
      </w:pPr>
      <w:r w:rsidRPr="00E57F18">
        <w:rPr>
          <w:rFonts w:ascii="宋体" w:hAnsi="宋体"/>
          <w:kern w:val="0"/>
          <w:sz w:val="24"/>
          <w:szCs w:val="24"/>
        </w:rPr>
        <w:t>（2）投入该工作的所有人员的姓名、专业、工种、级别和耗用工时；</w:t>
      </w:r>
    </w:p>
    <w:p w14:paraId="588440D4" w14:textId="77777777" w:rsidR="00767E3D" w:rsidRPr="00E57F18" w:rsidRDefault="00B24DDD">
      <w:pPr>
        <w:spacing w:line="360" w:lineRule="auto"/>
        <w:ind w:firstLineChars="150" w:firstLine="360"/>
        <w:jc w:val="left"/>
        <w:rPr>
          <w:rFonts w:ascii="宋体" w:hAnsi="宋体"/>
          <w:kern w:val="0"/>
          <w:sz w:val="24"/>
          <w:szCs w:val="24"/>
        </w:rPr>
      </w:pPr>
      <w:r w:rsidRPr="00E57F18">
        <w:rPr>
          <w:rFonts w:ascii="宋体" w:hAnsi="宋体"/>
          <w:kern w:val="0"/>
          <w:sz w:val="24"/>
          <w:szCs w:val="24"/>
        </w:rPr>
        <w:t>（3）投入该工作的材料类别和数量；</w:t>
      </w:r>
    </w:p>
    <w:p w14:paraId="64B7FCE6" w14:textId="77777777" w:rsidR="00767E3D" w:rsidRPr="00E57F18" w:rsidRDefault="00B24DDD">
      <w:pPr>
        <w:spacing w:line="360" w:lineRule="auto"/>
        <w:ind w:firstLineChars="150" w:firstLine="360"/>
        <w:jc w:val="left"/>
        <w:rPr>
          <w:rFonts w:ascii="宋体" w:hAnsi="宋体"/>
          <w:kern w:val="0"/>
          <w:sz w:val="24"/>
          <w:szCs w:val="24"/>
        </w:rPr>
      </w:pPr>
      <w:r w:rsidRPr="00E57F18">
        <w:rPr>
          <w:rFonts w:ascii="宋体" w:hAnsi="宋体"/>
          <w:kern w:val="0"/>
          <w:sz w:val="24"/>
          <w:szCs w:val="24"/>
        </w:rPr>
        <w:t>（4）投入该工作的施工设备型号、台数和</w:t>
      </w:r>
      <w:proofErr w:type="gramStart"/>
      <w:r w:rsidRPr="00E57F18">
        <w:rPr>
          <w:rFonts w:ascii="宋体" w:hAnsi="宋体"/>
          <w:kern w:val="0"/>
          <w:sz w:val="24"/>
          <w:szCs w:val="24"/>
        </w:rPr>
        <w:t>耗用台</w:t>
      </w:r>
      <w:proofErr w:type="gramEnd"/>
      <w:r w:rsidRPr="00E57F18">
        <w:rPr>
          <w:rFonts w:ascii="宋体" w:hAnsi="宋体"/>
          <w:kern w:val="0"/>
          <w:sz w:val="24"/>
          <w:szCs w:val="24"/>
        </w:rPr>
        <w:t>时；</w:t>
      </w:r>
    </w:p>
    <w:p w14:paraId="016E0303" w14:textId="77777777" w:rsidR="00767E3D" w:rsidRPr="00E57F18" w:rsidRDefault="00B24DDD">
      <w:pPr>
        <w:spacing w:line="360" w:lineRule="auto"/>
        <w:ind w:firstLineChars="150" w:firstLine="360"/>
        <w:jc w:val="left"/>
        <w:rPr>
          <w:rFonts w:ascii="宋体" w:hAnsi="宋体"/>
          <w:kern w:val="0"/>
          <w:sz w:val="24"/>
          <w:szCs w:val="24"/>
        </w:rPr>
      </w:pPr>
      <w:r w:rsidRPr="00E57F18">
        <w:rPr>
          <w:rFonts w:ascii="宋体" w:hAnsi="宋体"/>
          <w:kern w:val="0"/>
          <w:sz w:val="24"/>
          <w:szCs w:val="24"/>
        </w:rPr>
        <w:t>（5）其他有关资料和凭证。</w:t>
      </w:r>
    </w:p>
    <w:p w14:paraId="74763C70" w14:textId="77777777" w:rsidR="00767E3D" w:rsidRPr="00E57F18" w:rsidRDefault="00B24DDD">
      <w:pPr>
        <w:spacing w:line="360" w:lineRule="auto"/>
        <w:ind w:firstLineChars="150" w:firstLine="360"/>
        <w:jc w:val="left"/>
        <w:rPr>
          <w:rFonts w:ascii="宋体" w:hAnsi="宋体"/>
          <w:kern w:val="0"/>
          <w:sz w:val="24"/>
          <w:szCs w:val="24"/>
        </w:rPr>
      </w:pPr>
      <w:r w:rsidRPr="00E57F18">
        <w:rPr>
          <w:rFonts w:ascii="宋体" w:hAnsi="宋体"/>
          <w:kern w:val="0"/>
          <w:sz w:val="24"/>
          <w:szCs w:val="24"/>
        </w:rPr>
        <w:t xml:space="preserve"> 计日工由承包人汇总后，列入最近一期进度付款申请单，由监理人审查并经发包人批准后列入进度付款。</w:t>
      </w:r>
    </w:p>
    <w:p w14:paraId="76F99749" w14:textId="77777777" w:rsidR="00767E3D" w:rsidRPr="00E57F18" w:rsidRDefault="00B24DDD">
      <w:pPr>
        <w:pStyle w:val="41"/>
        <w:spacing w:before="120" w:after="120" w:line="360" w:lineRule="auto"/>
        <w:rPr>
          <w:rFonts w:ascii="宋体" w:eastAsia="宋体" w:hAnsi="宋体"/>
          <w:b w:val="0"/>
          <w:sz w:val="24"/>
          <w:szCs w:val="24"/>
        </w:rPr>
      </w:pPr>
      <w:bookmarkStart w:id="309" w:name="_Toc351203577"/>
      <w:r w:rsidRPr="00E57F18">
        <w:rPr>
          <w:rFonts w:ascii="宋体" w:eastAsia="宋体" w:hAnsi="宋体"/>
          <w:b w:val="0"/>
          <w:sz w:val="24"/>
          <w:szCs w:val="24"/>
        </w:rPr>
        <w:t>11. 价格调整</w:t>
      </w:r>
      <w:bookmarkEnd w:id="309"/>
    </w:p>
    <w:p w14:paraId="602DC7F9"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10" w:name="_Toc351203578"/>
      <w:bookmarkStart w:id="311" w:name="_Toc337558797"/>
      <w:bookmarkStart w:id="312" w:name="_Toc296503092"/>
      <w:bookmarkStart w:id="313" w:name="_Toc296346593"/>
      <w:r w:rsidRPr="00E57F18">
        <w:rPr>
          <w:rFonts w:ascii="宋体" w:hAnsi="宋体"/>
          <w:b w:val="0"/>
          <w:sz w:val="24"/>
          <w:szCs w:val="24"/>
        </w:rPr>
        <w:t>11.1市场价格波动引起的调整</w:t>
      </w:r>
      <w:bookmarkEnd w:id="310"/>
    </w:p>
    <w:bookmarkEnd w:id="311"/>
    <w:bookmarkEnd w:id="312"/>
    <w:bookmarkEnd w:id="313"/>
    <w:p w14:paraId="575D906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除专用合同条款另有约定外，市场价格波动超过合同当事人约定的范围，合同价格应当调整。合同当事人可以在专用合同条款中约定选择以下一种方式对合同价格进行调整：</w:t>
      </w:r>
    </w:p>
    <w:p w14:paraId="3B7A4777"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第1种方式：采用价格指数</w:t>
      </w:r>
      <w:r w:rsidRPr="00E57F18">
        <w:rPr>
          <w:rFonts w:ascii="宋体" w:hAnsi="宋体" w:hint="eastAsia"/>
          <w:sz w:val="24"/>
          <w:szCs w:val="24"/>
        </w:rPr>
        <w:t>进行价格</w:t>
      </w:r>
      <w:r w:rsidRPr="00E57F18">
        <w:rPr>
          <w:rFonts w:ascii="宋体" w:hAnsi="宋体"/>
          <w:sz w:val="24"/>
          <w:szCs w:val="24"/>
        </w:rPr>
        <w:t>调整。</w:t>
      </w:r>
    </w:p>
    <w:p w14:paraId="5D147DF7"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sz w:val="24"/>
          <w:szCs w:val="24"/>
        </w:rPr>
        <w:t>（1）价格调整公式</w:t>
      </w:r>
    </w:p>
    <w:p w14:paraId="76314F7C"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sz w:val="24"/>
          <w:szCs w:val="24"/>
        </w:rPr>
        <w:t>因人工、材料和设备等价格波动影响合同价格时，根据专用合同条款中约定的数据，按以下公式计算差额并调整合同价格：</w:t>
      </w:r>
    </w:p>
    <w:p w14:paraId="5CC33152"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hint="eastAsia"/>
          <w:position w:val="-30"/>
          <w:sz w:val="24"/>
          <w:szCs w:val="24"/>
        </w:rPr>
        <w:object w:dxaOrig="7200" w:dyaOrig="883" w14:anchorId="1871A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in;height:44.35pt" o:ole="">
            <v:imagedata r:id="rId10" o:title=""/>
          </v:shape>
          <o:OLEObject Type="Embed" ProgID="Equation.3" ShapeID="_x0000_i1045" DrawAspect="Content" ObjectID="_1808742119" r:id="rId11"/>
        </w:object>
      </w:r>
    </w:p>
    <w:p w14:paraId="14163377" w14:textId="77777777" w:rsidR="00767E3D" w:rsidRPr="00E57F18" w:rsidRDefault="00B24DDD">
      <w:pPr>
        <w:tabs>
          <w:tab w:val="left" w:pos="0"/>
          <w:tab w:val="left" w:pos="360"/>
          <w:tab w:val="left" w:pos="540"/>
        </w:tabs>
        <w:spacing w:line="360" w:lineRule="auto"/>
        <w:ind w:firstLine="640"/>
        <w:rPr>
          <w:rFonts w:ascii="宋体" w:hAnsi="宋体"/>
          <w:sz w:val="24"/>
          <w:szCs w:val="24"/>
        </w:rPr>
      </w:pPr>
      <w:r w:rsidRPr="00E57F18">
        <w:rPr>
          <w:rFonts w:ascii="宋体" w:hAnsi="宋体"/>
          <w:sz w:val="24"/>
          <w:szCs w:val="24"/>
        </w:rPr>
        <w:t>公式中：ΔP——需调整的价格差额；</w:t>
      </w:r>
    </w:p>
    <w:p w14:paraId="32C11840" w14:textId="77777777" w:rsidR="00767E3D" w:rsidRPr="00E57F18" w:rsidRDefault="00B24DDD">
      <w:pPr>
        <w:tabs>
          <w:tab w:val="left" w:pos="0"/>
          <w:tab w:val="left" w:pos="360"/>
          <w:tab w:val="left" w:pos="540"/>
        </w:tabs>
        <w:spacing w:line="360" w:lineRule="auto"/>
        <w:ind w:firstLineChars="600" w:firstLine="1440"/>
        <w:rPr>
          <w:rFonts w:ascii="宋体" w:hAnsi="宋体"/>
          <w:sz w:val="24"/>
          <w:szCs w:val="24"/>
        </w:rPr>
      </w:pPr>
      <w:r w:rsidRPr="00E57F18">
        <w:rPr>
          <w:rFonts w:ascii="宋体" w:hAnsi="宋体"/>
          <w:position w:val="-6"/>
          <w:sz w:val="24"/>
          <w:szCs w:val="24"/>
        </w:rPr>
        <w:object w:dxaOrig="353" w:dyaOrig="353" w14:anchorId="013036E9">
          <v:shape id="_x0000_i1046" type="#_x0000_t75" style="width:17.6pt;height:17.6pt" o:ole="">
            <v:imagedata r:id="rId12" o:title=""/>
          </v:shape>
          <o:OLEObject Type="Embed" ProgID="Equation.3" ShapeID="_x0000_i1046" DrawAspect="Content" ObjectID="_1808742120" r:id="rId13"/>
        </w:object>
      </w:r>
      <w:r w:rsidRPr="00E57F18">
        <w:rPr>
          <w:rFonts w:ascii="宋体" w:hAnsi="宋体"/>
          <w:sz w:val="24"/>
          <w:szCs w:val="24"/>
        </w:rPr>
        <w:t>——约定的付款证书中承包人应得到的已完成工程量的金额。此项金额应不包括价格调整、不计质量保证金的扣留和支付、预付款的支付和扣回。约定的变更及其</w:t>
      </w:r>
      <w:proofErr w:type="gramStart"/>
      <w:r w:rsidRPr="00E57F18">
        <w:rPr>
          <w:rFonts w:ascii="宋体" w:hAnsi="宋体"/>
          <w:sz w:val="24"/>
          <w:szCs w:val="24"/>
        </w:rPr>
        <w:t>他金额</w:t>
      </w:r>
      <w:proofErr w:type="gramEnd"/>
      <w:r w:rsidRPr="00E57F18">
        <w:rPr>
          <w:rFonts w:ascii="宋体" w:hAnsi="宋体"/>
          <w:sz w:val="24"/>
          <w:szCs w:val="24"/>
        </w:rPr>
        <w:t>已按现行价格计价的，也不计在内；</w:t>
      </w:r>
    </w:p>
    <w:p w14:paraId="5C1A537D"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sz w:val="24"/>
          <w:szCs w:val="24"/>
        </w:rPr>
        <w:t>A——定值权重（即不调部分的权重）；</w:t>
      </w:r>
    </w:p>
    <w:p w14:paraId="7901BDB5"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position w:val="-10"/>
          <w:sz w:val="24"/>
          <w:szCs w:val="24"/>
        </w:rPr>
        <w:object w:dxaOrig="2023" w:dyaOrig="415" w14:anchorId="64D0C0B0">
          <v:shape id="_x0000_i1047" type="#_x0000_t75" style="width:101.3pt;height:20.1pt" o:ole="">
            <v:imagedata r:id="rId14" o:title=""/>
          </v:shape>
          <o:OLEObject Type="Embed" ProgID="Equation.3" ShapeID="_x0000_i1047" DrawAspect="Content" ObjectID="_1808742121" r:id="rId15"/>
        </w:object>
      </w:r>
      <w:r w:rsidRPr="00E57F18">
        <w:rPr>
          <w:rFonts w:ascii="宋体" w:hAnsi="宋体"/>
          <w:sz w:val="24"/>
          <w:szCs w:val="24"/>
        </w:rPr>
        <w:t>——各可调因子的变值权重（即可调部分的权重），为各可调因子在签约合同价中所占的比例；</w:t>
      </w:r>
    </w:p>
    <w:p w14:paraId="53AED4A0"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position w:val="-10"/>
          <w:sz w:val="24"/>
          <w:szCs w:val="24"/>
        </w:rPr>
        <w:object w:dxaOrig="2041" w:dyaOrig="406" w14:anchorId="026971FA">
          <v:shape id="_x0000_i1048" type="#_x0000_t75" style="width:102.15pt;height:20.1pt" o:ole="">
            <v:imagedata r:id="rId16" o:title=""/>
          </v:shape>
          <o:OLEObject Type="Embed" ProgID="Equation.3" ShapeID="_x0000_i1048" DrawAspect="Content" ObjectID="_1808742122" r:id="rId17"/>
        </w:object>
      </w:r>
      <w:r w:rsidRPr="00E57F18">
        <w:rPr>
          <w:rFonts w:ascii="宋体" w:hAnsi="宋体"/>
          <w:sz w:val="24"/>
          <w:szCs w:val="24"/>
        </w:rPr>
        <w:t>——各可调因子的现行价格指数，指约定的付款证书相关周期最后一天的前42天的各可调因子的价格指数；</w:t>
      </w:r>
    </w:p>
    <w:p w14:paraId="7A2BD722"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position w:val="-10"/>
          <w:sz w:val="24"/>
          <w:szCs w:val="24"/>
        </w:rPr>
        <w:object w:dxaOrig="2173" w:dyaOrig="406" w14:anchorId="454166DB">
          <v:shape id="_x0000_i1049" type="#_x0000_t75" style="width:108.85pt;height:20.1pt" o:ole="">
            <v:imagedata r:id="rId18" o:title=""/>
          </v:shape>
          <o:OLEObject Type="Embed" ProgID="Equation.3" ShapeID="_x0000_i1049" DrawAspect="Content" ObjectID="_1808742123" r:id="rId19"/>
        </w:object>
      </w:r>
      <w:r w:rsidRPr="00E57F18">
        <w:rPr>
          <w:rFonts w:ascii="宋体" w:hAnsi="宋体"/>
          <w:sz w:val="24"/>
          <w:szCs w:val="24"/>
        </w:rPr>
        <w:t>——各可调因子的基本价格指数，指基准日期的各可调因子的价格指数。</w:t>
      </w:r>
    </w:p>
    <w:p w14:paraId="05F88181"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14:paraId="298CEBEF"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sz w:val="24"/>
          <w:szCs w:val="24"/>
        </w:rPr>
        <w:t>（2）暂时确定调整差额</w:t>
      </w:r>
    </w:p>
    <w:p w14:paraId="1E4400E6"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sz w:val="24"/>
          <w:szCs w:val="24"/>
        </w:rPr>
        <w:t>在计算调整差额时无现行价格指数的，合同当事人同意暂用前次价格指数计算。实际价格指数有调整的，合同当事人进行相应调整。</w:t>
      </w:r>
    </w:p>
    <w:p w14:paraId="31E33F90"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sz w:val="24"/>
          <w:szCs w:val="24"/>
        </w:rPr>
        <w:t>（3）权重的调整</w:t>
      </w:r>
    </w:p>
    <w:p w14:paraId="760A4024"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sz w:val="24"/>
          <w:szCs w:val="24"/>
        </w:rPr>
        <w:t>因变更导致合同约定的权重不合理时，按照第4.4款</w:t>
      </w:r>
      <w:r w:rsidRPr="00E57F18">
        <w:rPr>
          <w:rFonts w:ascii="宋体" w:hAnsi="宋体" w:hint="eastAsia"/>
          <w:sz w:val="24"/>
          <w:szCs w:val="24"/>
        </w:rPr>
        <w:t>〔</w:t>
      </w:r>
      <w:r w:rsidRPr="00E57F18">
        <w:rPr>
          <w:rFonts w:ascii="宋体" w:hAnsi="宋体"/>
          <w:sz w:val="24"/>
          <w:szCs w:val="24"/>
        </w:rPr>
        <w:t>商定或确定</w:t>
      </w:r>
      <w:r w:rsidRPr="00E57F18">
        <w:rPr>
          <w:rFonts w:ascii="宋体" w:hAnsi="宋体" w:hint="eastAsia"/>
          <w:sz w:val="24"/>
          <w:szCs w:val="24"/>
        </w:rPr>
        <w:t>〕</w:t>
      </w:r>
      <w:r w:rsidRPr="00E57F18">
        <w:rPr>
          <w:rFonts w:ascii="宋体" w:hAnsi="宋体"/>
          <w:sz w:val="24"/>
          <w:szCs w:val="24"/>
        </w:rPr>
        <w:t>执行。</w:t>
      </w:r>
    </w:p>
    <w:p w14:paraId="024B9433"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sz w:val="24"/>
          <w:szCs w:val="24"/>
        </w:rPr>
        <w:t>（4）因承包人原因工期延误后的价格调整</w:t>
      </w:r>
    </w:p>
    <w:p w14:paraId="28812A64" w14:textId="77777777" w:rsidR="00767E3D" w:rsidRPr="00E57F18" w:rsidRDefault="00B24DDD">
      <w:pPr>
        <w:tabs>
          <w:tab w:val="left" w:pos="0"/>
          <w:tab w:val="left" w:pos="360"/>
          <w:tab w:val="left" w:pos="540"/>
        </w:tabs>
        <w:spacing w:line="360" w:lineRule="auto"/>
        <w:ind w:firstLineChars="200" w:firstLine="480"/>
        <w:rPr>
          <w:rFonts w:ascii="宋体" w:hAnsi="宋体"/>
          <w:sz w:val="24"/>
          <w:szCs w:val="24"/>
        </w:rPr>
      </w:pPr>
      <w:r w:rsidRPr="00E57F18">
        <w:rPr>
          <w:rFonts w:ascii="宋体" w:hAnsi="宋体"/>
          <w:sz w:val="24"/>
          <w:szCs w:val="24"/>
        </w:rPr>
        <w:t>因承包人原因未按期竣工的，对合同约定的竣工日期后继续施工的工程，在使用价格调整公式时，应采用计划竣工日期与实际竣工日期的两个价格指数中较低的一个作为现行价格指数。</w:t>
      </w:r>
    </w:p>
    <w:p w14:paraId="7E440B34"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第2种方式：采用造价信息</w:t>
      </w:r>
      <w:r w:rsidRPr="00E57F18">
        <w:rPr>
          <w:rFonts w:ascii="宋体" w:hAnsi="宋体" w:hint="eastAsia"/>
          <w:sz w:val="24"/>
          <w:szCs w:val="24"/>
        </w:rPr>
        <w:t>进行价格</w:t>
      </w:r>
      <w:r w:rsidRPr="00E57F18">
        <w:rPr>
          <w:rFonts w:ascii="宋体" w:hAnsi="宋体"/>
          <w:sz w:val="24"/>
          <w:szCs w:val="24"/>
        </w:rPr>
        <w:t>调整。</w:t>
      </w:r>
    </w:p>
    <w:p w14:paraId="136EC8AC"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合同履行期间，因人工、材料、工程设备和机械台班价格波动影响合同价格时，</w:t>
      </w:r>
      <w:r w:rsidRPr="00E57F18">
        <w:rPr>
          <w:rFonts w:ascii="宋体" w:hAnsi="宋体"/>
          <w:sz w:val="24"/>
          <w:szCs w:val="24"/>
        </w:rPr>
        <w:lastRenderedPageBreak/>
        <w:t>人工、机械使用费按照国家或省、自治区、直辖市建设行政管理部门、行业建设管理部门或其授权的工程造价管理机构发布的人工、机械使用费系数进行调整；需要进行价格调整的材料，其单价和采购数</w:t>
      </w:r>
      <w:r w:rsidRPr="00E57F18">
        <w:rPr>
          <w:rFonts w:ascii="宋体" w:hAnsi="宋体" w:hint="eastAsia"/>
          <w:sz w:val="24"/>
          <w:szCs w:val="24"/>
        </w:rPr>
        <w:t>量</w:t>
      </w:r>
      <w:r w:rsidRPr="00E57F18">
        <w:rPr>
          <w:rFonts w:ascii="宋体" w:hAnsi="宋体"/>
          <w:sz w:val="24"/>
          <w:szCs w:val="24"/>
        </w:rPr>
        <w:t>应由发包人审批，发包人确认需调整的材料单价及数量，作为调整合同价格的依据。</w:t>
      </w:r>
    </w:p>
    <w:p w14:paraId="1C152EDA"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14:paraId="73B315CB"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（2）材料、工程设备价格变化的价款调整按照发包人提供的基准价格，按以下风险范围规定执行:</w:t>
      </w:r>
    </w:p>
    <w:p w14:paraId="3857FA38"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cs="宋体" w:hint="eastAsia"/>
          <w:sz w:val="24"/>
          <w:szCs w:val="24"/>
        </w:rPr>
        <w:t>①</w:t>
      </w:r>
      <w:r w:rsidRPr="00E57F18">
        <w:rPr>
          <w:rFonts w:ascii="宋体" w:hAnsi="宋体"/>
          <w:sz w:val="24"/>
          <w:szCs w:val="24"/>
        </w:rPr>
        <w:t>承包人在已标价工程量清单或预算书中载明材料单价低于基准价格的：除专用合同条款另有约定外，合同履行期间材料</w:t>
      </w:r>
      <w:proofErr w:type="gramStart"/>
      <w:r w:rsidRPr="00E57F18">
        <w:rPr>
          <w:rFonts w:ascii="宋体" w:hAnsi="宋体"/>
          <w:sz w:val="24"/>
          <w:szCs w:val="24"/>
        </w:rPr>
        <w:t>单价涨幅</w:t>
      </w:r>
      <w:proofErr w:type="gramEnd"/>
      <w:r w:rsidRPr="00E57F18">
        <w:rPr>
          <w:rFonts w:ascii="宋体" w:hAnsi="宋体"/>
          <w:sz w:val="24"/>
          <w:szCs w:val="24"/>
        </w:rPr>
        <w:t>以基准价格为基础超过5%时，或材料单价跌幅以在已标价工程量清单或预算书中载明材料单价为基础超过5%时，其超过部分据实调整。</w:t>
      </w:r>
    </w:p>
    <w:p w14:paraId="2226F85C"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cs="宋体" w:hint="eastAsia"/>
          <w:sz w:val="24"/>
          <w:szCs w:val="24"/>
        </w:rPr>
        <w:t>②</w:t>
      </w:r>
      <w:r w:rsidRPr="00E57F18">
        <w:rPr>
          <w:rFonts w:ascii="宋体" w:hAnsi="宋体"/>
          <w:sz w:val="24"/>
          <w:szCs w:val="24"/>
        </w:rPr>
        <w:t>承包人在已标价工程量清单或预算书中载明材料单价高于基准价格的：除专用合同条款另有约定外，合同履行期间材料单价跌幅以基准价格为基础超过5%时，材料</w:t>
      </w:r>
      <w:proofErr w:type="gramStart"/>
      <w:r w:rsidRPr="00E57F18">
        <w:rPr>
          <w:rFonts w:ascii="宋体" w:hAnsi="宋体"/>
          <w:sz w:val="24"/>
          <w:szCs w:val="24"/>
        </w:rPr>
        <w:t>单价涨幅</w:t>
      </w:r>
      <w:proofErr w:type="gramEnd"/>
      <w:r w:rsidRPr="00E57F18">
        <w:rPr>
          <w:rFonts w:ascii="宋体" w:hAnsi="宋体"/>
          <w:sz w:val="24"/>
          <w:szCs w:val="24"/>
        </w:rPr>
        <w:t>以在已标价工程量清单或预算书中载明材料单价为基础超过5%时，其超过部分据实调整。</w:t>
      </w:r>
    </w:p>
    <w:p w14:paraId="4C1295DF"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cs="宋体" w:hint="eastAsia"/>
          <w:sz w:val="24"/>
          <w:szCs w:val="24"/>
        </w:rPr>
        <w:t>③</w:t>
      </w:r>
      <w:r w:rsidRPr="00E57F18">
        <w:rPr>
          <w:rFonts w:ascii="宋体" w:hAnsi="宋体"/>
          <w:sz w:val="24"/>
          <w:szCs w:val="24"/>
        </w:rPr>
        <w:t>承包人在已标价工程量清单或预算书中载明材料单价等于基准价格的：除专用合同条款另有约定外，合同履行期间材料单价</w:t>
      </w:r>
      <w:proofErr w:type="gramStart"/>
      <w:r w:rsidRPr="00E57F18">
        <w:rPr>
          <w:rFonts w:ascii="宋体" w:hAnsi="宋体"/>
          <w:sz w:val="24"/>
          <w:szCs w:val="24"/>
        </w:rPr>
        <w:t>涨跌幅以基准</w:t>
      </w:r>
      <w:proofErr w:type="gramEnd"/>
      <w:r w:rsidRPr="00E57F18">
        <w:rPr>
          <w:rFonts w:ascii="宋体" w:hAnsi="宋体"/>
          <w:sz w:val="24"/>
          <w:szCs w:val="24"/>
        </w:rPr>
        <w:t>价格为基础超过±5%时，其超过部分据实调整。</w:t>
      </w:r>
    </w:p>
    <w:p w14:paraId="000C6B8D"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cs="宋体" w:hint="eastAsia"/>
          <w:sz w:val="24"/>
          <w:szCs w:val="24"/>
        </w:rPr>
        <w:t>④</w:t>
      </w:r>
      <w:r w:rsidRPr="00E57F18">
        <w:rPr>
          <w:rFonts w:ascii="宋体" w:hAnsi="宋体"/>
          <w:sz w:val="24"/>
          <w:szCs w:val="24"/>
        </w:rPr>
        <w:t>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7786A409" w14:textId="77777777" w:rsidR="00767E3D" w:rsidRPr="00E57F18" w:rsidRDefault="00B24DDD">
      <w:pPr>
        <w:spacing w:line="360" w:lineRule="auto"/>
        <w:ind w:firstLineChars="200" w:firstLine="480"/>
        <w:rPr>
          <w:rFonts w:ascii="宋体" w:hAnsi="宋体"/>
          <w:sz w:val="24"/>
          <w:szCs w:val="24"/>
        </w:rPr>
      </w:pPr>
      <w:bookmarkStart w:id="314" w:name="OLE_LINK3"/>
      <w:r w:rsidRPr="00E57F18">
        <w:rPr>
          <w:rFonts w:ascii="宋体" w:hAnsi="宋体"/>
          <w:sz w:val="24"/>
          <w:szCs w:val="24"/>
        </w:rPr>
        <w:t>前述基准价格是指由发包人在招标文件或专用合同条款中给定的材料、工程设备的价格，该价格原则上应当按照省级或行业建设主管部门或其授权的工程造价管理机构发布的</w:t>
      </w:r>
      <w:proofErr w:type="gramStart"/>
      <w:r w:rsidRPr="00E57F18">
        <w:rPr>
          <w:rFonts w:ascii="宋体" w:hAnsi="宋体"/>
          <w:sz w:val="24"/>
          <w:szCs w:val="24"/>
        </w:rPr>
        <w:t>信息价</w:t>
      </w:r>
      <w:proofErr w:type="gramEnd"/>
      <w:r w:rsidRPr="00E57F18">
        <w:rPr>
          <w:rFonts w:ascii="宋体" w:hAnsi="宋体"/>
          <w:sz w:val="24"/>
          <w:szCs w:val="24"/>
        </w:rPr>
        <w:t>编制。</w:t>
      </w:r>
    </w:p>
    <w:p w14:paraId="034FE6BC"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（3）施工机械台班单价或施工机械使用费发生变化超过省级或行业建设主管部门或其授权的工程造价管理机构规定的范围时，按规定调整合同价格。</w:t>
      </w:r>
    </w:p>
    <w:p w14:paraId="2B5365FB"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lastRenderedPageBreak/>
        <w:t>第3种方式：专用合同条款约定的其他方式。</w:t>
      </w:r>
    </w:p>
    <w:p w14:paraId="397C240E"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15" w:name="_Toc351203579"/>
      <w:bookmarkStart w:id="316" w:name="_Toc337558798"/>
      <w:bookmarkStart w:id="317" w:name="_Toc296346594"/>
      <w:bookmarkStart w:id="318" w:name="_Toc296503093"/>
      <w:r w:rsidRPr="00E57F18">
        <w:rPr>
          <w:rFonts w:ascii="宋体" w:hAnsi="宋体"/>
          <w:b w:val="0"/>
          <w:sz w:val="24"/>
          <w:szCs w:val="24"/>
        </w:rPr>
        <w:t>11.2法律变化引起的调整</w:t>
      </w:r>
      <w:bookmarkEnd w:id="315"/>
    </w:p>
    <w:bookmarkEnd w:id="316"/>
    <w:bookmarkEnd w:id="317"/>
    <w:bookmarkEnd w:id="318"/>
    <w:p w14:paraId="6A7FFDB5"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基准日</w:t>
      </w:r>
      <w:r w:rsidRPr="00E57F18">
        <w:rPr>
          <w:rFonts w:ascii="宋体" w:hAnsi="宋体" w:hint="eastAsia"/>
          <w:sz w:val="24"/>
          <w:szCs w:val="24"/>
        </w:rPr>
        <w:t>期</w:t>
      </w:r>
      <w:r w:rsidRPr="00E57F18">
        <w:rPr>
          <w:rFonts w:ascii="宋体" w:hAnsi="宋体"/>
          <w:sz w:val="24"/>
          <w:szCs w:val="24"/>
        </w:rPr>
        <w:t>后，法律变化</w:t>
      </w:r>
      <w:r w:rsidRPr="00E57F18">
        <w:rPr>
          <w:rFonts w:ascii="宋体" w:hAnsi="宋体" w:hint="eastAsia"/>
          <w:sz w:val="24"/>
          <w:szCs w:val="24"/>
        </w:rPr>
        <w:t>导致承包人在合同履行过程中所需要的费用发生除第11.1款〔市场价格波动引起的调整〕约定以外的增加时，由发包人承担由此增加的费用；减少时，应从合同价格中予以扣减。</w:t>
      </w:r>
      <w:r w:rsidRPr="00E57F18">
        <w:rPr>
          <w:rFonts w:ascii="宋体" w:hAnsi="宋体"/>
          <w:sz w:val="24"/>
          <w:szCs w:val="24"/>
        </w:rPr>
        <w:t>基准日</w:t>
      </w:r>
      <w:r w:rsidRPr="00E57F18">
        <w:rPr>
          <w:rFonts w:ascii="宋体" w:hAnsi="宋体" w:hint="eastAsia"/>
          <w:sz w:val="24"/>
          <w:szCs w:val="24"/>
        </w:rPr>
        <w:t>期</w:t>
      </w:r>
      <w:r w:rsidRPr="00E57F18">
        <w:rPr>
          <w:rFonts w:ascii="宋体" w:hAnsi="宋体"/>
          <w:sz w:val="24"/>
          <w:szCs w:val="24"/>
        </w:rPr>
        <w:t>后，</w:t>
      </w:r>
      <w:r w:rsidRPr="00E57F18">
        <w:rPr>
          <w:rFonts w:ascii="宋体" w:hAnsi="宋体" w:hint="eastAsia"/>
          <w:sz w:val="24"/>
          <w:szCs w:val="24"/>
        </w:rPr>
        <w:t>因</w:t>
      </w:r>
      <w:r w:rsidRPr="00E57F18">
        <w:rPr>
          <w:rFonts w:ascii="宋体" w:hAnsi="宋体"/>
          <w:sz w:val="24"/>
          <w:szCs w:val="24"/>
        </w:rPr>
        <w:t>法律变化</w:t>
      </w:r>
      <w:r w:rsidRPr="00E57F18">
        <w:rPr>
          <w:rFonts w:ascii="宋体" w:hAnsi="宋体" w:hint="eastAsia"/>
          <w:sz w:val="24"/>
          <w:szCs w:val="24"/>
        </w:rPr>
        <w:t>造成工期延误时，工期应予以顺延。</w:t>
      </w:r>
    </w:p>
    <w:p w14:paraId="4B34F3AD"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因法律变化引起的合同价格和工期调整，合同当事人无法达成一致的，由总监理工程师按第4.4款〔商定或确定〕的约定处理。</w:t>
      </w:r>
    </w:p>
    <w:p w14:paraId="49751567"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kern w:val="0"/>
          <w:sz w:val="24"/>
          <w:szCs w:val="24"/>
        </w:rPr>
        <w:t>因承包人原因造成工期延误，在工期延误期间出现法律变化的，由此增加的费用和（或）延误的工期由承包人承担。</w:t>
      </w:r>
    </w:p>
    <w:p w14:paraId="2BC2FD4A" w14:textId="77777777" w:rsidR="00767E3D" w:rsidRPr="00E57F18" w:rsidRDefault="00B24DDD">
      <w:pPr>
        <w:pStyle w:val="41"/>
        <w:spacing w:before="120" w:after="120" w:line="360" w:lineRule="auto"/>
        <w:rPr>
          <w:rFonts w:ascii="宋体" w:eastAsia="宋体" w:hAnsi="宋体"/>
          <w:b w:val="0"/>
          <w:sz w:val="24"/>
          <w:szCs w:val="24"/>
        </w:rPr>
      </w:pPr>
      <w:bookmarkStart w:id="319" w:name="_Toc351203580"/>
      <w:bookmarkStart w:id="320" w:name="_Toc337558799"/>
      <w:bookmarkStart w:id="321" w:name="_Toc296503096"/>
      <w:bookmarkStart w:id="322" w:name="_Toc296346597"/>
      <w:r w:rsidRPr="00E57F18">
        <w:rPr>
          <w:rFonts w:ascii="宋体" w:eastAsia="宋体" w:hAnsi="宋体"/>
          <w:b w:val="0"/>
          <w:sz w:val="24"/>
          <w:szCs w:val="24"/>
        </w:rPr>
        <w:t>12. 合同价格、计量与支付</w:t>
      </w:r>
      <w:bookmarkEnd w:id="319"/>
    </w:p>
    <w:p w14:paraId="727BD6CC"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23" w:name="_Toc351203581"/>
      <w:bookmarkStart w:id="324" w:name="_Toc337558800"/>
      <w:bookmarkEnd w:id="320"/>
      <w:r w:rsidRPr="00E57F18">
        <w:rPr>
          <w:rFonts w:ascii="宋体" w:hAnsi="宋体"/>
          <w:b w:val="0"/>
          <w:sz w:val="24"/>
          <w:szCs w:val="24"/>
        </w:rPr>
        <w:t>12.1 合同价</w:t>
      </w:r>
      <w:bookmarkEnd w:id="321"/>
      <w:bookmarkEnd w:id="322"/>
      <w:r w:rsidRPr="00E57F18">
        <w:rPr>
          <w:rFonts w:ascii="宋体" w:hAnsi="宋体"/>
          <w:b w:val="0"/>
          <w:sz w:val="24"/>
          <w:szCs w:val="24"/>
        </w:rPr>
        <w:t>格形式</w:t>
      </w:r>
      <w:bookmarkEnd w:id="323"/>
    </w:p>
    <w:bookmarkEnd w:id="324"/>
    <w:p w14:paraId="13EC44E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发包人和承包人应在合同协议书中</w:t>
      </w:r>
      <w:r w:rsidRPr="00E57F18">
        <w:rPr>
          <w:rFonts w:ascii="宋体" w:hAnsi="宋体" w:hint="eastAsia"/>
          <w:kern w:val="0"/>
          <w:sz w:val="24"/>
          <w:szCs w:val="24"/>
        </w:rPr>
        <w:t>选择</w:t>
      </w:r>
      <w:r w:rsidRPr="00E57F18">
        <w:rPr>
          <w:rFonts w:ascii="宋体" w:hAnsi="宋体"/>
          <w:kern w:val="0"/>
          <w:sz w:val="24"/>
          <w:szCs w:val="24"/>
        </w:rPr>
        <w:t xml:space="preserve">下列一种合同价格形式： </w:t>
      </w:r>
    </w:p>
    <w:p w14:paraId="6A1CF27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w:t>
      </w:r>
      <w:r w:rsidRPr="00E57F18">
        <w:rPr>
          <w:rFonts w:ascii="宋体" w:hAnsi="宋体" w:hint="eastAsia"/>
          <w:kern w:val="0"/>
          <w:sz w:val="24"/>
          <w:szCs w:val="24"/>
        </w:rPr>
        <w:t>.</w:t>
      </w:r>
      <w:r w:rsidRPr="00E57F18">
        <w:rPr>
          <w:rFonts w:ascii="宋体" w:hAnsi="宋体"/>
          <w:kern w:val="0"/>
          <w:sz w:val="24"/>
          <w:szCs w:val="24"/>
        </w:rPr>
        <w:t>单价合同</w:t>
      </w:r>
    </w:p>
    <w:p w14:paraId="738EAC2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单价合同是指合同当事人约定以工程量清单及其综合单价进行合同价格计算、调整和确认的建设工程施工合同，</w:t>
      </w:r>
      <w:r w:rsidRPr="00E57F18">
        <w:rPr>
          <w:rFonts w:ascii="宋体" w:hAnsi="宋体"/>
          <w:sz w:val="24"/>
          <w:szCs w:val="24"/>
        </w:rPr>
        <w:t>在约定的范围内合同单价不作调整</w:t>
      </w:r>
      <w:r w:rsidRPr="00E57F18">
        <w:rPr>
          <w:rFonts w:ascii="宋体" w:hAnsi="宋体"/>
          <w:kern w:val="0"/>
          <w:sz w:val="24"/>
          <w:szCs w:val="24"/>
        </w:rPr>
        <w:t>。合同当事人应在专用合同条款中约定综合单价包含的风险范围和风险费用的计算方法</w:t>
      </w:r>
      <w:r w:rsidRPr="00E57F18">
        <w:rPr>
          <w:rFonts w:ascii="宋体" w:hAnsi="宋体"/>
          <w:sz w:val="24"/>
          <w:szCs w:val="24"/>
        </w:rPr>
        <w:t>，</w:t>
      </w:r>
      <w:r w:rsidRPr="00E57F18">
        <w:rPr>
          <w:rFonts w:ascii="宋体" w:hAnsi="宋体"/>
          <w:kern w:val="0"/>
          <w:sz w:val="24"/>
          <w:szCs w:val="24"/>
        </w:rPr>
        <w:t>并约定风险范围以外的合同价格的调整方法，其中因市场价格波动引起的调整按第11.1款</w:t>
      </w:r>
      <w:r w:rsidRPr="00E57F18">
        <w:rPr>
          <w:rFonts w:ascii="宋体" w:hAnsi="宋体" w:hint="eastAsia"/>
          <w:kern w:val="0"/>
          <w:sz w:val="24"/>
          <w:szCs w:val="24"/>
        </w:rPr>
        <w:t>〔</w:t>
      </w:r>
      <w:r w:rsidRPr="00E57F18">
        <w:rPr>
          <w:rFonts w:ascii="宋体" w:hAnsi="宋体"/>
          <w:kern w:val="0"/>
          <w:sz w:val="24"/>
          <w:szCs w:val="24"/>
        </w:rPr>
        <w:t>市场价格波动引起的调整</w:t>
      </w:r>
      <w:r w:rsidRPr="00E57F18">
        <w:rPr>
          <w:rFonts w:ascii="宋体" w:hAnsi="宋体" w:hint="eastAsia"/>
          <w:kern w:val="0"/>
          <w:sz w:val="24"/>
          <w:szCs w:val="24"/>
        </w:rPr>
        <w:t>〕</w:t>
      </w:r>
      <w:r w:rsidRPr="00E57F18">
        <w:rPr>
          <w:rFonts w:ascii="宋体" w:hAnsi="宋体"/>
          <w:kern w:val="0"/>
          <w:sz w:val="24"/>
          <w:szCs w:val="24"/>
        </w:rPr>
        <w:t>约定执行。</w:t>
      </w:r>
    </w:p>
    <w:p w14:paraId="4370183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w:t>
      </w:r>
      <w:r w:rsidRPr="00E57F18">
        <w:rPr>
          <w:rFonts w:ascii="宋体" w:hAnsi="宋体" w:hint="eastAsia"/>
          <w:kern w:val="0"/>
          <w:sz w:val="24"/>
          <w:szCs w:val="24"/>
        </w:rPr>
        <w:t>.</w:t>
      </w:r>
      <w:r w:rsidRPr="00E57F18">
        <w:rPr>
          <w:rFonts w:ascii="宋体" w:hAnsi="宋体"/>
          <w:kern w:val="0"/>
          <w:sz w:val="24"/>
          <w:szCs w:val="24"/>
        </w:rPr>
        <w:t>总价合同</w:t>
      </w:r>
    </w:p>
    <w:p w14:paraId="3E5E803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总价合同是指合同当事人约定以施工图、已标价工程量清单或预算书及有关条件进行合同价格计算、调整和确认的建设工程施工合同，</w:t>
      </w:r>
      <w:r w:rsidRPr="00E57F18">
        <w:rPr>
          <w:rFonts w:ascii="宋体" w:hAnsi="宋体"/>
          <w:sz w:val="24"/>
          <w:szCs w:val="24"/>
        </w:rPr>
        <w:t>在约定的范围内合同总价不作调整</w:t>
      </w:r>
      <w:r w:rsidRPr="00E57F18">
        <w:rPr>
          <w:rFonts w:ascii="宋体" w:hAnsi="宋体"/>
          <w:kern w:val="0"/>
          <w:sz w:val="24"/>
          <w:szCs w:val="24"/>
        </w:rPr>
        <w:t>。合同当事人应在专用合同条款中约定总价包含的风险范围和风险费用的计算方法，并约定风险范围以外的合同价格的调整方法，其中因市场价格波动引起的调整按第11.1款</w:t>
      </w:r>
      <w:r w:rsidRPr="00E57F18">
        <w:rPr>
          <w:rFonts w:ascii="宋体" w:hAnsi="宋体" w:hint="eastAsia"/>
          <w:kern w:val="0"/>
          <w:sz w:val="24"/>
          <w:szCs w:val="24"/>
        </w:rPr>
        <w:t>〔</w:t>
      </w:r>
      <w:r w:rsidRPr="00E57F18">
        <w:rPr>
          <w:rFonts w:ascii="宋体" w:hAnsi="宋体"/>
          <w:kern w:val="0"/>
          <w:sz w:val="24"/>
          <w:szCs w:val="24"/>
        </w:rPr>
        <w:t>市场价格波动引起的调整</w:t>
      </w:r>
      <w:r w:rsidRPr="00E57F18">
        <w:rPr>
          <w:rFonts w:ascii="宋体" w:hAnsi="宋体" w:hint="eastAsia"/>
          <w:kern w:val="0"/>
          <w:sz w:val="24"/>
          <w:szCs w:val="24"/>
        </w:rPr>
        <w:t>〕</w:t>
      </w:r>
      <w:r w:rsidRPr="00E57F18">
        <w:rPr>
          <w:rFonts w:ascii="宋体" w:hAnsi="宋体"/>
          <w:kern w:val="0"/>
          <w:sz w:val="24"/>
          <w:szCs w:val="24"/>
        </w:rPr>
        <w:t>、因法律变化引起的调整按第11.2款</w:t>
      </w:r>
      <w:r w:rsidRPr="00E57F18">
        <w:rPr>
          <w:rFonts w:ascii="宋体" w:hAnsi="宋体" w:hint="eastAsia"/>
          <w:kern w:val="0"/>
          <w:sz w:val="24"/>
          <w:szCs w:val="24"/>
        </w:rPr>
        <w:t>〔</w:t>
      </w:r>
      <w:r w:rsidRPr="00E57F18">
        <w:rPr>
          <w:rFonts w:ascii="宋体" w:hAnsi="宋体"/>
          <w:kern w:val="0"/>
          <w:sz w:val="24"/>
          <w:szCs w:val="24"/>
        </w:rPr>
        <w:t>法律变化引起的调整</w:t>
      </w:r>
      <w:r w:rsidRPr="00E57F18">
        <w:rPr>
          <w:rFonts w:ascii="宋体" w:hAnsi="宋体" w:hint="eastAsia"/>
          <w:kern w:val="0"/>
          <w:sz w:val="24"/>
          <w:szCs w:val="24"/>
        </w:rPr>
        <w:t>〕</w:t>
      </w:r>
      <w:r w:rsidRPr="00E57F18">
        <w:rPr>
          <w:rFonts w:ascii="宋体" w:hAnsi="宋体"/>
          <w:kern w:val="0"/>
          <w:sz w:val="24"/>
          <w:szCs w:val="24"/>
        </w:rPr>
        <w:t>约定执行。</w:t>
      </w:r>
    </w:p>
    <w:p w14:paraId="4A690C8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w:t>
      </w:r>
      <w:r w:rsidRPr="00E57F18">
        <w:rPr>
          <w:rFonts w:ascii="宋体" w:hAnsi="宋体" w:hint="eastAsia"/>
          <w:kern w:val="0"/>
          <w:sz w:val="24"/>
          <w:szCs w:val="24"/>
        </w:rPr>
        <w:t>.</w:t>
      </w:r>
      <w:r w:rsidRPr="00E57F18">
        <w:rPr>
          <w:rFonts w:ascii="宋体" w:hAnsi="宋体"/>
          <w:kern w:val="0"/>
          <w:sz w:val="24"/>
          <w:szCs w:val="24"/>
        </w:rPr>
        <w:t>其它价格形式</w:t>
      </w:r>
    </w:p>
    <w:p w14:paraId="3B12756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合同当事人可在专用合同条款中约定其他合同价格形式。</w:t>
      </w:r>
    </w:p>
    <w:p w14:paraId="4E2DD803"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25" w:name="_Toc296503097"/>
      <w:bookmarkStart w:id="326" w:name="_Toc296346598"/>
      <w:bookmarkStart w:id="327" w:name="_Toc351203582"/>
      <w:bookmarkStart w:id="328" w:name="_Toc337558801"/>
      <w:r w:rsidRPr="00E57F18">
        <w:rPr>
          <w:rFonts w:ascii="宋体" w:hAnsi="宋体"/>
          <w:b w:val="0"/>
          <w:sz w:val="24"/>
          <w:szCs w:val="24"/>
        </w:rPr>
        <w:lastRenderedPageBreak/>
        <w:t>12.2预</w:t>
      </w:r>
      <w:bookmarkStart w:id="329" w:name="_Toc296503100"/>
      <w:bookmarkStart w:id="330" w:name="_Toc296346601"/>
      <w:bookmarkEnd w:id="325"/>
      <w:bookmarkEnd w:id="326"/>
      <w:r w:rsidRPr="00E57F18">
        <w:rPr>
          <w:rFonts w:ascii="宋体" w:hAnsi="宋体"/>
          <w:b w:val="0"/>
          <w:sz w:val="24"/>
          <w:szCs w:val="24"/>
        </w:rPr>
        <w:t>付款</w:t>
      </w:r>
      <w:bookmarkEnd w:id="327"/>
    </w:p>
    <w:bookmarkEnd w:id="328"/>
    <w:bookmarkEnd w:id="329"/>
    <w:bookmarkEnd w:id="330"/>
    <w:p w14:paraId="4FC4D9C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sz w:val="24"/>
          <w:szCs w:val="24"/>
        </w:rPr>
        <w:t>12.2.</w:t>
      </w:r>
      <w:r w:rsidRPr="00E57F18">
        <w:rPr>
          <w:rFonts w:ascii="宋体" w:hAnsi="宋体"/>
          <w:kern w:val="0"/>
          <w:sz w:val="24"/>
          <w:szCs w:val="24"/>
        </w:rPr>
        <w:t>1预付款的支付</w:t>
      </w:r>
    </w:p>
    <w:p w14:paraId="4DE2CC2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预付款的支付按照专用合同条款约定执行，但至迟应在开工通知载明的开工日期7天前支付。预付款应当用于材料、工程设备、施工设备的采购及修建临时工程、组织施工队伍进场等。</w:t>
      </w:r>
    </w:p>
    <w:p w14:paraId="10BFDF5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除专用合同条款另有约定外，预付款在进度付款中同比例扣回。</w:t>
      </w:r>
      <w:bookmarkEnd w:id="314"/>
      <w:r w:rsidRPr="00E57F18">
        <w:rPr>
          <w:rFonts w:ascii="宋体" w:hAnsi="宋体"/>
          <w:kern w:val="0"/>
          <w:sz w:val="24"/>
          <w:szCs w:val="24"/>
        </w:rPr>
        <w:t>在颁发工程接收证书前，提前解除合同的，尚未扣完的预付款应与合同价款一并结算。</w:t>
      </w:r>
    </w:p>
    <w:p w14:paraId="2BE81C9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发包人逾期支付预付款超过7天的，承包人有权向发包人发出要求预付的催告通知，发包人收到通知后7天内仍未支付的，承包人有权暂停施工，并按第16.1.1项</w:t>
      </w:r>
      <w:r w:rsidRPr="00E57F18">
        <w:rPr>
          <w:rFonts w:ascii="宋体" w:hAnsi="宋体" w:hint="eastAsia"/>
          <w:kern w:val="0"/>
          <w:sz w:val="24"/>
          <w:szCs w:val="24"/>
        </w:rPr>
        <w:t>〔</w:t>
      </w:r>
      <w:r w:rsidRPr="00E57F18">
        <w:rPr>
          <w:rFonts w:ascii="宋体" w:hAnsi="宋体"/>
          <w:kern w:val="0"/>
          <w:sz w:val="24"/>
          <w:szCs w:val="24"/>
        </w:rPr>
        <w:t>发包人违约的情形</w:t>
      </w:r>
      <w:r w:rsidRPr="00E57F18">
        <w:rPr>
          <w:rFonts w:ascii="宋体" w:hAnsi="宋体" w:hint="eastAsia"/>
          <w:kern w:val="0"/>
          <w:sz w:val="24"/>
          <w:szCs w:val="24"/>
        </w:rPr>
        <w:t>〕</w:t>
      </w:r>
      <w:r w:rsidRPr="00E57F18">
        <w:rPr>
          <w:rFonts w:ascii="宋体" w:hAnsi="宋体"/>
          <w:kern w:val="0"/>
          <w:sz w:val="24"/>
          <w:szCs w:val="24"/>
        </w:rPr>
        <w:t>执行。</w:t>
      </w:r>
    </w:p>
    <w:p w14:paraId="029EB796"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12.2.2 预付款担保</w:t>
      </w:r>
    </w:p>
    <w:p w14:paraId="1DF5B55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发包人要求承包人提供预付款担保的</w:t>
      </w:r>
      <w:r w:rsidRPr="00E57F18">
        <w:rPr>
          <w:rFonts w:ascii="宋体" w:hAnsi="宋体"/>
          <w:kern w:val="0"/>
          <w:sz w:val="24"/>
          <w:szCs w:val="24"/>
        </w:rPr>
        <w:t>，承包人应在发包人支付预付款7天前提供预付款担保</w:t>
      </w:r>
      <w:r w:rsidRPr="00E57F18">
        <w:rPr>
          <w:rFonts w:ascii="宋体" w:hAnsi="宋体" w:hint="eastAsia"/>
          <w:kern w:val="0"/>
          <w:sz w:val="24"/>
          <w:szCs w:val="24"/>
        </w:rPr>
        <w:t>，</w:t>
      </w:r>
      <w:r w:rsidRPr="00E57F18">
        <w:rPr>
          <w:rFonts w:ascii="宋体" w:hAnsi="宋体"/>
          <w:kern w:val="0"/>
          <w:sz w:val="24"/>
          <w:szCs w:val="24"/>
        </w:rPr>
        <w:t>专用合同条款另有约定</w:t>
      </w:r>
      <w:r w:rsidRPr="00E57F18">
        <w:rPr>
          <w:rFonts w:ascii="宋体" w:hAnsi="宋体" w:hint="eastAsia"/>
          <w:kern w:val="0"/>
          <w:sz w:val="24"/>
          <w:szCs w:val="24"/>
        </w:rPr>
        <w:t>除</w:t>
      </w:r>
      <w:r w:rsidRPr="00E57F18">
        <w:rPr>
          <w:rFonts w:ascii="宋体" w:hAnsi="宋体"/>
          <w:kern w:val="0"/>
          <w:sz w:val="24"/>
          <w:szCs w:val="24"/>
        </w:rPr>
        <w:t>外。预付款担保可采用银行保函、担保公司担保等形式，具体由合同当事人在专用合同条款中约定。在预付款完全扣回之前，承包人应保证预付款担保持续有效。</w:t>
      </w:r>
    </w:p>
    <w:p w14:paraId="763A4E6D"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发包人在工程款中逐期扣回预付款后，预付款担保额度应相应减少，但剩余的预付款担保金额不得低于未被扣回的预付款金额。</w:t>
      </w:r>
    </w:p>
    <w:p w14:paraId="35DFA68E"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31" w:name="_Toc351203583"/>
      <w:bookmarkStart w:id="332" w:name="_Toc337558802"/>
      <w:r w:rsidRPr="00E57F18">
        <w:rPr>
          <w:rFonts w:ascii="宋体" w:hAnsi="宋体"/>
          <w:b w:val="0"/>
          <w:sz w:val="24"/>
          <w:szCs w:val="24"/>
        </w:rPr>
        <w:t>12.3计量</w:t>
      </w:r>
      <w:bookmarkEnd w:id="331"/>
    </w:p>
    <w:bookmarkEnd w:id="332"/>
    <w:p w14:paraId="6005724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12.3.1 计量原则</w:t>
      </w:r>
    </w:p>
    <w:p w14:paraId="4BFDB55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工程量计量按照合同约定的工程量计算规则、图纸及变更指示</w:t>
      </w:r>
      <w:r w:rsidRPr="00E57F18">
        <w:rPr>
          <w:rFonts w:ascii="宋体" w:hAnsi="宋体" w:hint="eastAsia"/>
          <w:kern w:val="0"/>
          <w:sz w:val="24"/>
          <w:szCs w:val="24"/>
        </w:rPr>
        <w:t>等</w:t>
      </w:r>
      <w:r w:rsidRPr="00E57F18">
        <w:rPr>
          <w:rFonts w:ascii="宋体" w:hAnsi="宋体"/>
          <w:kern w:val="0"/>
          <w:sz w:val="24"/>
          <w:szCs w:val="24"/>
        </w:rPr>
        <w:t>进行计量。工程量计算规则应以相关的国家标准、行业标准</w:t>
      </w:r>
      <w:r w:rsidRPr="00E57F18">
        <w:rPr>
          <w:rFonts w:ascii="宋体" w:hAnsi="宋体" w:hint="eastAsia"/>
          <w:kern w:val="0"/>
          <w:sz w:val="24"/>
          <w:szCs w:val="24"/>
        </w:rPr>
        <w:t>等</w:t>
      </w:r>
      <w:r w:rsidRPr="00E57F18">
        <w:rPr>
          <w:rFonts w:ascii="宋体" w:hAnsi="宋体"/>
          <w:kern w:val="0"/>
          <w:sz w:val="24"/>
          <w:szCs w:val="24"/>
        </w:rPr>
        <w:t>为依据，由合同当事人在专用合同条款中约定。</w:t>
      </w:r>
    </w:p>
    <w:p w14:paraId="5F233A4D"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12.3.2 计量周期</w:t>
      </w:r>
    </w:p>
    <w:p w14:paraId="6580786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除专用合同条款另有约定外，工程量的计量按月进行。</w:t>
      </w:r>
    </w:p>
    <w:p w14:paraId="0C9919B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12.3.3 单价合同的计量</w:t>
      </w:r>
    </w:p>
    <w:p w14:paraId="687C175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除专用合同条款另有约定外，单价合同的计量按照本项约定执行：</w:t>
      </w:r>
    </w:p>
    <w:p w14:paraId="7B98FFC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（1）承包人应于每月25日向监理人报送上月20日至当月19日已完成的工程量报告，并附具进度付款申请单、已完成工程量报表和有关资料。</w:t>
      </w:r>
    </w:p>
    <w:p w14:paraId="37989F6D"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（2）监理人应在收到承包人提交的工程量报告后7天内完成对承包人提交的工</w:t>
      </w:r>
      <w:r w:rsidRPr="00E57F18">
        <w:rPr>
          <w:rFonts w:ascii="宋体" w:hAnsi="宋体"/>
          <w:kern w:val="0"/>
          <w:sz w:val="24"/>
          <w:szCs w:val="24"/>
        </w:rPr>
        <w:lastRenderedPageBreak/>
        <w:t>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7528EC7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（3）监理人未在收到承包人提交的工程量报表后的7天内完成审核的，承包人报送的工程量报告中的工程量视为承包人实际完成的工程量，据此计算工程价款。</w:t>
      </w:r>
    </w:p>
    <w:p w14:paraId="3E038EB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12.3.4 总价合同的计量</w:t>
      </w:r>
    </w:p>
    <w:p w14:paraId="29867FB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除专用合同条款另有约定外，按</w:t>
      </w:r>
      <w:r w:rsidRPr="00E57F18">
        <w:rPr>
          <w:rFonts w:ascii="宋体" w:hAnsi="宋体" w:hint="eastAsia"/>
          <w:kern w:val="0"/>
          <w:sz w:val="24"/>
          <w:szCs w:val="24"/>
        </w:rPr>
        <w:t>月计量支付</w:t>
      </w:r>
      <w:r w:rsidRPr="00E57F18">
        <w:rPr>
          <w:rFonts w:ascii="宋体" w:hAnsi="宋体"/>
          <w:kern w:val="0"/>
          <w:sz w:val="24"/>
          <w:szCs w:val="24"/>
        </w:rPr>
        <w:t>的总价合同，按照本项约定执行：</w:t>
      </w:r>
    </w:p>
    <w:p w14:paraId="27DE274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（1）承包人应于每月25日向监理人报送上月20日至当月19日已完成的工程量报告，并附具进度付款申请单、已完成工程量报表和有关资料。</w:t>
      </w:r>
    </w:p>
    <w:p w14:paraId="1096D26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05125E9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（3）监理人未在收到承包人提交的工程量报表后的7天内完成复核的，承包人提交的工程量报告中的工程量视为承包人实际完成的工程量。</w:t>
      </w:r>
    </w:p>
    <w:p w14:paraId="2CC3579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12.3.5 总价合同采用支付分解表计量支付的，可以按照第12.3.4项</w:t>
      </w:r>
      <w:r w:rsidRPr="00E57F18">
        <w:rPr>
          <w:rFonts w:ascii="宋体" w:hAnsi="宋体" w:hint="eastAsia"/>
          <w:kern w:val="0"/>
          <w:sz w:val="24"/>
          <w:szCs w:val="24"/>
        </w:rPr>
        <w:t>〔</w:t>
      </w:r>
      <w:r w:rsidRPr="00E57F18">
        <w:rPr>
          <w:rFonts w:ascii="宋体" w:hAnsi="宋体"/>
          <w:kern w:val="0"/>
          <w:sz w:val="24"/>
          <w:szCs w:val="24"/>
        </w:rPr>
        <w:t>总价合同的计量</w:t>
      </w:r>
      <w:r w:rsidRPr="00E57F18">
        <w:rPr>
          <w:rFonts w:ascii="宋体" w:hAnsi="宋体" w:hint="eastAsia"/>
          <w:kern w:val="0"/>
          <w:sz w:val="24"/>
          <w:szCs w:val="24"/>
        </w:rPr>
        <w:t>〕</w:t>
      </w:r>
      <w:r w:rsidRPr="00E57F18">
        <w:rPr>
          <w:rFonts w:ascii="宋体" w:hAnsi="宋体"/>
          <w:kern w:val="0"/>
          <w:sz w:val="24"/>
          <w:szCs w:val="24"/>
        </w:rPr>
        <w:t>约定进行计量，但合同价款按照支付分解表进行支付。</w:t>
      </w:r>
    </w:p>
    <w:p w14:paraId="5D031C8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12.3.6 其他价格形式合同的计量</w:t>
      </w:r>
    </w:p>
    <w:p w14:paraId="5B6B6D5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合同当事人可在专用合同条款中约定其他价格形式合同的计量方式和程序。</w:t>
      </w:r>
    </w:p>
    <w:p w14:paraId="434EA92D"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33" w:name="_Toc296503101"/>
      <w:bookmarkStart w:id="334" w:name="_Toc296346602"/>
      <w:bookmarkStart w:id="335" w:name="_Toc351203584"/>
      <w:bookmarkStart w:id="336" w:name="_Toc337558803"/>
      <w:r w:rsidRPr="00E57F18">
        <w:rPr>
          <w:rFonts w:ascii="宋体" w:hAnsi="宋体"/>
          <w:b w:val="0"/>
          <w:sz w:val="24"/>
          <w:szCs w:val="24"/>
        </w:rPr>
        <w:t>12.4工程进度款支</w:t>
      </w:r>
      <w:bookmarkEnd w:id="333"/>
      <w:bookmarkEnd w:id="334"/>
      <w:r w:rsidRPr="00E57F18">
        <w:rPr>
          <w:rFonts w:ascii="宋体" w:hAnsi="宋体"/>
          <w:b w:val="0"/>
          <w:sz w:val="24"/>
          <w:szCs w:val="24"/>
        </w:rPr>
        <w:t>付</w:t>
      </w:r>
      <w:bookmarkEnd w:id="335"/>
    </w:p>
    <w:p w14:paraId="3BBD05E1" w14:textId="77777777" w:rsidR="00767E3D" w:rsidRPr="00E57F18" w:rsidRDefault="00B24DDD">
      <w:pPr>
        <w:autoSpaceDE w:val="0"/>
        <w:autoSpaceDN w:val="0"/>
        <w:adjustRightInd w:val="0"/>
        <w:spacing w:line="360" w:lineRule="auto"/>
        <w:ind w:firstLineChars="200" w:firstLine="480"/>
        <w:jc w:val="left"/>
        <w:outlineLvl w:val="0"/>
        <w:rPr>
          <w:rFonts w:ascii="宋体" w:hAnsi="宋体"/>
          <w:kern w:val="0"/>
          <w:sz w:val="24"/>
          <w:szCs w:val="24"/>
        </w:rPr>
      </w:pPr>
      <w:bookmarkStart w:id="337" w:name="_Toc128408872"/>
      <w:bookmarkEnd w:id="336"/>
      <w:r w:rsidRPr="00E57F18">
        <w:rPr>
          <w:rFonts w:ascii="宋体" w:hAnsi="宋体"/>
          <w:sz w:val="24"/>
          <w:szCs w:val="24"/>
        </w:rPr>
        <w:t>12.4</w:t>
      </w:r>
      <w:r w:rsidRPr="00E57F18">
        <w:rPr>
          <w:rFonts w:ascii="宋体" w:hAnsi="宋体"/>
          <w:kern w:val="0"/>
          <w:sz w:val="24"/>
          <w:szCs w:val="24"/>
        </w:rPr>
        <w:t>.1 付款周期</w:t>
      </w:r>
      <w:bookmarkEnd w:id="337"/>
    </w:p>
    <w:p w14:paraId="5D975D1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除专用合同条款另有约定外，付款周期应按照第12.3.2</w:t>
      </w:r>
      <w:r w:rsidRPr="00E57F18">
        <w:rPr>
          <w:rFonts w:ascii="宋体" w:hAnsi="宋体" w:hint="eastAsia"/>
          <w:kern w:val="0"/>
          <w:sz w:val="24"/>
          <w:szCs w:val="24"/>
        </w:rPr>
        <w:t>项〔</w:t>
      </w:r>
      <w:r w:rsidRPr="00E57F18">
        <w:rPr>
          <w:rFonts w:ascii="宋体" w:hAnsi="宋体"/>
          <w:kern w:val="0"/>
          <w:sz w:val="24"/>
          <w:szCs w:val="24"/>
        </w:rPr>
        <w:t>计量周期</w:t>
      </w:r>
      <w:r w:rsidRPr="00E57F18">
        <w:rPr>
          <w:rFonts w:ascii="宋体" w:hAnsi="宋体" w:hint="eastAsia"/>
          <w:kern w:val="0"/>
          <w:sz w:val="24"/>
          <w:szCs w:val="24"/>
        </w:rPr>
        <w:t>〕</w:t>
      </w:r>
      <w:r w:rsidRPr="00E57F18">
        <w:rPr>
          <w:rFonts w:ascii="宋体" w:hAnsi="宋体"/>
          <w:kern w:val="0"/>
          <w:sz w:val="24"/>
          <w:szCs w:val="24"/>
        </w:rPr>
        <w:t>的约定与计量周期保持一致。</w:t>
      </w:r>
    </w:p>
    <w:p w14:paraId="12DBC2E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sz w:val="24"/>
          <w:szCs w:val="24"/>
        </w:rPr>
        <w:t>12.4</w:t>
      </w:r>
      <w:r w:rsidRPr="00E57F18">
        <w:rPr>
          <w:rFonts w:ascii="宋体" w:hAnsi="宋体"/>
          <w:kern w:val="0"/>
          <w:sz w:val="24"/>
          <w:szCs w:val="24"/>
        </w:rPr>
        <w:t>.2 进度付款申请单的编制</w:t>
      </w:r>
    </w:p>
    <w:p w14:paraId="13D0051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除专用合同条款另有约定外，进度付款申请单应包括下列内容：</w:t>
      </w:r>
    </w:p>
    <w:p w14:paraId="2E5EE9B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（1）截至本次付款周期已完成工作对应的金额；</w:t>
      </w:r>
    </w:p>
    <w:p w14:paraId="0A37EB9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（2）根据第10条</w:t>
      </w:r>
      <w:r w:rsidRPr="00E57F18">
        <w:rPr>
          <w:rFonts w:ascii="宋体" w:hAnsi="宋体" w:hint="eastAsia"/>
          <w:kern w:val="0"/>
          <w:sz w:val="24"/>
          <w:szCs w:val="24"/>
        </w:rPr>
        <w:t>〔</w:t>
      </w:r>
      <w:r w:rsidRPr="00E57F18">
        <w:rPr>
          <w:rFonts w:ascii="宋体" w:hAnsi="宋体"/>
          <w:kern w:val="0"/>
          <w:sz w:val="24"/>
          <w:szCs w:val="24"/>
        </w:rPr>
        <w:t>变更</w:t>
      </w:r>
      <w:r w:rsidRPr="00E57F18">
        <w:rPr>
          <w:rFonts w:ascii="宋体" w:hAnsi="宋体" w:hint="eastAsia"/>
          <w:kern w:val="0"/>
          <w:sz w:val="24"/>
          <w:szCs w:val="24"/>
        </w:rPr>
        <w:t>〕</w:t>
      </w:r>
      <w:r w:rsidRPr="00E57F18">
        <w:rPr>
          <w:rFonts w:ascii="宋体" w:hAnsi="宋体"/>
          <w:kern w:val="0"/>
          <w:sz w:val="24"/>
          <w:szCs w:val="24"/>
        </w:rPr>
        <w:t>应增加和扣减的变更金额；</w:t>
      </w:r>
    </w:p>
    <w:p w14:paraId="1E55D3D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（3）根据第12.2款</w:t>
      </w:r>
      <w:r w:rsidRPr="00E57F18">
        <w:rPr>
          <w:rFonts w:ascii="宋体" w:hAnsi="宋体" w:hint="eastAsia"/>
          <w:kern w:val="0"/>
          <w:sz w:val="24"/>
          <w:szCs w:val="24"/>
        </w:rPr>
        <w:t>〔</w:t>
      </w:r>
      <w:r w:rsidRPr="00E57F18">
        <w:rPr>
          <w:rFonts w:ascii="宋体" w:hAnsi="宋体"/>
          <w:kern w:val="0"/>
          <w:sz w:val="24"/>
          <w:szCs w:val="24"/>
        </w:rPr>
        <w:t>预付款</w:t>
      </w:r>
      <w:r w:rsidRPr="00E57F18">
        <w:rPr>
          <w:rFonts w:ascii="宋体" w:hAnsi="宋体" w:hint="eastAsia"/>
          <w:kern w:val="0"/>
          <w:sz w:val="24"/>
          <w:szCs w:val="24"/>
        </w:rPr>
        <w:t>〕</w:t>
      </w:r>
      <w:r w:rsidRPr="00E57F18">
        <w:rPr>
          <w:rFonts w:ascii="宋体" w:hAnsi="宋体"/>
          <w:kern w:val="0"/>
          <w:sz w:val="24"/>
          <w:szCs w:val="24"/>
        </w:rPr>
        <w:t>约定应支付的预付款和扣减的返还预付款；</w:t>
      </w:r>
    </w:p>
    <w:p w14:paraId="5DAD1D6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（4）根据第15.3款</w:t>
      </w:r>
      <w:r w:rsidRPr="00E57F18">
        <w:rPr>
          <w:rFonts w:ascii="宋体" w:hAnsi="宋体" w:hint="eastAsia"/>
          <w:kern w:val="0"/>
          <w:sz w:val="24"/>
          <w:szCs w:val="24"/>
        </w:rPr>
        <w:t>〔</w:t>
      </w:r>
      <w:r w:rsidRPr="00E57F18">
        <w:rPr>
          <w:rFonts w:ascii="宋体" w:hAnsi="宋体"/>
          <w:kern w:val="0"/>
          <w:sz w:val="24"/>
          <w:szCs w:val="24"/>
        </w:rPr>
        <w:t>质量保证金</w:t>
      </w:r>
      <w:r w:rsidRPr="00E57F18">
        <w:rPr>
          <w:rFonts w:ascii="宋体" w:hAnsi="宋体" w:hint="eastAsia"/>
          <w:kern w:val="0"/>
          <w:sz w:val="24"/>
          <w:szCs w:val="24"/>
        </w:rPr>
        <w:t>〕</w:t>
      </w:r>
      <w:r w:rsidRPr="00E57F18">
        <w:rPr>
          <w:rFonts w:ascii="宋体" w:hAnsi="宋体"/>
          <w:kern w:val="0"/>
          <w:sz w:val="24"/>
          <w:szCs w:val="24"/>
        </w:rPr>
        <w:t>约定应扣减的质量保证金；</w:t>
      </w:r>
    </w:p>
    <w:p w14:paraId="554EA02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（5）根据第19条</w:t>
      </w:r>
      <w:r w:rsidRPr="00E57F18">
        <w:rPr>
          <w:rFonts w:ascii="宋体" w:hAnsi="宋体" w:hint="eastAsia"/>
          <w:kern w:val="0"/>
          <w:sz w:val="24"/>
          <w:szCs w:val="24"/>
        </w:rPr>
        <w:t>〔</w:t>
      </w:r>
      <w:r w:rsidRPr="00E57F18">
        <w:rPr>
          <w:rFonts w:ascii="宋体" w:hAnsi="宋体"/>
          <w:kern w:val="0"/>
          <w:sz w:val="24"/>
          <w:szCs w:val="24"/>
        </w:rPr>
        <w:t>索赔</w:t>
      </w:r>
      <w:r w:rsidRPr="00E57F18">
        <w:rPr>
          <w:rFonts w:ascii="宋体" w:hAnsi="宋体" w:hint="eastAsia"/>
          <w:kern w:val="0"/>
          <w:sz w:val="24"/>
          <w:szCs w:val="24"/>
        </w:rPr>
        <w:t>〕</w:t>
      </w:r>
      <w:r w:rsidRPr="00E57F18">
        <w:rPr>
          <w:rFonts w:ascii="宋体" w:hAnsi="宋体"/>
          <w:kern w:val="0"/>
          <w:sz w:val="24"/>
          <w:szCs w:val="24"/>
        </w:rPr>
        <w:t>应增加和扣减的索赔金额；</w:t>
      </w:r>
    </w:p>
    <w:p w14:paraId="44631C4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（6）对已签发的进度款支付证书中出现错误的修正，应在本次进度付款中支付或扣除的金额；</w:t>
      </w:r>
    </w:p>
    <w:p w14:paraId="2940083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（7）根据合同约定应增加和扣减的其他金额。</w:t>
      </w:r>
    </w:p>
    <w:p w14:paraId="1888D418" w14:textId="77777777" w:rsidR="00767E3D" w:rsidRPr="00E57F18" w:rsidRDefault="00B24DDD">
      <w:pPr>
        <w:autoSpaceDE w:val="0"/>
        <w:autoSpaceDN w:val="0"/>
        <w:adjustRightInd w:val="0"/>
        <w:spacing w:line="360" w:lineRule="auto"/>
        <w:ind w:firstLineChars="200" w:firstLine="480"/>
        <w:jc w:val="left"/>
        <w:outlineLvl w:val="0"/>
        <w:rPr>
          <w:rFonts w:ascii="宋体" w:hAnsi="宋体"/>
          <w:kern w:val="0"/>
          <w:sz w:val="24"/>
          <w:szCs w:val="24"/>
        </w:rPr>
      </w:pPr>
      <w:bookmarkStart w:id="338" w:name="_Toc128408873"/>
      <w:r w:rsidRPr="00E57F18">
        <w:rPr>
          <w:rFonts w:ascii="宋体" w:hAnsi="宋体"/>
          <w:kern w:val="0"/>
          <w:sz w:val="24"/>
          <w:szCs w:val="24"/>
        </w:rPr>
        <w:t>12.4.3 进度付款申请单的提交</w:t>
      </w:r>
      <w:bookmarkEnd w:id="338"/>
    </w:p>
    <w:p w14:paraId="543D5E9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（1）单价合同进度付款申请单的提交</w:t>
      </w:r>
    </w:p>
    <w:p w14:paraId="5162470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单价合同的进度付款申请单，按照第12.3.3项</w:t>
      </w:r>
      <w:r w:rsidRPr="00E57F18">
        <w:rPr>
          <w:rFonts w:ascii="宋体" w:hAnsi="宋体" w:hint="eastAsia"/>
          <w:kern w:val="0"/>
          <w:sz w:val="24"/>
          <w:szCs w:val="24"/>
        </w:rPr>
        <w:t>〔</w:t>
      </w:r>
      <w:r w:rsidRPr="00E57F18">
        <w:rPr>
          <w:rFonts w:ascii="宋体" w:hAnsi="宋体"/>
          <w:kern w:val="0"/>
          <w:sz w:val="24"/>
          <w:szCs w:val="24"/>
        </w:rPr>
        <w:t>单价合同的计量</w:t>
      </w:r>
      <w:r w:rsidRPr="00E57F18">
        <w:rPr>
          <w:rFonts w:ascii="宋体" w:hAnsi="宋体" w:hint="eastAsia"/>
          <w:kern w:val="0"/>
          <w:sz w:val="24"/>
          <w:szCs w:val="24"/>
        </w:rPr>
        <w:t>〕</w:t>
      </w:r>
      <w:r w:rsidRPr="00E57F18">
        <w:rPr>
          <w:rFonts w:ascii="宋体" w:hAnsi="宋体"/>
          <w:kern w:val="0"/>
          <w:sz w:val="24"/>
          <w:szCs w:val="24"/>
        </w:rPr>
        <w:t>约定的时间按月向监理人提交，并附上已完成工程量报表和有关资料。单价合同中的总价项目按月进行支付分解，并汇总列入当期进度付款申请单。</w:t>
      </w:r>
    </w:p>
    <w:p w14:paraId="424AD92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（2）总价合同进度付款申请单的提交</w:t>
      </w:r>
    </w:p>
    <w:p w14:paraId="4C79038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总价合同按</w:t>
      </w:r>
      <w:r w:rsidRPr="00E57F18">
        <w:rPr>
          <w:rFonts w:ascii="宋体" w:hAnsi="宋体" w:hint="eastAsia"/>
          <w:kern w:val="0"/>
          <w:sz w:val="24"/>
          <w:szCs w:val="24"/>
        </w:rPr>
        <w:t>月计量支付的</w:t>
      </w:r>
      <w:r w:rsidRPr="00E57F18">
        <w:rPr>
          <w:rFonts w:ascii="宋体" w:hAnsi="宋体"/>
          <w:kern w:val="0"/>
          <w:sz w:val="24"/>
          <w:szCs w:val="24"/>
        </w:rPr>
        <w:t>，承包人按照第12.3.4项</w:t>
      </w:r>
      <w:r w:rsidRPr="00E57F18">
        <w:rPr>
          <w:rFonts w:ascii="宋体" w:hAnsi="宋体" w:hint="eastAsia"/>
          <w:kern w:val="0"/>
          <w:sz w:val="24"/>
          <w:szCs w:val="24"/>
        </w:rPr>
        <w:t>〔</w:t>
      </w:r>
      <w:r w:rsidRPr="00E57F18">
        <w:rPr>
          <w:rFonts w:ascii="宋体" w:hAnsi="宋体"/>
          <w:kern w:val="0"/>
          <w:sz w:val="24"/>
          <w:szCs w:val="24"/>
        </w:rPr>
        <w:t>总价合同的计量</w:t>
      </w:r>
      <w:r w:rsidRPr="00E57F18">
        <w:rPr>
          <w:rFonts w:ascii="宋体" w:hAnsi="宋体" w:hint="eastAsia"/>
          <w:kern w:val="0"/>
          <w:sz w:val="24"/>
          <w:szCs w:val="24"/>
        </w:rPr>
        <w:t>〕</w:t>
      </w:r>
      <w:r w:rsidRPr="00E57F18">
        <w:rPr>
          <w:rFonts w:ascii="宋体" w:hAnsi="宋体"/>
          <w:kern w:val="0"/>
          <w:sz w:val="24"/>
          <w:szCs w:val="24"/>
        </w:rPr>
        <w:t>约定的时间按月向监理人提交进度付款申请单，并附上已完成工程量报表和有关资料。</w:t>
      </w:r>
    </w:p>
    <w:p w14:paraId="59886C5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总价合同按支付分解</w:t>
      </w:r>
      <w:proofErr w:type="gramStart"/>
      <w:r w:rsidRPr="00E57F18">
        <w:rPr>
          <w:rFonts w:ascii="宋体" w:hAnsi="宋体"/>
          <w:kern w:val="0"/>
          <w:sz w:val="24"/>
          <w:szCs w:val="24"/>
        </w:rPr>
        <w:t>表支付</w:t>
      </w:r>
      <w:proofErr w:type="gramEnd"/>
      <w:r w:rsidRPr="00E57F18">
        <w:rPr>
          <w:rFonts w:ascii="宋体" w:hAnsi="宋体"/>
          <w:kern w:val="0"/>
          <w:sz w:val="24"/>
          <w:szCs w:val="24"/>
        </w:rPr>
        <w:t>的，承包人应按照第12.4.6项</w:t>
      </w:r>
      <w:r w:rsidRPr="00E57F18">
        <w:rPr>
          <w:rFonts w:ascii="宋体" w:hAnsi="宋体" w:hint="eastAsia"/>
          <w:kern w:val="0"/>
          <w:sz w:val="24"/>
          <w:szCs w:val="24"/>
        </w:rPr>
        <w:t>〔</w:t>
      </w:r>
      <w:r w:rsidRPr="00E57F18">
        <w:rPr>
          <w:rFonts w:ascii="宋体" w:hAnsi="宋体"/>
          <w:kern w:val="0"/>
          <w:sz w:val="24"/>
          <w:szCs w:val="24"/>
        </w:rPr>
        <w:t>支付分解表</w:t>
      </w:r>
      <w:r w:rsidRPr="00E57F18">
        <w:rPr>
          <w:rFonts w:ascii="宋体" w:hAnsi="宋体" w:hint="eastAsia"/>
          <w:kern w:val="0"/>
          <w:sz w:val="24"/>
          <w:szCs w:val="24"/>
        </w:rPr>
        <w:t>〕</w:t>
      </w:r>
      <w:r w:rsidRPr="00E57F18">
        <w:rPr>
          <w:rFonts w:ascii="宋体" w:hAnsi="宋体"/>
          <w:kern w:val="0"/>
          <w:sz w:val="24"/>
          <w:szCs w:val="24"/>
        </w:rPr>
        <w:t>及第12.4.2项</w:t>
      </w:r>
      <w:r w:rsidRPr="00E57F18">
        <w:rPr>
          <w:rFonts w:ascii="宋体" w:hAnsi="宋体" w:hint="eastAsia"/>
          <w:kern w:val="0"/>
          <w:sz w:val="24"/>
          <w:szCs w:val="24"/>
        </w:rPr>
        <w:t>〔</w:t>
      </w:r>
      <w:r w:rsidRPr="00E57F18">
        <w:rPr>
          <w:rFonts w:ascii="宋体" w:hAnsi="宋体"/>
          <w:kern w:val="0"/>
          <w:sz w:val="24"/>
          <w:szCs w:val="24"/>
        </w:rPr>
        <w:t>进度付款申请单的编制</w:t>
      </w:r>
      <w:r w:rsidRPr="00E57F18">
        <w:rPr>
          <w:rFonts w:ascii="宋体" w:hAnsi="宋体" w:hint="eastAsia"/>
          <w:kern w:val="0"/>
          <w:sz w:val="24"/>
          <w:szCs w:val="24"/>
        </w:rPr>
        <w:t>〕</w:t>
      </w:r>
      <w:r w:rsidRPr="00E57F18">
        <w:rPr>
          <w:rFonts w:ascii="宋体" w:hAnsi="宋体"/>
          <w:kern w:val="0"/>
          <w:sz w:val="24"/>
          <w:szCs w:val="24"/>
        </w:rPr>
        <w:t>的约定向监理人提交进度付款申请单。</w:t>
      </w:r>
    </w:p>
    <w:p w14:paraId="61B2195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（3）其他价格形式合同的进度付款申请单的提交</w:t>
      </w:r>
    </w:p>
    <w:p w14:paraId="08829AC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合同当事人可在专用合同条款中约定其他价格形式合同的进度付款申请单的编制和提交程序。</w:t>
      </w:r>
    </w:p>
    <w:p w14:paraId="1578E0B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sz w:val="24"/>
          <w:szCs w:val="24"/>
        </w:rPr>
        <w:t>12.4</w:t>
      </w:r>
      <w:r w:rsidRPr="00E57F18">
        <w:rPr>
          <w:rFonts w:ascii="宋体" w:hAnsi="宋体"/>
          <w:kern w:val="0"/>
          <w:sz w:val="24"/>
          <w:szCs w:val="24"/>
        </w:rPr>
        <w:t>.4 进度款审核和支付</w:t>
      </w:r>
    </w:p>
    <w:p w14:paraId="5952BD0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（1）除专用合同条款另有约定外，监理人应在收到承包人进度付款申请单以及相关资料后7天内完成审查并报送发包人，发包人应在收到后7天内完成审批并签发进度款支付证书。发包人逾期未完成</w:t>
      </w:r>
      <w:r w:rsidRPr="00E57F18">
        <w:rPr>
          <w:rFonts w:ascii="宋体" w:hAnsi="宋体" w:hint="eastAsia"/>
          <w:kern w:val="0"/>
          <w:sz w:val="24"/>
          <w:szCs w:val="24"/>
        </w:rPr>
        <w:t>审批</w:t>
      </w:r>
      <w:r w:rsidRPr="00E57F18">
        <w:rPr>
          <w:rFonts w:ascii="宋体" w:hAnsi="宋体"/>
          <w:kern w:val="0"/>
          <w:sz w:val="24"/>
          <w:szCs w:val="24"/>
        </w:rPr>
        <w:t>且未提出异议的，视为已签发进度款支付证书。</w:t>
      </w:r>
    </w:p>
    <w:p w14:paraId="562B885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w:t>
      </w:r>
      <w:r w:rsidRPr="00E57F18">
        <w:rPr>
          <w:rFonts w:ascii="宋体" w:hAnsi="宋体" w:hint="eastAsia"/>
          <w:kern w:val="0"/>
          <w:sz w:val="24"/>
          <w:szCs w:val="24"/>
        </w:rPr>
        <w:t>〔</w:t>
      </w:r>
      <w:r w:rsidRPr="00E57F18">
        <w:rPr>
          <w:rFonts w:ascii="宋体" w:hAnsi="宋体"/>
          <w:kern w:val="0"/>
          <w:sz w:val="24"/>
          <w:szCs w:val="24"/>
        </w:rPr>
        <w:t>争议解决</w:t>
      </w:r>
      <w:r w:rsidRPr="00E57F18">
        <w:rPr>
          <w:rFonts w:ascii="宋体" w:hAnsi="宋体" w:hint="eastAsia"/>
          <w:kern w:val="0"/>
          <w:sz w:val="24"/>
          <w:szCs w:val="24"/>
        </w:rPr>
        <w:t>〕</w:t>
      </w:r>
      <w:r w:rsidRPr="00E57F18">
        <w:rPr>
          <w:rFonts w:ascii="宋体" w:hAnsi="宋体"/>
          <w:kern w:val="0"/>
          <w:sz w:val="24"/>
          <w:szCs w:val="24"/>
        </w:rPr>
        <w:t>的约定处理。</w:t>
      </w:r>
    </w:p>
    <w:p w14:paraId="5F1B668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（2）除专用合同条款另有约定外，发包人应在进度款支付证书或临时进度款支</w:t>
      </w:r>
      <w:r w:rsidRPr="00E57F18">
        <w:rPr>
          <w:rFonts w:ascii="宋体" w:hAnsi="宋体"/>
          <w:kern w:val="0"/>
          <w:sz w:val="24"/>
          <w:szCs w:val="24"/>
        </w:rPr>
        <w:lastRenderedPageBreak/>
        <w:t>付证书签发后14天内完成支付，发包人逾期支付进度款的，应按照中国人民银行发布的同期同类贷款基准利率支付违约金。</w:t>
      </w:r>
    </w:p>
    <w:p w14:paraId="3938FD7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（3）发包人签发进度款支付证书或临时进度款支付证书，不表明发包人已同意、批准或接受了承包人完成的相应部分的工作。</w:t>
      </w:r>
    </w:p>
    <w:p w14:paraId="5A61AA4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12.4.5 进度付款的修正</w:t>
      </w:r>
    </w:p>
    <w:p w14:paraId="6FCF62E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在对已签发的进度款支付证书进行阶段汇总和复核中发现错误、遗漏或重复的，发包人和承包人均有权提出修正申请。经发包人和承包人同意的修正，应在下期进度付款中支付或扣除。</w:t>
      </w:r>
    </w:p>
    <w:p w14:paraId="021124D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12.4.6 支付分解表</w:t>
      </w:r>
    </w:p>
    <w:p w14:paraId="66BEEA2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w:t>
      </w:r>
      <w:r w:rsidRPr="00E57F18">
        <w:rPr>
          <w:rFonts w:ascii="宋体" w:hAnsi="宋体" w:hint="eastAsia"/>
          <w:kern w:val="0"/>
          <w:sz w:val="24"/>
          <w:szCs w:val="24"/>
        </w:rPr>
        <w:t>.</w:t>
      </w:r>
      <w:r w:rsidRPr="00E57F18">
        <w:rPr>
          <w:rFonts w:ascii="宋体" w:hAnsi="宋体"/>
          <w:kern w:val="0"/>
          <w:sz w:val="24"/>
          <w:szCs w:val="24"/>
        </w:rPr>
        <w:t>支付分解表的编制要求</w:t>
      </w:r>
    </w:p>
    <w:p w14:paraId="4529ADC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（1）支付分解表中所列的每期付款金额，应为第12.4.2项</w:t>
      </w:r>
      <w:r w:rsidRPr="00E57F18">
        <w:rPr>
          <w:rFonts w:ascii="宋体" w:hAnsi="宋体" w:hint="eastAsia"/>
          <w:kern w:val="0"/>
          <w:sz w:val="24"/>
          <w:szCs w:val="24"/>
        </w:rPr>
        <w:t>〔</w:t>
      </w:r>
      <w:r w:rsidRPr="00E57F18">
        <w:rPr>
          <w:rFonts w:ascii="宋体" w:hAnsi="宋体"/>
          <w:kern w:val="0"/>
          <w:sz w:val="24"/>
          <w:szCs w:val="24"/>
        </w:rPr>
        <w:t>进度付款申请单的编制</w:t>
      </w:r>
      <w:r w:rsidRPr="00E57F18">
        <w:rPr>
          <w:rFonts w:ascii="宋体" w:hAnsi="宋体" w:hint="eastAsia"/>
          <w:kern w:val="0"/>
          <w:sz w:val="24"/>
          <w:szCs w:val="24"/>
        </w:rPr>
        <w:t>〕</w:t>
      </w:r>
      <w:r w:rsidRPr="00E57F18">
        <w:rPr>
          <w:rFonts w:ascii="宋体" w:hAnsi="宋体"/>
          <w:kern w:val="0"/>
          <w:sz w:val="24"/>
          <w:szCs w:val="24"/>
        </w:rPr>
        <w:t>第（1）</w:t>
      </w:r>
      <w:r w:rsidRPr="00E57F18">
        <w:rPr>
          <w:rFonts w:ascii="宋体" w:hAnsi="宋体" w:hint="eastAsia"/>
          <w:kern w:val="0"/>
          <w:sz w:val="24"/>
          <w:szCs w:val="24"/>
        </w:rPr>
        <w:t>目</w:t>
      </w:r>
      <w:r w:rsidRPr="00E57F18">
        <w:rPr>
          <w:rFonts w:ascii="宋体" w:hAnsi="宋体"/>
          <w:kern w:val="0"/>
          <w:sz w:val="24"/>
          <w:szCs w:val="24"/>
        </w:rPr>
        <w:t>的估算金额；</w:t>
      </w:r>
    </w:p>
    <w:p w14:paraId="6AFD042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（2）实际进度与施工进度计划不一致的，合同当事人可按照第4.4款</w:t>
      </w:r>
      <w:r w:rsidRPr="00E57F18">
        <w:rPr>
          <w:rFonts w:ascii="宋体" w:hAnsi="宋体" w:hint="eastAsia"/>
          <w:kern w:val="0"/>
          <w:sz w:val="24"/>
          <w:szCs w:val="24"/>
        </w:rPr>
        <w:t>〔</w:t>
      </w:r>
      <w:r w:rsidRPr="00E57F18">
        <w:rPr>
          <w:rFonts w:ascii="宋体" w:hAnsi="宋体"/>
          <w:kern w:val="0"/>
          <w:sz w:val="24"/>
          <w:szCs w:val="24"/>
        </w:rPr>
        <w:t>商定或确定</w:t>
      </w:r>
      <w:r w:rsidRPr="00E57F18">
        <w:rPr>
          <w:rFonts w:ascii="宋体" w:hAnsi="宋体" w:hint="eastAsia"/>
          <w:kern w:val="0"/>
          <w:sz w:val="24"/>
          <w:szCs w:val="24"/>
        </w:rPr>
        <w:t>〕</w:t>
      </w:r>
      <w:r w:rsidRPr="00E57F18">
        <w:rPr>
          <w:rFonts w:ascii="宋体" w:hAnsi="宋体"/>
          <w:kern w:val="0"/>
          <w:sz w:val="24"/>
          <w:szCs w:val="24"/>
        </w:rPr>
        <w:t>修改支付分解表；</w:t>
      </w:r>
    </w:p>
    <w:p w14:paraId="07947FD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（3）不采用支付分解表的，承包人应向发包人和监理人提交按季度编制的支付估算分解表，用于支付参考。</w:t>
      </w:r>
    </w:p>
    <w:p w14:paraId="66F84B5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w:t>
      </w:r>
      <w:r w:rsidRPr="00E57F18">
        <w:rPr>
          <w:rFonts w:ascii="宋体" w:hAnsi="宋体" w:hint="eastAsia"/>
          <w:kern w:val="0"/>
          <w:sz w:val="24"/>
          <w:szCs w:val="24"/>
        </w:rPr>
        <w:t>.</w:t>
      </w:r>
      <w:r w:rsidRPr="00E57F18">
        <w:rPr>
          <w:rFonts w:ascii="宋体" w:hAnsi="宋体"/>
          <w:kern w:val="0"/>
          <w:sz w:val="24"/>
          <w:szCs w:val="24"/>
        </w:rPr>
        <w:t>总价合同支付分解表的编制与审批</w:t>
      </w:r>
    </w:p>
    <w:p w14:paraId="5E6E4CD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（1）除专用合同条款另有约定外，承包人应根据第7.2款</w:t>
      </w:r>
      <w:r w:rsidRPr="00E57F18">
        <w:rPr>
          <w:rFonts w:ascii="宋体" w:hAnsi="宋体" w:hint="eastAsia"/>
          <w:kern w:val="0"/>
          <w:sz w:val="24"/>
          <w:szCs w:val="24"/>
        </w:rPr>
        <w:t>〔</w:t>
      </w:r>
      <w:r w:rsidRPr="00E57F18">
        <w:rPr>
          <w:rFonts w:ascii="宋体" w:hAnsi="宋体"/>
          <w:kern w:val="0"/>
          <w:sz w:val="24"/>
          <w:szCs w:val="24"/>
        </w:rPr>
        <w:t>施工进度计划</w:t>
      </w:r>
      <w:r w:rsidRPr="00E57F18">
        <w:rPr>
          <w:rFonts w:ascii="宋体" w:hAnsi="宋体" w:hint="eastAsia"/>
          <w:kern w:val="0"/>
          <w:sz w:val="24"/>
          <w:szCs w:val="24"/>
        </w:rPr>
        <w:t>〕</w:t>
      </w:r>
      <w:r w:rsidRPr="00E57F18">
        <w:rPr>
          <w:rFonts w:ascii="宋体" w:hAnsi="宋体"/>
          <w:kern w:val="0"/>
          <w:sz w:val="24"/>
          <w:szCs w:val="24"/>
        </w:rPr>
        <w:t>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488611C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（2）监理人应在收到支付分解表后7天内完成审核并报送发包人。发包人应在收到经监理人审核的支付分解表后7天内完成审批，经发包人批准的支付分解表为有约束力的支付分解表。</w:t>
      </w:r>
    </w:p>
    <w:p w14:paraId="5A657C1A" w14:textId="77777777" w:rsidR="00767E3D" w:rsidRPr="00E57F18" w:rsidRDefault="00B24DDD">
      <w:pPr>
        <w:spacing w:line="360" w:lineRule="auto"/>
        <w:jc w:val="left"/>
        <w:rPr>
          <w:rFonts w:ascii="宋体" w:hAnsi="宋体"/>
          <w:kern w:val="0"/>
          <w:sz w:val="24"/>
          <w:szCs w:val="24"/>
        </w:rPr>
      </w:pPr>
      <w:r w:rsidRPr="00E57F18">
        <w:rPr>
          <w:rFonts w:ascii="宋体" w:hAnsi="宋体"/>
          <w:kern w:val="0"/>
          <w:sz w:val="24"/>
          <w:szCs w:val="24"/>
        </w:rPr>
        <w:t xml:space="preserve">    （3）发包人逾期未完</w:t>
      </w:r>
      <w:proofErr w:type="gramStart"/>
      <w:r w:rsidRPr="00E57F18">
        <w:rPr>
          <w:rFonts w:ascii="宋体" w:hAnsi="宋体"/>
          <w:kern w:val="0"/>
          <w:sz w:val="24"/>
          <w:szCs w:val="24"/>
        </w:rPr>
        <w:t>成支付</w:t>
      </w:r>
      <w:proofErr w:type="gramEnd"/>
      <w:r w:rsidRPr="00E57F18">
        <w:rPr>
          <w:rFonts w:ascii="宋体" w:hAnsi="宋体"/>
          <w:kern w:val="0"/>
          <w:sz w:val="24"/>
          <w:szCs w:val="24"/>
        </w:rPr>
        <w:t>分解表</w:t>
      </w:r>
      <w:r w:rsidRPr="00E57F18">
        <w:rPr>
          <w:rFonts w:ascii="宋体" w:hAnsi="宋体" w:hint="eastAsia"/>
          <w:kern w:val="0"/>
          <w:sz w:val="24"/>
          <w:szCs w:val="24"/>
        </w:rPr>
        <w:t>审批</w:t>
      </w:r>
      <w:r w:rsidRPr="00E57F18">
        <w:rPr>
          <w:rFonts w:ascii="宋体" w:hAnsi="宋体"/>
          <w:kern w:val="0"/>
          <w:sz w:val="24"/>
          <w:szCs w:val="24"/>
        </w:rPr>
        <w:t>的，也未及时要求承包人进行修正和提供补充资料的，则承包人提交的支付分解表视为已经获得发包人批准。</w:t>
      </w:r>
    </w:p>
    <w:p w14:paraId="0256C5B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w:t>
      </w:r>
      <w:r w:rsidRPr="00E57F18">
        <w:rPr>
          <w:rFonts w:ascii="宋体" w:hAnsi="宋体" w:hint="eastAsia"/>
          <w:kern w:val="0"/>
          <w:sz w:val="24"/>
          <w:szCs w:val="24"/>
        </w:rPr>
        <w:t>.</w:t>
      </w:r>
      <w:r w:rsidRPr="00E57F18">
        <w:rPr>
          <w:rFonts w:ascii="宋体" w:hAnsi="宋体"/>
          <w:kern w:val="0"/>
          <w:sz w:val="24"/>
          <w:szCs w:val="24"/>
        </w:rPr>
        <w:t>单价合同的总价项目支付分解表的编制与审批</w:t>
      </w:r>
    </w:p>
    <w:p w14:paraId="55ECCAC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w:t>
      </w:r>
      <w:r w:rsidRPr="00E57F18">
        <w:rPr>
          <w:rFonts w:ascii="宋体" w:hAnsi="宋体"/>
          <w:kern w:val="0"/>
          <w:sz w:val="24"/>
          <w:szCs w:val="24"/>
        </w:rPr>
        <w:lastRenderedPageBreak/>
        <w:t>行。</w:t>
      </w:r>
    </w:p>
    <w:p w14:paraId="782B7248"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39" w:name="_Toc351203585"/>
      <w:r w:rsidRPr="00E57F18">
        <w:rPr>
          <w:rFonts w:ascii="宋体" w:hAnsi="宋体"/>
          <w:b w:val="0"/>
          <w:sz w:val="24"/>
          <w:szCs w:val="24"/>
        </w:rPr>
        <w:t>12.5支付账户</w:t>
      </w:r>
      <w:bookmarkEnd w:id="339"/>
    </w:p>
    <w:p w14:paraId="35CC240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发包人应将合同价款支付至合同协议书中约定的承包人账户。</w:t>
      </w:r>
    </w:p>
    <w:p w14:paraId="738EDB5C" w14:textId="77777777" w:rsidR="00767E3D" w:rsidRPr="00E57F18" w:rsidRDefault="00B24DDD">
      <w:pPr>
        <w:pStyle w:val="41"/>
        <w:spacing w:before="120" w:after="120" w:line="360" w:lineRule="auto"/>
        <w:rPr>
          <w:rFonts w:ascii="宋体" w:eastAsia="宋体" w:hAnsi="宋体"/>
          <w:b w:val="0"/>
          <w:sz w:val="24"/>
          <w:szCs w:val="24"/>
        </w:rPr>
      </w:pPr>
      <w:bookmarkStart w:id="340" w:name="_Toc351203586"/>
      <w:bookmarkStart w:id="341" w:name="_Toc337558804"/>
      <w:bookmarkStart w:id="342" w:name="_Toc296346607"/>
      <w:bookmarkStart w:id="343" w:name="_Toc296503106"/>
      <w:bookmarkStart w:id="344" w:name="_Toc322522574"/>
      <w:r w:rsidRPr="00E57F18">
        <w:rPr>
          <w:rFonts w:ascii="宋体" w:eastAsia="宋体" w:hAnsi="宋体"/>
          <w:b w:val="0"/>
          <w:sz w:val="24"/>
          <w:szCs w:val="24"/>
        </w:rPr>
        <w:t>13. 验收和工程试车</w:t>
      </w:r>
      <w:bookmarkEnd w:id="340"/>
    </w:p>
    <w:p w14:paraId="4A8248D0"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45" w:name="_Toc351203587"/>
      <w:bookmarkStart w:id="346" w:name="_Toc337558805"/>
      <w:bookmarkStart w:id="347" w:name="_Toc296503110"/>
      <w:bookmarkStart w:id="348" w:name="_Toc296346611"/>
      <w:bookmarkEnd w:id="341"/>
      <w:bookmarkEnd w:id="342"/>
      <w:bookmarkEnd w:id="343"/>
      <w:bookmarkEnd w:id="344"/>
      <w:r w:rsidRPr="00E57F18">
        <w:rPr>
          <w:rFonts w:ascii="宋体" w:hAnsi="宋体"/>
          <w:b w:val="0"/>
          <w:sz w:val="24"/>
          <w:szCs w:val="24"/>
        </w:rPr>
        <w:t>13.1分部分项工程验收</w:t>
      </w:r>
      <w:bookmarkEnd w:id="345"/>
    </w:p>
    <w:bookmarkEnd w:id="346"/>
    <w:p w14:paraId="03303F17"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13.1.1 分部分项工程质量应符合国家有关工程施工验收规范、标准及合同约定，承包人应按照施工组织设计的要求完成分部分项工程施工。</w:t>
      </w:r>
    </w:p>
    <w:p w14:paraId="6CF0FB9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13.1.2 除专用合同条款另有约定外，分部分项工程经承包人自检合格并具备验收条件的，承包人应提前48小时通知监理人进行验收。</w:t>
      </w:r>
      <w:r w:rsidRPr="00E57F18">
        <w:rPr>
          <w:rFonts w:ascii="宋体" w:hAnsi="宋体"/>
          <w:kern w:val="0"/>
          <w:sz w:val="24"/>
          <w:szCs w:val="24"/>
        </w:rPr>
        <w:t>监理人不能按时进行验收的，应在验收前24小时向承包人提交书面延期要求，但延期不能超过48小时。监理人未按时进行验收，也未提出延期要求的，承包人有权自行验收，监理人应认可验收结果。</w:t>
      </w:r>
      <w:r w:rsidRPr="00E57F18">
        <w:rPr>
          <w:rFonts w:ascii="宋体" w:hAnsi="宋体"/>
          <w:sz w:val="24"/>
          <w:szCs w:val="24"/>
        </w:rPr>
        <w:t>分部分项工程未经验收的，不得进入下一道工序施工。</w:t>
      </w:r>
    </w:p>
    <w:p w14:paraId="73EFDBF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分部分项工程的验收资料应当作为竣工资料的组成部分。</w:t>
      </w:r>
    </w:p>
    <w:p w14:paraId="53D59D78"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49" w:name="_Toc351203588"/>
      <w:bookmarkStart w:id="350" w:name="_Toc337558806"/>
      <w:r w:rsidRPr="00E57F18">
        <w:rPr>
          <w:rFonts w:ascii="宋体" w:hAnsi="宋体"/>
          <w:b w:val="0"/>
          <w:sz w:val="24"/>
          <w:szCs w:val="24"/>
        </w:rPr>
        <w:t>13.2竣工验收</w:t>
      </w:r>
      <w:bookmarkEnd w:id="349"/>
    </w:p>
    <w:bookmarkEnd w:id="347"/>
    <w:bookmarkEnd w:id="348"/>
    <w:bookmarkEnd w:id="350"/>
    <w:p w14:paraId="4506D43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13.2.1竣工验收条件</w:t>
      </w:r>
    </w:p>
    <w:p w14:paraId="32092B9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工程具备以下条件的，承包人可以申请竣工验收：</w:t>
      </w:r>
    </w:p>
    <w:p w14:paraId="24D9E3E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（1）除发包人同意的甩项</w:t>
      </w:r>
      <w:r w:rsidRPr="00E57F18">
        <w:rPr>
          <w:rFonts w:ascii="宋体" w:hAnsi="宋体" w:hint="eastAsia"/>
          <w:kern w:val="0"/>
          <w:sz w:val="24"/>
          <w:szCs w:val="24"/>
        </w:rPr>
        <w:t>工作</w:t>
      </w:r>
      <w:r w:rsidRPr="00E57F18">
        <w:rPr>
          <w:rFonts w:ascii="宋体" w:hAnsi="宋体"/>
          <w:kern w:val="0"/>
          <w:sz w:val="24"/>
          <w:szCs w:val="24"/>
        </w:rPr>
        <w:t>和缺陷修补工作外，合同范围内的全部工程以及有关工作，包括合同要求的试验、试运行以及检验均已完成，并符合合同要求；</w:t>
      </w:r>
    </w:p>
    <w:p w14:paraId="5608B03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（2）已按合同约定编制了甩项</w:t>
      </w:r>
      <w:r w:rsidRPr="00E57F18">
        <w:rPr>
          <w:rFonts w:ascii="宋体" w:hAnsi="宋体" w:hint="eastAsia"/>
          <w:kern w:val="0"/>
          <w:sz w:val="24"/>
          <w:szCs w:val="24"/>
        </w:rPr>
        <w:t>工作</w:t>
      </w:r>
      <w:r w:rsidRPr="00E57F18">
        <w:rPr>
          <w:rFonts w:ascii="宋体" w:hAnsi="宋体"/>
          <w:kern w:val="0"/>
          <w:sz w:val="24"/>
          <w:szCs w:val="24"/>
        </w:rPr>
        <w:t>和缺陷修补工作清单以及相应的施工计划；</w:t>
      </w:r>
    </w:p>
    <w:p w14:paraId="265C262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（3）已按合同约定的内容和份数备齐竣工资料。</w:t>
      </w:r>
    </w:p>
    <w:p w14:paraId="382FDA7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13.2.2竣工验收程序</w:t>
      </w:r>
    </w:p>
    <w:p w14:paraId="1EDDDC1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除专用合同条款另有约定外，承包人申请竣工验收的，应当按照以下程序进行：</w:t>
      </w:r>
    </w:p>
    <w:p w14:paraId="4050CFF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7473BB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（2）监理人审查后认为已具备竣工验收条件的，应将竣工验收申请报告提交发</w:t>
      </w:r>
      <w:r w:rsidRPr="00E57F18">
        <w:rPr>
          <w:rFonts w:ascii="宋体" w:hAnsi="宋体"/>
          <w:kern w:val="0"/>
          <w:sz w:val="24"/>
          <w:szCs w:val="24"/>
        </w:rPr>
        <w:lastRenderedPageBreak/>
        <w:t>包人，发包人应在收到</w:t>
      </w:r>
      <w:r w:rsidRPr="00E57F18">
        <w:rPr>
          <w:rFonts w:ascii="宋体" w:hAnsi="宋体" w:hint="eastAsia"/>
          <w:kern w:val="0"/>
          <w:sz w:val="24"/>
          <w:szCs w:val="24"/>
        </w:rPr>
        <w:t>经</w:t>
      </w:r>
      <w:r w:rsidRPr="00E57F18">
        <w:rPr>
          <w:rFonts w:ascii="宋体" w:hAnsi="宋体"/>
          <w:kern w:val="0"/>
          <w:sz w:val="24"/>
          <w:szCs w:val="24"/>
        </w:rPr>
        <w:t>监理人审核的竣工验收申请报告后28天内</w:t>
      </w:r>
      <w:r w:rsidRPr="00E57F18">
        <w:rPr>
          <w:rFonts w:ascii="宋体" w:hAnsi="宋体" w:hint="eastAsia"/>
          <w:kern w:val="0"/>
          <w:sz w:val="24"/>
          <w:szCs w:val="24"/>
        </w:rPr>
        <w:t>审批</w:t>
      </w:r>
      <w:r w:rsidRPr="00E57F18">
        <w:rPr>
          <w:rFonts w:ascii="宋体" w:hAnsi="宋体"/>
          <w:kern w:val="0"/>
          <w:sz w:val="24"/>
          <w:szCs w:val="24"/>
        </w:rPr>
        <w:t>完毕并组织监理人、承包人、设计人等相关单位完成竣工验收。</w:t>
      </w:r>
    </w:p>
    <w:p w14:paraId="02CB383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（3）竣工验收合格的，发包人应在验收合格后14天内向承包人签发工程接收证书。发包人无正当理由逾期不颁发工程接收证书的，自验收合格后第15天起视为已颁发工程接收证书。</w:t>
      </w:r>
    </w:p>
    <w:p w14:paraId="49389AA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1B92D2F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6AB5133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除专用合同条款另有约定外，发包人不按照本项约定组织竣工验收、颁发工程接收证书的，每逾期一天，应以签约合同价为基数，按照中国人民银行发布的同期同类贷款基准利率支付违约金。</w:t>
      </w:r>
    </w:p>
    <w:p w14:paraId="3FAF26F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13.2.3竣工日期</w:t>
      </w:r>
    </w:p>
    <w:p w14:paraId="3D774AA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工程经竣工验收合格的，以承包人提交竣工验收申请报告之日为实际竣工日期，并在工程接收证书中载明；因发包人原因，未在监理人收到承包人提交的竣工验收申请报告42天内完成</w:t>
      </w:r>
      <w:r w:rsidRPr="00E57F18">
        <w:rPr>
          <w:rFonts w:ascii="宋体" w:hAnsi="宋体" w:hint="eastAsia"/>
          <w:kern w:val="0"/>
          <w:sz w:val="24"/>
          <w:szCs w:val="24"/>
        </w:rPr>
        <w:t>竣工</w:t>
      </w:r>
      <w:r w:rsidRPr="00E57F18">
        <w:rPr>
          <w:rFonts w:ascii="宋体" w:hAnsi="宋体"/>
          <w:kern w:val="0"/>
          <w:sz w:val="24"/>
          <w:szCs w:val="24"/>
        </w:rPr>
        <w:t>验收</w:t>
      </w:r>
      <w:r w:rsidRPr="00E57F18">
        <w:rPr>
          <w:rFonts w:ascii="宋体" w:hAnsi="宋体" w:hint="eastAsia"/>
          <w:kern w:val="0"/>
          <w:sz w:val="24"/>
          <w:szCs w:val="24"/>
        </w:rPr>
        <w:t>，或完成竣工验收不予签发工程接收证书</w:t>
      </w:r>
      <w:r w:rsidRPr="00E57F18">
        <w:rPr>
          <w:rFonts w:ascii="宋体" w:hAnsi="宋体"/>
          <w:kern w:val="0"/>
          <w:sz w:val="24"/>
          <w:szCs w:val="24"/>
        </w:rPr>
        <w:t>的，以提交竣工验</w:t>
      </w:r>
      <w:bookmarkStart w:id="351" w:name="#go14"/>
      <w:bookmarkEnd w:id="351"/>
      <w:r w:rsidRPr="00E57F18">
        <w:rPr>
          <w:rFonts w:ascii="宋体" w:hAnsi="宋体"/>
          <w:kern w:val="0"/>
          <w:sz w:val="24"/>
          <w:szCs w:val="24"/>
        </w:rPr>
        <w:t>收申请报告的日期为实际竣工日期；工程未经竣工验收，发包人擅自使用的，以转移占有工程之日为实际竣工日期。</w:t>
      </w:r>
    </w:p>
    <w:p w14:paraId="24775F27" w14:textId="77777777" w:rsidR="00767E3D" w:rsidRPr="00E57F18" w:rsidRDefault="00B24DDD">
      <w:pPr>
        <w:spacing w:line="360" w:lineRule="auto"/>
        <w:ind w:firstLineChars="200" w:firstLine="480"/>
        <w:jc w:val="left"/>
        <w:outlineLvl w:val="0"/>
        <w:rPr>
          <w:rFonts w:ascii="宋体" w:hAnsi="宋体"/>
          <w:kern w:val="0"/>
          <w:sz w:val="24"/>
          <w:szCs w:val="24"/>
        </w:rPr>
      </w:pPr>
      <w:bookmarkStart w:id="352" w:name="_Toc128408874"/>
      <w:r w:rsidRPr="00E57F18">
        <w:rPr>
          <w:rFonts w:ascii="宋体" w:hAnsi="宋体"/>
          <w:kern w:val="0"/>
          <w:sz w:val="24"/>
          <w:szCs w:val="24"/>
        </w:rPr>
        <w:t>13.2.4 拒绝接收全部或部分工程</w:t>
      </w:r>
      <w:bookmarkEnd w:id="352"/>
    </w:p>
    <w:p w14:paraId="128A326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对于竣工验收不合格的工程，承包人完成整改后，</w:t>
      </w:r>
      <w:r w:rsidRPr="00E57F18">
        <w:rPr>
          <w:rFonts w:ascii="宋体" w:hAnsi="宋体" w:hint="eastAsia"/>
          <w:kern w:val="0"/>
          <w:sz w:val="24"/>
          <w:szCs w:val="24"/>
        </w:rPr>
        <w:t>应当</w:t>
      </w:r>
      <w:r w:rsidRPr="00E57F18">
        <w:rPr>
          <w:rFonts w:ascii="宋体" w:hAnsi="宋体"/>
          <w:kern w:val="0"/>
          <w:sz w:val="24"/>
          <w:szCs w:val="24"/>
        </w:rPr>
        <w:t>重新进行竣工验收，经重新组织</w:t>
      </w:r>
      <w:proofErr w:type="gramStart"/>
      <w:r w:rsidRPr="00E57F18">
        <w:rPr>
          <w:rFonts w:ascii="宋体" w:hAnsi="宋体"/>
          <w:kern w:val="0"/>
          <w:sz w:val="24"/>
          <w:szCs w:val="24"/>
        </w:rPr>
        <w:t>验收仍</w:t>
      </w:r>
      <w:proofErr w:type="gramEnd"/>
      <w:r w:rsidRPr="00E57F18">
        <w:rPr>
          <w:rFonts w:ascii="宋体" w:hAnsi="宋体"/>
          <w:kern w:val="0"/>
          <w:sz w:val="24"/>
          <w:szCs w:val="24"/>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5ABBC3E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13.2.5 移交、接收全部与部分工程</w:t>
      </w:r>
    </w:p>
    <w:p w14:paraId="70582B4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除专用合同条款另有约定外，</w:t>
      </w:r>
      <w:r w:rsidRPr="00E57F18">
        <w:rPr>
          <w:rFonts w:ascii="宋体" w:hAnsi="宋体"/>
          <w:kern w:val="0"/>
          <w:sz w:val="24"/>
          <w:szCs w:val="24"/>
        </w:rPr>
        <w:t>合同当事人应当在颁发工程接收证书</w:t>
      </w:r>
      <w:r w:rsidRPr="00E57F18">
        <w:rPr>
          <w:rFonts w:ascii="宋体" w:hAnsi="宋体" w:hint="eastAsia"/>
          <w:kern w:val="0"/>
          <w:sz w:val="24"/>
          <w:szCs w:val="24"/>
        </w:rPr>
        <w:t>后7天内</w:t>
      </w:r>
      <w:r w:rsidRPr="00E57F18">
        <w:rPr>
          <w:rFonts w:ascii="宋体" w:hAnsi="宋体"/>
          <w:kern w:val="0"/>
          <w:sz w:val="24"/>
          <w:szCs w:val="24"/>
        </w:rPr>
        <w:t>完成工程的移交。</w:t>
      </w:r>
    </w:p>
    <w:p w14:paraId="0180DD8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发包人无正当理由不接收工程的，发包人</w:t>
      </w:r>
      <w:proofErr w:type="gramStart"/>
      <w:r w:rsidRPr="00E57F18">
        <w:rPr>
          <w:rFonts w:ascii="宋体" w:hAnsi="宋体"/>
          <w:kern w:val="0"/>
          <w:sz w:val="24"/>
          <w:szCs w:val="24"/>
        </w:rPr>
        <w:t>自</w:t>
      </w:r>
      <w:r w:rsidRPr="00E57F18">
        <w:rPr>
          <w:rFonts w:ascii="宋体" w:hAnsi="宋体" w:hint="eastAsia"/>
          <w:kern w:val="0"/>
          <w:sz w:val="24"/>
          <w:szCs w:val="24"/>
        </w:rPr>
        <w:t>应当</w:t>
      </w:r>
      <w:proofErr w:type="gramEnd"/>
      <w:r w:rsidRPr="00E57F18">
        <w:rPr>
          <w:rFonts w:ascii="宋体" w:hAnsi="宋体" w:hint="eastAsia"/>
          <w:kern w:val="0"/>
          <w:sz w:val="24"/>
          <w:szCs w:val="24"/>
        </w:rPr>
        <w:t>接收工程</w:t>
      </w:r>
      <w:r w:rsidRPr="00E57F18">
        <w:rPr>
          <w:rFonts w:ascii="宋体" w:hAnsi="宋体"/>
          <w:kern w:val="0"/>
          <w:sz w:val="24"/>
          <w:szCs w:val="24"/>
        </w:rPr>
        <w:t>之日起，承担工程照</w:t>
      </w:r>
      <w:r w:rsidRPr="00E57F18">
        <w:rPr>
          <w:rFonts w:ascii="宋体" w:hAnsi="宋体"/>
          <w:kern w:val="0"/>
          <w:sz w:val="24"/>
          <w:szCs w:val="24"/>
        </w:rPr>
        <w:lastRenderedPageBreak/>
        <w:t>管、成品保护、保管等与工程有关的各项费用</w:t>
      </w:r>
      <w:r w:rsidRPr="00E57F18">
        <w:rPr>
          <w:rFonts w:ascii="宋体" w:hAnsi="宋体" w:hint="eastAsia"/>
          <w:kern w:val="0"/>
          <w:sz w:val="24"/>
          <w:szCs w:val="24"/>
        </w:rPr>
        <w:t>，合同当事人可以在专用合同条款中另行约定发包人逾期接收工程的违约责任</w:t>
      </w:r>
      <w:r w:rsidRPr="00E57F18">
        <w:rPr>
          <w:rFonts w:ascii="宋体" w:hAnsi="宋体"/>
          <w:kern w:val="0"/>
          <w:sz w:val="24"/>
          <w:szCs w:val="24"/>
        </w:rPr>
        <w:t>。</w:t>
      </w:r>
    </w:p>
    <w:p w14:paraId="47BFF17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承包人无正当理由不移交工程的，</w:t>
      </w:r>
      <w:r w:rsidRPr="00E57F18">
        <w:rPr>
          <w:rFonts w:ascii="宋体" w:hAnsi="宋体" w:hint="eastAsia"/>
          <w:kern w:val="0"/>
          <w:sz w:val="24"/>
          <w:szCs w:val="24"/>
        </w:rPr>
        <w:t>承包人应承</w:t>
      </w:r>
      <w:proofErr w:type="gramStart"/>
      <w:r w:rsidRPr="00E57F18">
        <w:rPr>
          <w:rFonts w:ascii="宋体" w:hAnsi="宋体" w:hint="eastAsia"/>
          <w:kern w:val="0"/>
          <w:sz w:val="24"/>
          <w:szCs w:val="24"/>
        </w:rPr>
        <w:t>担</w:t>
      </w:r>
      <w:r w:rsidRPr="00E57F18">
        <w:rPr>
          <w:rFonts w:ascii="宋体" w:hAnsi="宋体"/>
          <w:kern w:val="0"/>
          <w:sz w:val="24"/>
          <w:szCs w:val="24"/>
        </w:rPr>
        <w:t>工程</w:t>
      </w:r>
      <w:proofErr w:type="gramEnd"/>
      <w:r w:rsidRPr="00E57F18">
        <w:rPr>
          <w:rFonts w:ascii="宋体" w:hAnsi="宋体"/>
          <w:kern w:val="0"/>
          <w:sz w:val="24"/>
          <w:szCs w:val="24"/>
        </w:rPr>
        <w:t>照管、成品保护、保管等与工程有关的各项费用</w:t>
      </w:r>
      <w:r w:rsidRPr="00E57F18">
        <w:rPr>
          <w:rFonts w:ascii="宋体" w:hAnsi="宋体" w:hint="eastAsia"/>
          <w:kern w:val="0"/>
          <w:sz w:val="24"/>
          <w:szCs w:val="24"/>
        </w:rPr>
        <w:t>，合同当事人可以在专用合同条款中另行约定承包人无正当理由不移交工程的违约责任</w:t>
      </w:r>
      <w:r w:rsidRPr="00E57F18">
        <w:rPr>
          <w:rFonts w:ascii="宋体" w:hAnsi="宋体"/>
          <w:kern w:val="0"/>
          <w:sz w:val="24"/>
          <w:szCs w:val="24"/>
        </w:rPr>
        <w:t>。</w:t>
      </w:r>
    </w:p>
    <w:p w14:paraId="29A03A0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53" w:name="_Toc351203589"/>
      <w:bookmarkStart w:id="354" w:name="_Toc296346612"/>
      <w:bookmarkStart w:id="355" w:name="_Toc296503111"/>
      <w:bookmarkStart w:id="356" w:name="_Toc337558807"/>
      <w:r w:rsidRPr="00E57F18">
        <w:rPr>
          <w:rFonts w:ascii="宋体" w:hAnsi="宋体"/>
          <w:b w:val="0"/>
          <w:sz w:val="24"/>
          <w:szCs w:val="24"/>
        </w:rPr>
        <w:t>13.3工程试车</w:t>
      </w:r>
      <w:bookmarkEnd w:id="353"/>
    </w:p>
    <w:bookmarkEnd w:id="354"/>
    <w:bookmarkEnd w:id="355"/>
    <w:bookmarkEnd w:id="356"/>
    <w:p w14:paraId="02DE056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13.3.1试车程序</w:t>
      </w:r>
    </w:p>
    <w:p w14:paraId="1A819CA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工程需要试车的，除专用合同条款另有约定外，试车内容应与承包人承包范围相一致，试车费用由承包人承担。工程试车应按如下程序进行：</w:t>
      </w:r>
    </w:p>
    <w:p w14:paraId="7964806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1F9EBAF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2776B35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0FCB4A9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13.3.2 试车中的责任</w:t>
      </w:r>
    </w:p>
    <w:p w14:paraId="04F8E32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5B2F7C1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7B8D3F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13.3.3 投料试车</w:t>
      </w:r>
    </w:p>
    <w:p w14:paraId="18A8F23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如需进行投料试车的，</w:t>
      </w:r>
      <w:r w:rsidRPr="00E57F18">
        <w:rPr>
          <w:rFonts w:ascii="宋体" w:hAnsi="宋体"/>
          <w:kern w:val="0"/>
          <w:sz w:val="24"/>
          <w:szCs w:val="24"/>
        </w:rPr>
        <w:t>发包人</w:t>
      </w:r>
      <w:r w:rsidRPr="00E57F18">
        <w:rPr>
          <w:rFonts w:ascii="宋体" w:hAnsi="宋体" w:hint="eastAsia"/>
          <w:kern w:val="0"/>
          <w:sz w:val="24"/>
          <w:szCs w:val="24"/>
        </w:rPr>
        <w:t>应在</w:t>
      </w:r>
      <w:r w:rsidRPr="00E57F18">
        <w:rPr>
          <w:rFonts w:ascii="宋体" w:hAnsi="宋体"/>
          <w:kern w:val="0"/>
          <w:sz w:val="24"/>
          <w:szCs w:val="24"/>
        </w:rPr>
        <w:t>工程竣工验收后</w:t>
      </w:r>
      <w:r w:rsidRPr="00E57F18">
        <w:rPr>
          <w:rFonts w:ascii="宋体" w:hAnsi="宋体" w:hint="eastAsia"/>
          <w:kern w:val="0"/>
          <w:sz w:val="24"/>
          <w:szCs w:val="24"/>
        </w:rPr>
        <w:t>组织</w:t>
      </w:r>
      <w:r w:rsidRPr="00E57F18">
        <w:rPr>
          <w:rFonts w:ascii="宋体" w:hAnsi="宋体"/>
          <w:kern w:val="0"/>
          <w:sz w:val="24"/>
          <w:szCs w:val="24"/>
        </w:rPr>
        <w:t>投料试车</w:t>
      </w:r>
      <w:r w:rsidRPr="00E57F18">
        <w:rPr>
          <w:rFonts w:ascii="宋体" w:hAnsi="宋体" w:hint="eastAsia"/>
          <w:kern w:val="0"/>
          <w:sz w:val="24"/>
          <w:szCs w:val="24"/>
        </w:rPr>
        <w:t>。</w:t>
      </w:r>
      <w:r w:rsidRPr="00E57F18">
        <w:rPr>
          <w:rFonts w:ascii="宋体" w:hAnsi="宋体"/>
          <w:kern w:val="0"/>
          <w:sz w:val="24"/>
          <w:szCs w:val="24"/>
        </w:rPr>
        <w:t>发包人要求在工程竣工验收前进行或需要承包人配合时，应征得承包人同意</w:t>
      </w:r>
      <w:r w:rsidRPr="00E57F18">
        <w:rPr>
          <w:rFonts w:ascii="宋体" w:hAnsi="宋体" w:hint="eastAsia"/>
          <w:kern w:val="0"/>
          <w:sz w:val="24"/>
          <w:szCs w:val="24"/>
        </w:rPr>
        <w:t>，并在专用合同条款中约定有关事项</w:t>
      </w:r>
      <w:r w:rsidRPr="00E57F18">
        <w:rPr>
          <w:rFonts w:ascii="宋体" w:hAnsi="宋体"/>
          <w:kern w:val="0"/>
          <w:sz w:val="24"/>
          <w:szCs w:val="24"/>
        </w:rPr>
        <w:t>。</w:t>
      </w:r>
    </w:p>
    <w:p w14:paraId="2460098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投料试车合格的，费用由发包人承担；因承包人原因造成投料试车不合格的，承包人应按照发包人要求进行整改，由此产生的整改费用由承包人承担；非因承包人原因导致投料试车不合格的，</w:t>
      </w:r>
      <w:r w:rsidRPr="00E57F18">
        <w:rPr>
          <w:rFonts w:ascii="宋体" w:hAnsi="宋体" w:hint="eastAsia"/>
          <w:kern w:val="0"/>
          <w:sz w:val="24"/>
          <w:szCs w:val="24"/>
        </w:rPr>
        <w:t>如</w:t>
      </w:r>
      <w:r w:rsidRPr="00E57F18">
        <w:rPr>
          <w:rFonts w:ascii="宋体" w:hAnsi="宋体"/>
          <w:kern w:val="0"/>
          <w:sz w:val="24"/>
          <w:szCs w:val="24"/>
        </w:rPr>
        <w:t>发包人要求承包人进行整改</w:t>
      </w:r>
      <w:r w:rsidRPr="00E57F18">
        <w:rPr>
          <w:rFonts w:ascii="宋体" w:hAnsi="宋体" w:hint="eastAsia"/>
          <w:kern w:val="0"/>
          <w:sz w:val="24"/>
          <w:szCs w:val="24"/>
        </w:rPr>
        <w:t>的</w:t>
      </w:r>
      <w:r w:rsidRPr="00E57F18">
        <w:rPr>
          <w:rFonts w:ascii="宋体" w:hAnsi="宋体"/>
          <w:kern w:val="0"/>
          <w:sz w:val="24"/>
          <w:szCs w:val="24"/>
        </w:rPr>
        <w:t>，由此产生的费用由发包人承担。</w:t>
      </w:r>
    </w:p>
    <w:p w14:paraId="1359938D" w14:textId="77777777" w:rsidR="00767E3D" w:rsidRPr="00E57F18" w:rsidRDefault="00B24DDD">
      <w:pPr>
        <w:pStyle w:val="51"/>
        <w:spacing w:before="120" w:after="120" w:line="360" w:lineRule="auto"/>
        <w:rPr>
          <w:rFonts w:ascii="宋体" w:hAnsi="宋体"/>
          <w:b w:val="0"/>
          <w:sz w:val="24"/>
          <w:szCs w:val="24"/>
        </w:rPr>
      </w:pPr>
      <w:bookmarkStart w:id="357" w:name="_Toc337558808"/>
      <w:r w:rsidRPr="00E57F18">
        <w:rPr>
          <w:rFonts w:ascii="宋体" w:hAnsi="宋体"/>
          <w:b w:val="0"/>
          <w:sz w:val="24"/>
          <w:szCs w:val="24"/>
        </w:rPr>
        <w:t xml:space="preserve">    </w:t>
      </w:r>
      <w:bookmarkStart w:id="358" w:name="_Toc351203590"/>
      <w:r w:rsidRPr="00E57F18">
        <w:rPr>
          <w:rFonts w:ascii="宋体" w:hAnsi="宋体"/>
          <w:b w:val="0"/>
          <w:sz w:val="24"/>
          <w:szCs w:val="24"/>
        </w:rPr>
        <w:t>13.4提前交付单位工程的验收</w:t>
      </w:r>
      <w:bookmarkEnd w:id="358"/>
    </w:p>
    <w:bookmarkEnd w:id="357"/>
    <w:p w14:paraId="6E7E3B1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13.4.1 发包人需要在工程竣工前使用单位工程的，或承包人提出提前交付已经竣工的单位工程且经发包人同意的，可进行单位工程验收，验收的程序按照第13.2款</w:t>
      </w:r>
      <w:r w:rsidRPr="00E57F18">
        <w:rPr>
          <w:rFonts w:ascii="宋体" w:hAnsi="宋体" w:hint="eastAsia"/>
          <w:kern w:val="0"/>
          <w:sz w:val="24"/>
          <w:szCs w:val="24"/>
        </w:rPr>
        <w:t>〔</w:t>
      </w:r>
      <w:r w:rsidRPr="00E57F18">
        <w:rPr>
          <w:rFonts w:ascii="宋体" w:hAnsi="宋体"/>
          <w:kern w:val="0"/>
          <w:sz w:val="24"/>
          <w:szCs w:val="24"/>
        </w:rPr>
        <w:t>竣工验收</w:t>
      </w:r>
      <w:r w:rsidRPr="00E57F18">
        <w:rPr>
          <w:rFonts w:ascii="宋体" w:hAnsi="宋体" w:hint="eastAsia"/>
          <w:kern w:val="0"/>
          <w:sz w:val="24"/>
          <w:szCs w:val="24"/>
        </w:rPr>
        <w:t>〕</w:t>
      </w:r>
      <w:r w:rsidRPr="00E57F18">
        <w:rPr>
          <w:rFonts w:ascii="宋体" w:hAnsi="宋体"/>
          <w:kern w:val="0"/>
          <w:sz w:val="24"/>
          <w:szCs w:val="24"/>
        </w:rPr>
        <w:t>的约定进行。</w:t>
      </w:r>
    </w:p>
    <w:p w14:paraId="7BAE14B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14:paraId="605E447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13.4.2 发包人要求在工程竣工前交付单位工程，由此导致承包人费用增加和（或）工期延误的，由发包人承担由此增加的费用和（或）延误的工期，并支付承包人合理的利润。</w:t>
      </w:r>
    </w:p>
    <w:p w14:paraId="1B747C4B"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59" w:name="_Toc351203591"/>
      <w:r w:rsidRPr="00E57F18">
        <w:rPr>
          <w:rFonts w:ascii="宋体" w:hAnsi="宋体"/>
          <w:b w:val="0"/>
          <w:sz w:val="24"/>
          <w:szCs w:val="24"/>
        </w:rPr>
        <w:t>13.5 施工期运行</w:t>
      </w:r>
      <w:bookmarkEnd w:id="359"/>
    </w:p>
    <w:p w14:paraId="5ED1098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13.5.1 施工期运行是指合同工程尚未全部竣工，其中某项或某几项单位工程或工程设备安装已竣工，根据专用合同条款约定，需要投入施工期运行的，经发包人按第13.4款</w:t>
      </w:r>
      <w:r w:rsidRPr="00E57F18">
        <w:rPr>
          <w:rFonts w:ascii="宋体" w:hAnsi="宋体" w:hint="eastAsia"/>
          <w:kern w:val="0"/>
          <w:sz w:val="24"/>
          <w:szCs w:val="24"/>
        </w:rPr>
        <w:t>〔</w:t>
      </w:r>
      <w:r w:rsidRPr="00E57F18">
        <w:rPr>
          <w:rFonts w:ascii="宋体" w:hAnsi="宋体"/>
          <w:kern w:val="0"/>
          <w:sz w:val="24"/>
          <w:szCs w:val="24"/>
        </w:rPr>
        <w:t>提前交付单位工程的验收</w:t>
      </w:r>
      <w:r w:rsidRPr="00E57F18">
        <w:rPr>
          <w:rFonts w:ascii="宋体" w:hAnsi="宋体" w:hint="eastAsia"/>
          <w:kern w:val="0"/>
          <w:sz w:val="24"/>
          <w:szCs w:val="24"/>
        </w:rPr>
        <w:t>〕</w:t>
      </w:r>
      <w:r w:rsidRPr="00E57F18">
        <w:rPr>
          <w:rFonts w:ascii="宋体" w:hAnsi="宋体"/>
          <w:kern w:val="0"/>
          <w:sz w:val="24"/>
          <w:szCs w:val="24"/>
        </w:rPr>
        <w:t>的约定验收合格，证明能确保安全后，才能在施工期投入运行。</w:t>
      </w:r>
    </w:p>
    <w:p w14:paraId="1467A0C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13.5.2 在施工期运行中发现工程或工程设备损坏或存在缺陷的，由承包人按第15.2款</w:t>
      </w:r>
      <w:r w:rsidRPr="00E57F18">
        <w:rPr>
          <w:rFonts w:ascii="宋体" w:hAnsi="宋体" w:hint="eastAsia"/>
          <w:kern w:val="0"/>
          <w:sz w:val="24"/>
          <w:szCs w:val="24"/>
        </w:rPr>
        <w:t>〔</w:t>
      </w:r>
      <w:r w:rsidRPr="00E57F18">
        <w:rPr>
          <w:rFonts w:ascii="宋体" w:hAnsi="宋体"/>
          <w:kern w:val="0"/>
          <w:sz w:val="24"/>
          <w:szCs w:val="24"/>
        </w:rPr>
        <w:t>缺陷责任期</w:t>
      </w:r>
      <w:r w:rsidRPr="00E57F18">
        <w:rPr>
          <w:rFonts w:ascii="宋体" w:hAnsi="宋体" w:hint="eastAsia"/>
          <w:kern w:val="0"/>
          <w:sz w:val="24"/>
          <w:szCs w:val="24"/>
        </w:rPr>
        <w:t>〕</w:t>
      </w:r>
      <w:r w:rsidRPr="00E57F18">
        <w:rPr>
          <w:rFonts w:ascii="宋体" w:hAnsi="宋体"/>
          <w:kern w:val="0"/>
          <w:sz w:val="24"/>
          <w:szCs w:val="24"/>
        </w:rPr>
        <w:t>约定进行修复。</w:t>
      </w:r>
    </w:p>
    <w:p w14:paraId="668F4A6E"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60" w:name="_Toc296346613"/>
      <w:bookmarkStart w:id="361" w:name="_Toc296503112"/>
      <w:bookmarkStart w:id="362" w:name="_Toc351203592"/>
      <w:bookmarkStart w:id="363" w:name="_Toc337558809"/>
      <w:r w:rsidRPr="00E57F18">
        <w:rPr>
          <w:rFonts w:ascii="宋体" w:hAnsi="宋体"/>
          <w:b w:val="0"/>
          <w:sz w:val="24"/>
          <w:szCs w:val="24"/>
        </w:rPr>
        <w:t>13.6 竣工退</w:t>
      </w:r>
      <w:bookmarkEnd w:id="360"/>
      <w:bookmarkEnd w:id="361"/>
      <w:r w:rsidRPr="00E57F18">
        <w:rPr>
          <w:rFonts w:ascii="宋体" w:hAnsi="宋体"/>
          <w:b w:val="0"/>
          <w:sz w:val="24"/>
          <w:szCs w:val="24"/>
        </w:rPr>
        <w:t>场</w:t>
      </w:r>
      <w:bookmarkEnd w:id="362"/>
    </w:p>
    <w:bookmarkEnd w:id="363"/>
    <w:p w14:paraId="222745E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13.6.1 竣工退场</w:t>
      </w:r>
    </w:p>
    <w:p w14:paraId="57B0ECD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颁发工程接收证书后，承包人应按以下要求对施工现场进行清理：</w:t>
      </w:r>
    </w:p>
    <w:p w14:paraId="397A794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（1）施工现场内残留的垃圾已全部清除出场；</w:t>
      </w:r>
    </w:p>
    <w:p w14:paraId="2A8B60B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（2）临时工程已拆除，场地已进行清理、平整或复原；</w:t>
      </w:r>
    </w:p>
    <w:p w14:paraId="400A816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（3）按合同约定应撤离的人员、承包人施工设备和剩余的材料，包括废弃的施工设备和材料，已按计划撤离施工现场；</w:t>
      </w:r>
    </w:p>
    <w:p w14:paraId="6E144C3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（4）施工现场周边及其附近道路、河道的施工堆积物，已全部清理；</w:t>
      </w:r>
    </w:p>
    <w:p w14:paraId="1BBC284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（5）施工现场其他场地清理工作已全部完成。</w:t>
      </w:r>
    </w:p>
    <w:p w14:paraId="1C6301D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1D4A763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13.6.2 地表还原</w:t>
      </w:r>
    </w:p>
    <w:p w14:paraId="4CA5DF0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14:paraId="126A7247" w14:textId="77777777" w:rsidR="00767E3D" w:rsidRPr="00E57F18" w:rsidRDefault="00B24DDD">
      <w:pPr>
        <w:pStyle w:val="41"/>
        <w:spacing w:before="120" w:after="120" w:line="360" w:lineRule="auto"/>
        <w:rPr>
          <w:rFonts w:ascii="宋体" w:eastAsia="宋体" w:hAnsi="宋体"/>
          <w:b w:val="0"/>
          <w:sz w:val="24"/>
          <w:szCs w:val="24"/>
        </w:rPr>
      </w:pPr>
      <w:bookmarkStart w:id="364" w:name="_Toc351203593"/>
      <w:bookmarkStart w:id="365" w:name="_Toc337558810"/>
      <w:bookmarkStart w:id="366" w:name="_Toc296503113"/>
      <w:bookmarkStart w:id="367" w:name="_Toc296346614"/>
      <w:r w:rsidRPr="00E57F18">
        <w:rPr>
          <w:rFonts w:ascii="宋体" w:eastAsia="宋体" w:hAnsi="宋体"/>
          <w:b w:val="0"/>
          <w:sz w:val="24"/>
          <w:szCs w:val="24"/>
        </w:rPr>
        <w:t>14. 竣工结算</w:t>
      </w:r>
      <w:bookmarkEnd w:id="364"/>
    </w:p>
    <w:p w14:paraId="18AED9FF"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68" w:name="_Toc351203594"/>
      <w:bookmarkStart w:id="369" w:name="_Toc337558811"/>
      <w:bookmarkEnd w:id="365"/>
      <w:r w:rsidRPr="00E57F18">
        <w:rPr>
          <w:rFonts w:ascii="宋体" w:hAnsi="宋体"/>
          <w:b w:val="0"/>
          <w:sz w:val="24"/>
          <w:szCs w:val="24"/>
        </w:rPr>
        <w:t>14.1 竣工结算申请</w:t>
      </w:r>
      <w:bookmarkEnd w:id="368"/>
    </w:p>
    <w:bookmarkEnd w:id="369"/>
    <w:p w14:paraId="06EDDB11"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kern w:val="0"/>
          <w:sz w:val="24"/>
          <w:szCs w:val="24"/>
        </w:rPr>
        <w:t>除专用合同条款另有约定外，</w:t>
      </w:r>
      <w:r w:rsidRPr="00E57F18">
        <w:rPr>
          <w:rFonts w:ascii="宋体" w:hAnsi="宋体"/>
          <w:sz w:val="24"/>
          <w:szCs w:val="24"/>
        </w:rPr>
        <w:t>承包人应在工程竣工验收合格后28天内向发包人和监理人提交竣工结算申请单，并提交完整的结算资料，</w:t>
      </w:r>
      <w:r w:rsidRPr="00E57F18">
        <w:rPr>
          <w:rFonts w:ascii="宋体" w:hAnsi="宋体" w:hint="eastAsia"/>
          <w:sz w:val="24"/>
          <w:szCs w:val="24"/>
        </w:rPr>
        <w:t>有关</w:t>
      </w:r>
      <w:r w:rsidRPr="00E57F18">
        <w:rPr>
          <w:rFonts w:ascii="宋体" w:hAnsi="宋体"/>
          <w:sz w:val="24"/>
          <w:szCs w:val="24"/>
        </w:rPr>
        <w:t>竣工结算申请单</w:t>
      </w:r>
      <w:r w:rsidRPr="00E57F18">
        <w:rPr>
          <w:rFonts w:ascii="宋体" w:hAnsi="宋体" w:hint="eastAsia"/>
          <w:sz w:val="24"/>
          <w:szCs w:val="24"/>
        </w:rPr>
        <w:t>的资料清单和</w:t>
      </w:r>
      <w:r w:rsidRPr="00E57F18">
        <w:rPr>
          <w:rFonts w:ascii="宋体" w:hAnsi="宋体"/>
          <w:sz w:val="24"/>
          <w:szCs w:val="24"/>
        </w:rPr>
        <w:t>份数</w:t>
      </w:r>
      <w:r w:rsidRPr="00E57F18">
        <w:rPr>
          <w:rFonts w:ascii="宋体" w:hAnsi="宋体" w:hint="eastAsia"/>
          <w:sz w:val="24"/>
          <w:szCs w:val="24"/>
        </w:rPr>
        <w:t>等要求</w:t>
      </w:r>
      <w:r w:rsidRPr="00E57F18">
        <w:rPr>
          <w:rFonts w:ascii="宋体" w:hAnsi="宋体"/>
          <w:sz w:val="24"/>
          <w:szCs w:val="24"/>
        </w:rPr>
        <w:t>由合同当事人在专用合同条款中约定。</w:t>
      </w:r>
    </w:p>
    <w:p w14:paraId="6DF9BCF7"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除专用合同条款另有约定外，竣工结算申请单应包括以下内容：</w:t>
      </w:r>
    </w:p>
    <w:p w14:paraId="20D34CDD"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（1）竣工结算合同价格；</w:t>
      </w:r>
    </w:p>
    <w:p w14:paraId="65387AF2"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（2）发包人已支付承包人的款项；</w:t>
      </w:r>
    </w:p>
    <w:p w14:paraId="42D18CC0"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（3）应扣留的质量保证金</w:t>
      </w:r>
      <w:r w:rsidRPr="00E57F18">
        <w:rPr>
          <w:rFonts w:ascii="宋体" w:hAnsi="宋体" w:hint="eastAsia"/>
          <w:sz w:val="24"/>
          <w:szCs w:val="24"/>
        </w:rPr>
        <w:t>。已缴纳履约保证金的或提供其他工程质量担保方式的除外</w:t>
      </w:r>
      <w:r w:rsidRPr="00E57F18">
        <w:rPr>
          <w:rFonts w:ascii="宋体" w:hAnsi="宋体"/>
          <w:sz w:val="24"/>
          <w:szCs w:val="24"/>
        </w:rPr>
        <w:t xml:space="preserve">； </w:t>
      </w:r>
    </w:p>
    <w:p w14:paraId="7C117EBC"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（4）发包人应支付承包人的合同价款。</w:t>
      </w:r>
    </w:p>
    <w:p w14:paraId="4637DC18"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70" w:name="_Toc351203595"/>
      <w:bookmarkStart w:id="371" w:name="_Toc337558812"/>
      <w:r w:rsidRPr="00E57F18">
        <w:rPr>
          <w:rFonts w:ascii="宋体" w:hAnsi="宋体"/>
          <w:b w:val="0"/>
          <w:sz w:val="24"/>
          <w:szCs w:val="24"/>
        </w:rPr>
        <w:t>14.2 竣工结算审核</w:t>
      </w:r>
      <w:bookmarkEnd w:id="370"/>
    </w:p>
    <w:bookmarkEnd w:id="371"/>
    <w:p w14:paraId="680370D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（1）除专用合同条款另有约定外，监理人应在收到竣工结算申请单后14天内完成核查并报送发包人。发包人应在收到监理人提交的经审核的竣工结算申请单后14</w:t>
      </w:r>
      <w:r w:rsidRPr="00E57F18">
        <w:rPr>
          <w:rFonts w:ascii="宋体" w:hAnsi="宋体"/>
          <w:kern w:val="0"/>
          <w:sz w:val="24"/>
          <w:szCs w:val="24"/>
        </w:rPr>
        <w:lastRenderedPageBreak/>
        <w:t>天内完成</w:t>
      </w:r>
      <w:r w:rsidRPr="00E57F18">
        <w:rPr>
          <w:rFonts w:ascii="宋体" w:hAnsi="宋体" w:hint="eastAsia"/>
          <w:kern w:val="0"/>
          <w:sz w:val="24"/>
          <w:szCs w:val="24"/>
        </w:rPr>
        <w:t>审批</w:t>
      </w:r>
      <w:r w:rsidRPr="00E57F18">
        <w:rPr>
          <w:rFonts w:ascii="宋体" w:hAnsi="宋体"/>
          <w:kern w:val="0"/>
          <w:sz w:val="24"/>
          <w:szCs w:val="24"/>
        </w:rPr>
        <w:t>，并由监理人向承包人签发经发包人签认的竣工付款证书。监理人或</w:t>
      </w:r>
      <w:r w:rsidRPr="00E57F18">
        <w:rPr>
          <w:rFonts w:ascii="宋体" w:hAnsi="宋体"/>
          <w:sz w:val="24"/>
          <w:szCs w:val="24"/>
        </w:rPr>
        <w:t>发包人对竣工</w:t>
      </w:r>
      <w:r w:rsidRPr="00E57F18">
        <w:rPr>
          <w:rFonts w:ascii="宋体" w:hAnsi="宋体"/>
          <w:kern w:val="0"/>
          <w:sz w:val="24"/>
          <w:szCs w:val="24"/>
        </w:rPr>
        <w:t>结算</w:t>
      </w:r>
      <w:r w:rsidRPr="00E57F18">
        <w:rPr>
          <w:rFonts w:ascii="宋体" w:hAnsi="宋体"/>
          <w:sz w:val="24"/>
          <w:szCs w:val="24"/>
        </w:rPr>
        <w:t>申请单有异议的，有权要求承包人进行修正和提供补充资料，承包人应提交修正后的竣工</w:t>
      </w:r>
      <w:r w:rsidRPr="00E57F18">
        <w:rPr>
          <w:rFonts w:ascii="宋体" w:hAnsi="宋体"/>
          <w:kern w:val="0"/>
          <w:sz w:val="24"/>
          <w:szCs w:val="24"/>
        </w:rPr>
        <w:t>结算</w:t>
      </w:r>
      <w:r w:rsidRPr="00E57F18">
        <w:rPr>
          <w:rFonts w:ascii="宋体" w:hAnsi="宋体"/>
          <w:sz w:val="24"/>
          <w:szCs w:val="24"/>
        </w:rPr>
        <w:t>申请单。</w:t>
      </w:r>
    </w:p>
    <w:p w14:paraId="670CC61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发包人在收到承包人提交竣工结算申请书后28天</w:t>
      </w:r>
      <w:r w:rsidRPr="00E57F18">
        <w:rPr>
          <w:rFonts w:ascii="宋体" w:hAnsi="宋体" w:hint="eastAsia"/>
          <w:kern w:val="0"/>
          <w:sz w:val="24"/>
          <w:szCs w:val="24"/>
        </w:rPr>
        <w:t>内</w:t>
      </w:r>
      <w:r w:rsidRPr="00E57F18">
        <w:rPr>
          <w:rFonts w:ascii="宋体" w:hAnsi="宋体"/>
          <w:kern w:val="0"/>
          <w:sz w:val="24"/>
          <w:szCs w:val="24"/>
        </w:rPr>
        <w:t>未完成</w:t>
      </w:r>
      <w:r w:rsidRPr="00E57F18">
        <w:rPr>
          <w:rFonts w:ascii="宋体" w:hAnsi="宋体" w:hint="eastAsia"/>
          <w:kern w:val="0"/>
          <w:sz w:val="24"/>
          <w:szCs w:val="24"/>
        </w:rPr>
        <w:t>审批</w:t>
      </w:r>
      <w:r w:rsidRPr="00E57F18">
        <w:rPr>
          <w:rFonts w:ascii="宋体" w:hAnsi="宋体"/>
          <w:kern w:val="0"/>
          <w:sz w:val="24"/>
          <w:szCs w:val="24"/>
        </w:rPr>
        <w:t>且未提出异议的，视为发包人认可承包人提交的竣工结算申请单，并自发包人收到承包人提交的竣工结算申请单后第29天起视为已签发竣工付款证书。</w:t>
      </w:r>
    </w:p>
    <w:p w14:paraId="70174B7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48B73DD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（3）承包人对发包人签认的竣工付款证书有异议的，对于有异议部分应在收到发包人签认的竣工付款证书后7天内提出异议，并由合同当事人按照专用合同条款约定</w:t>
      </w:r>
      <w:r w:rsidRPr="00E57F18">
        <w:rPr>
          <w:rFonts w:ascii="宋体" w:hAnsi="宋体" w:hint="eastAsia"/>
          <w:kern w:val="0"/>
          <w:sz w:val="24"/>
          <w:szCs w:val="24"/>
        </w:rPr>
        <w:t>的方式和程序</w:t>
      </w:r>
      <w:r w:rsidRPr="00E57F18">
        <w:rPr>
          <w:rFonts w:ascii="宋体" w:hAnsi="宋体"/>
          <w:kern w:val="0"/>
          <w:sz w:val="24"/>
          <w:szCs w:val="24"/>
        </w:rPr>
        <w:t>进行复核，或按照第20条</w:t>
      </w:r>
      <w:r w:rsidRPr="00E57F18">
        <w:rPr>
          <w:rFonts w:ascii="宋体" w:hAnsi="宋体" w:hint="eastAsia"/>
          <w:kern w:val="0"/>
          <w:sz w:val="24"/>
          <w:szCs w:val="24"/>
        </w:rPr>
        <w:t>〔</w:t>
      </w:r>
      <w:r w:rsidRPr="00E57F18">
        <w:rPr>
          <w:rFonts w:ascii="宋体" w:hAnsi="宋体"/>
          <w:kern w:val="0"/>
          <w:sz w:val="24"/>
          <w:szCs w:val="24"/>
        </w:rPr>
        <w:t>争议解决</w:t>
      </w:r>
      <w:r w:rsidRPr="00E57F18">
        <w:rPr>
          <w:rFonts w:ascii="宋体" w:hAnsi="宋体" w:hint="eastAsia"/>
          <w:kern w:val="0"/>
          <w:sz w:val="24"/>
          <w:szCs w:val="24"/>
        </w:rPr>
        <w:t>〕</w:t>
      </w:r>
      <w:r w:rsidRPr="00E57F18">
        <w:rPr>
          <w:rFonts w:ascii="宋体" w:hAnsi="宋体"/>
          <w:kern w:val="0"/>
          <w:sz w:val="24"/>
          <w:szCs w:val="24"/>
        </w:rPr>
        <w:t>约定处理。对于无异议部分，发包人应签发临时竣工付款证书，并按本款第（2）</w:t>
      </w:r>
      <w:proofErr w:type="gramStart"/>
      <w:r w:rsidRPr="00E57F18">
        <w:rPr>
          <w:rFonts w:ascii="宋体" w:hAnsi="宋体"/>
          <w:kern w:val="0"/>
          <w:sz w:val="24"/>
          <w:szCs w:val="24"/>
        </w:rPr>
        <w:t>项完成</w:t>
      </w:r>
      <w:proofErr w:type="gramEnd"/>
      <w:r w:rsidRPr="00E57F18">
        <w:rPr>
          <w:rFonts w:ascii="宋体" w:hAnsi="宋体"/>
          <w:kern w:val="0"/>
          <w:sz w:val="24"/>
          <w:szCs w:val="24"/>
        </w:rPr>
        <w:t>付款</w:t>
      </w:r>
      <w:r w:rsidRPr="00E57F18">
        <w:rPr>
          <w:rFonts w:ascii="宋体" w:hAnsi="宋体" w:hint="eastAsia"/>
          <w:kern w:val="0"/>
          <w:sz w:val="24"/>
          <w:szCs w:val="24"/>
        </w:rPr>
        <w:t>。</w:t>
      </w:r>
      <w:r w:rsidRPr="00E57F18">
        <w:rPr>
          <w:rFonts w:ascii="宋体" w:hAnsi="宋体"/>
          <w:kern w:val="0"/>
          <w:sz w:val="24"/>
          <w:szCs w:val="24"/>
        </w:rPr>
        <w:t>承包人逾期未提出异议的，视为认可发包人的</w:t>
      </w:r>
      <w:r w:rsidRPr="00E57F18">
        <w:rPr>
          <w:rFonts w:ascii="宋体" w:hAnsi="宋体" w:hint="eastAsia"/>
          <w:kern w:val="0"/>
          <w:sz w:val="24"/>
          <w:szCs w:val="24"/>
        </w:rPr>
        <w:t>审批</w:t>
      </w:r>
      <w:r w:rsidRPr="00E57F18">
        <w:rPr>
          <w:rFonts w:ascii="宋体" w:hAnsi="宋体"/>
          <w:kern w:val="0"/>
          <w:sz w:val="24"/>
          <w:szCs w:val="24"/>
        </w:rPr>
        <w:t>结果。</w:t>
      </w:r>
    </w:p>
    <w:p w14:paraId="38CD507B"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72" w:name="_Toc351203596"/>
      <w:bookmarkStart w:id="373" w:name="_Toc337558813"/>
      <w:r w:rsidRPr="00E57F18">
        <w:rPr>
          <w:rFonts w:ascii="宋体" w:hAnsi="宋体"/>
          <w:b w:val="0"/>
          <w:sz w:val="24"/>
          <w:szCs w:val="24"/>
        </w:rPr>
        <w:t>14.3 甩项竣工协议</w:t>
      </w:r>
      <w:bookmarkEnd w:id="372"/>
    </w:p>
    <w:bookmarkEnd w:id="373"/>
    <w:p w14:paraId="37954890" w14:textId="77777777" w:rsidR="00767E3D" w:rsidRPr="00E57F18" w:rsidRDefault="00B24DDD">
      <w:pPr>
        <w:autoSpaceDE w:val="0"/>
        <w:autoSpaceDN w:val="0"/>
        <w:adjustRightInd w:val="0"/>
        <w:spacing w:line="360" w:lineRule="auto"/>
        <w:ind w:firstLineChars="196" w:firstLine="470"/>
        <w:jc w:val="left"/>
        <w:rPr>
          <w:rFonts w:ascii="宋体" w:hAnsi="宋体"/>
          <w:kern w:val="0"/>
          <w:sz w:val="24"/>
          <w:szCs w:val="24"/>
        </w:rPr>
      </w:pPr>
      <w:r w:rsidRPr="00E57F18">
        <w:rPr>
          <w:rFonts w:ascii="宋体" w:hAnsi="宋体"/>
          <w:sz w:val="24"/>
          <w:szCs w:val="24"/>
        </w:rPr>
        <w:t>发包人要求甩项竣工的，合同当事人应签订甩项竣工协议。在甩项竣工协议中应明确，合同当事人按照第14.1款</w:t>
      </w:r>
      <w:r w:rsidRPr="00E57F18">
        <w:rPr>
          <w:rFonts w:ascii="宋体" w:hAnsi="宋体" w:hint="eastAsia"/>
          <w:sz w:val="24"/>
          <w:szCs w:val="24"/>
        </w:rPr>
        <w:t>〔</w:t>
      </w:r>
      <w:r w:rsidRPr="00E57F18">
        <w:rPr>
          <w:rFonts w:ascii="宋体" w:hAnsi="宋体"/>
          <w:sz w:val="24"/>
          <w:szCs w:val="24"/>
        </w:rPr>
        <w:t>竣工</w:t>
      </w:r>
      <w:r w:rsidRPr="00E57F18">
        <w:rPr>
          <w:rFonts w:ascii="宋体" w:hAnsi="宋体" w:hint="eastAsia"/>
          <w:sz w:val="24"/>
          <w:szCs w:val="24"/>
        </w:rPr>
        <w:t>结算</w:t>
      </w:r>
      <w:r w:rsidRPr="00E57F18">
        <w:rPr>
          <w:rFonts w:ascii="宋体" w:hAnsi="宋体"/>
          <w:sz w:val="24"/>
          <w:szCs w:val="24"/>
        </w:rPr>
        <w:t>申请</w:t>
      </w:r>
      <w:r w:rsidRPr="00E57F18">
        <w:rPr>
          <w:rFonts w:ascii="宋体" w:hAnsi="宋体" w:hint="eastAsia"/>
          <w:sz w:val="24"/>
          <w:szCs w:val="24"/>
        </w:rPr>
        <w:t>〕</w:t>
      </w:r>
      <w:r w:rsidRPr="00E57F18">
        <w:rPr>
          <w:rFonts w:ascii="宋体" w:hAnsi="宋体"/>
          <w:sz w:val="24"/>
          <w:szCs w:val="24"/>
        </w:rPr>
        <w:t>及14.2款</w:t>
      </w:r>
      <w:r w:rsidRPr="00E57F18">
        <w:rPr>
          <w:rFonts w:ascii="宋体" w:hAnsi="宋体" w:hint="eastAsia"/>
          <w:sz w:val="24"/>
          <w:szCs w:val="24"/>
        </w:rPr>
        <w:t>〔</w:t>
      </w:r>
      <w:r w:rsidRPr="00E57F18">
        <w:rPr>
          <w:rFonts w:ascii="宋体" w:hAnsi="宋体"/>
          <w:sz w:val="24"/>
          <w:szCs w:val="24"/>
        </w:rPr>
        <w:t>竣工结算审核</w:t>
      </w:r>
      <w:r w:rsidRPr="00E57F18">
        <w:rPr>
          <w:rFonts w:ascii="宋体" w:hAnsi="宋体" w:hint="eastAsia"/>
          <w:sz w:val="24"/>
          <w:szCs w:val="24"/>
        </w:rPr>
        <w:t>〕</w:t>
      </w:r>
      <w:r w:rsidRPr="00E57F18">
        <w:rPr>
          <w:rFonts w:ascii="宋体" w:hAnsi="宋体"/>
          <w:sz w:val="24"/>
          <w:szCs w:val="24"/>
        </w:rPr>
        <w:t>的约定，</w:t>
      </w:r>
      <w:r w:rsidRPr="00E57F18">
        <w:rPr>
          <w:rFonts w:ascii="宋体" w:hAnsi="宋体" w:hint="eastAsia"/>
          <w:sz w:val="24"/>
          <w:szCs w:val="24"/>
        </w:rPr>
        <w:t>对已</w:t>
      </w:r>
      <w:r w:rsidRPr="00E57F18">
        <w:rPr>
          <w:rFonts w:ascii="宋体" w:hAnsi="宋体"/>
          <w:sz w:val="24"/>
          <w:szCs w:val="24"/>
        </w:rPr>
        <w:t>完合格工程</w:t>
      </w:r>
      <w:r w:rsidRPr="00E57F18">
        <w:rPr>
          <w:rFonts w:ascii="宋体" w:hAnsi="宋体" w:hint="eastAsia"/>
          <w:sz w:val="24"/>
          <w:szCs w:val="24"/>
        </w:rPr>
        <w:t>进行</w:t>
      </w:r>
      <w:r w:rsidRPr="00E57F18">
        <w:rPr>
          <w:rFonts w:ascii="宋体" w:hAnsi="宋体"/>
          <w:sz w:val="24"/>
          <w:szCs w:val="24"/>
        </w:rPr>
        <w:t>结算，并支付相应</w:t>
      </w:r>
      <w:r w:rsidRPr="00E57F18">
        <w:rPr>
          <w:rFonts w:ascii="宋体" w:hAnsi="宋体" w:hint="eastAsia"/>
          <w:sz w:val="24"/>
          <w:szCs w:val="24"/>
        </w:rPr>
        <w:t>合同</w:t>
      </w:r>
      <w:r w:rsidRPr="00E57F18">
        <w:rPr>
          <w:rFonts w:ascii="宋体" w:hAnsi="宋体"/>
          <w:sz w:val="24"/>
          <w:szCs w:val="24"/>
        </w:rPr>
        <w:t>价款。</w:t>
      </w:r>
    </w:p>
    <w:p w14:paraId="750D99E5"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74" w:name="_Toc351203597"/>
      <w:bookmarkStart w:id="375" w:name="_Toc337558814"/>
      <w:r w:rsidRPr="00E57F18">
        <w:rPr>
          <w:rFonts w:ascii="宋体" w:hAnsi="宋体"/>
          <w:b w:val="0"/>
          <w:sz w:val="24"/>
          <w:szCs w:val="24"/>
        </w:rPr>
        <w:t>14.4 最终结清</w:t>
      </w:r>
      <w:bookmarkEnd w:id="374"/>
    </w:p>
    <w:bookmarkEnd w:id="375"/>
    <w:p w14:paraId="25D5E16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14.4.1 最终结清申请单</w:t>
      </w:r>
    </w:p>
    <w:p w14:paraId="1933EB0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（1）除专用合同条款另有约定外，承包人应在缺陷责任期终止证书颁发后7天内，按专用合同条款约定的份数向发包人提交最终结清申请单，并提供相关证明材料。</w:t>
      </w:r>
    </w:p>
    <w:p w14:paraId="77CC4C7F"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除专用合同条款另有约定外，</w:t>
      </w:r>
      <w:r w:rsidRPr="00E57F18">
        <w:rPr>
          <w:rFonts w:ascii="宋体" w:hAnsi="宋体"/>
          <w:kern w:val="0"/>
          <w:sz w:val="24"/>
          <w:szCs w:val="24"/>
        </w:rPr>
        <w:t>最终结清申请单</w:t>
      </w:r>
      <w:r w:rsidRPr="00E57F18">
        <w:rPr>
          <w:rFonts w:ascii="宋体" w:hAnsi="宋体"/>
          <w:sz w:val="24"/>
          <w:szCs w:val="24"/>
        </w:rPr>
        <w:t>应列明质量保证金、应扣除的质量保证金、缺陷责任期内发生的增减费用。</w:t>
      </w:r>
    </w:p>
    <w:p w14:paraId="739FA5F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（2）发包人对最终结清申请单内容有异议的，有权要求承包人进行修正和提供补充资料，承包人应向发包人提交修正后的最终结清申请单。</w:t>
      </w:r>
    </w:p>
    <w:p w14:paraId="4EAFAC8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14.4.2 最终结清证书和支付</w:t>
      </w:r>
    </w:p>
    <w:p w14:paraId="4479C9B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（1）除专用合同条款另有约定外，发包人应在收到承包人提交的最终结清申请单后14天内完成审批并向承包人颁发最终结清证书。发包人逾期未完成</w:t>
      </w:r>
      <w:r w:rsidRPr="00E57F18">
        <w:rPr>
          <w:rFonts w:ascii="宋体" w:hAnsi="宋体" w:hint="eastAsia"/>
          <w:kern w:val="0"/>
          <w:sz w:val="24"/>
          <w:szCs w:val="24"/>
        </w:rPr>
        <w:t>审批</w:t>
      </w:r>
      <w:r w:rsidRPr="00E57F18">
        <w:rPr>
          <w:rFonts w:ascii="宋体" w:hAnsi="宋体"/>
          <w:kern w:val="0"/>
          <w:sz w:val="24"/>
          <w:szCs w:val="24"/>
        </w:rPr>
        <w:t>，又未提出修改意见的，视为发包人同意承包人提交的最终结清申请单，且自发包人收到承包人提交的最终结清申请单后15天起视为已颁发最终结清证书。</w:t>
      </w:r>
    </w:p>
    <w:p w14:paraId="0F3C978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228DB6F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（3）承包人对发包人颁发的最终结清证书有异议的，按第20条</w:t>
      </w:r>
      <w:r w:rsidRPr="00E57F18">
        <w:rPr>
          <w:rFonts w:ascii="宋体" w:hAnsi="宋体" w:hint="eastAsia"/>
          <w:kern w:val="0"/>
          <w:sz w:val="24"/>
          <w:szCs w:val="24"/>
        </w:rPr>
        <w:t>〔</w:t>
      </w:r>
      <w:r w:rsidRPr="00E57F18">
        <w:rPr>
          <w:rFonts w:ascii="宋体" w:hAnsi="宋体"/>
          <w:kern w:val="0"/>
          <w:sz w:val="24"/>
          <w:szCs w:val="24"/>
        </w:rPr>
        <w:t>争议解决</w:t>
      </w:r>
      <w:r w:rsidRPr="00E57F18">
        <w:rPr>
          <w:rFonts w:ascii="宋体" w:hAnsi="宋体" w:hint="eastAsia"/>
          <w:kern w:val="0"/>
          <w:sz w:val="24"/>
          <w:szCs w:val="24"/>
        </w:rPr>
        <w:t>〕</w:t>
      </w:r>
      <w:r w:rsidRPr="00E57F18">
        <w:rPr>
          <w:rFonts w:ascii="宋体" w:hAnsi="宋体"/>
          <w:kern w:val="0"/>
          <w:sz w:val="24"/>
          <w:szCs w:val="24"/>
        </w:rPr>
        <w:t>的约定办理。</w:t>
      </w:r>
    </w:p>
    <w:p w14:paraId="31AFE510" w14:textId="77777777" w:rsidR="00767E3D" w:rsidRPr="00E57F18" w:rsidRDefault="00B24DDD">
      <w:pPr>
        <w:pStyle w:val="41"/>
        <w:spacing w:before="120" w:after="120" w:line="360" w:lineRule="auto"/>
        <w:rPr>
          <w:rFonts w:ascii="宋体" w:eastAsia="宋体" w:hAnsi="宋体"/>
          <w:b w:val="0"/>
          <w:sz w:val="24"/>
          <w:szCs w:val="24"/>
        </w:rPr>
      </w:pPr>
      <w:bookmarkStart w:id="376" w:name="_Toc351203598"/>
      <w:bookmarkStart w:id="377" w:name="_Toc337558815"/>
      <w:r w:rsidRPr="00E57F18">
        <w:rPr>
          <w:rFonts w:ascii="宋体" w:eastAsia="宋体" w:hAnsi="宋体"/>
          <w:b w:val="0"/>
          <w:sz w:val="24"/>
          <w:szCs w:val="24"/>
        </w:rPr>
        <w:t>15. 缺陷责任与保修</w:t>
      </w:r>
      <w:bookmarkEnd w:id="376"/>
    </w:p>
    <w:p w14:paraId="43F3626A"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78" w:name="_Toc351203599"/>
      <w:bookmarkStart w:id="379" w:name="_Toc337558816"/>
      <w:bookmarkStart w:id="380" w:name="_Toc296346615"/>
      <w:bookmarkStart w:id="381" w:name="_Toc296503114"/>
      <w:bookmarkEnd w:id="366"/>
      <w:bookmarkEnd w:id="367"/>
      <w:bookmarkEnd w:id="377"/>
      <w:r w:rsidRPr="00E57F18">
        <w:rPr>
          <w:rFonts w:ascii="宋体" w:hAnsi="宋体"/>
          <w:b w:val="0"/>
          <w:sz w:val="24"/>
          <w:szCs w:val="24"/>
        </w:rPr>
        <w:t>15.1 工程保修的原则</w:t>
      </w:r>
      <w:bookmarkEnd w:id="378"/>
    </w:p>
    <w:bookmarkEnd w:id="379"/>
    <w:p w14:paraId="6B1360E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在工程移交发包人后，因承包人原因产生的质量缺陷，承包人应承</w:t>
      </w:r>
      <w:proofErr w:type="gramStart"/>
      <w:r w:rsidRPr="00E57F18">
        <w:rPr>
          <w:rFonts w:ascii="宋体" w:hAnsi="宋体"/>
          <w:kern w:val="0"/>
          <w:sz w:val="24"/>
          <w:szCs w:val="24"/>
        </w:rPr>
        <w:t>担质量</w:t>
      </w:r>
      <w:proofErr w:type="gramEnd"/>
      <w:r w:rsidRPr="00E57F18">
        <w:rPr>
          <w:rFonts w:ascii="宋体" w:hAnsi="宋体"/>
          <w:kern w:val="0"/>
          <w:sz w:val="24"/>
          <w:szCs w:val="24"/>
        </w:rPr>
        <w:t>缺陷责任和保修义务。缺陷责任期届满，承包人仍应按合同约定的工程各部位保修年限承担保修义务。</w:t>
      </w:r>
    </w:p>
    <w:p w14:paraId="6179B3C4"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82" w:name="_Toc351203600"/>
      <w:bookmarkStart w:id="383" w:name="_Toc337558817"/>
      <w:r w:rsidRPr="00E57F18">
        <w:rPr>
          <w:rFonts w:ascii="宋体" w:hAnsi="宋体"/>
          <w:b w:val="0"/>
          <w:sz w:val="24"/>
          <w:szCs w:val="24"/>
        </w:rPr>
        <w:t>15.2 缺陷责任期</w:t>
      </w:r>
      <w:bookmarkEnd w:id="380"/>
      <w:bookmarkEnd w:id="381"/>
      <w:bookmarkEnd w:id="382"/>
    </w:p>
    <w:bookmarkEnd w:id="383"/>
    <w:p w14:paraId="14F2606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15.2.1 缺陷责任期</w:t>
      </w:r>
      <w:r w:rsidRPr="00E57F18">
        <w:rPr>
          <w:rFonts w:ascii="宋体" w:hAnsi="宋体" w:hint="eastAsia"/>
          <w:kern w:val="0"/>
          <w:sz w:val="24"/>
          <w:szCs w:val="24"/>
        </w:rPr>
        <w:t>从工程通过竣工验收之日</w:t>
      </w:r>
      <w:r w:rsidRPr="00E57F18">
        <w:rPr>
          <w:rFonts w:ascii="宋体" w:hAnsi="宋体"/>
          <w:kern w:val="0"/>
          <w:sz w:val="24"/>
          <w:szCs w:val="24"/>
        </w:rPr>
        <w:t>起计算，合同当事人应在专用合同条款约定缺陷责任期的具体期限，但该期限最长不超过24个月。</w:t>
      </w:r>
    </w:p>
    <w:p w14:paraId="31697FC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单位工程先于全部工程进行验收，经验收合格并交付使用的，该单位工程缺陷责任期自单位工程验收合格之日起算。</w:t>
      </w:r>
      <w:r w:rsidRPr="00E57F18">
        <w:rPr>
          <w:rFonts w:ascii="宋体" w:hAnsi="宋体" w:hint="eastAsia"/>
          <w:kern w:val="0"/>
          <w:sz w:val="24"/>
          <w:szCs w:val="24"/>
        </w:rPr>
        <w:t>因承包人原因导致工程无法按合同约定期限进行竣工验收的，缺陷责任期从实际通过竣工验收之日起计算。</w:t>
      </w:r>
      <w:r w:rsidRPr="00E57F18">
        <w:rPr>
          <w:rFonts w:ascii="宋体" w:hAnsi="宋体"/>
          <w:kern w:val="0"/>
          <w:sz w:val="24"/>
          <w:szCs w:val="24"/>
        </w:rPr>
        <w:t>因发包人原因导致工程无法按合同约定期限进行竣工验收的，</w:t>
      </w:r>
      <w:r w:rsidRPr="00E57F18">
        <w:rPr>
          <w:rFonts w:ascii="宋体" w:hAnsi="宋体" w:hint="eastAsia"/>
          <w:kern w:val="0"/>
          <w:sz w:val="24"/>
          <w:szCs w:val="24"/>
        </w:rPr>
        <w:t>在承包人提交竣工验收报告90天后，工程自动进入缺陷责任期</w:t>
      </w:r>
      <w:r w:rsidRPr="00E57F18">
        <w:rPr>
          <w:rFonts w:ascii="宋体" w:hAnsi="宋体"/>
          <w:kern w:val="0"/>
          <w:sz w:val="24"/>
          <w:szCs w:val="24"/>
        </w:rPr>
        <w:t>；发包人未经竣工验收擅自使用工程的，缺陷责任期自工程转移占有之日起开始计算。</w:t>
      </w:r>
    </w:p>
    <w:p w14:paraId="3758A54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15.2.2</w:t>
      </w:r>
      <w:r w:rsidRPr="00E57F18">
        <w:rPr>
          <w:rFonts w:ascii="宋体" w:hAnsi="宋体" w:hint="eastAsia"/>
          <w:kern w:val="0"/>
          <w:sz w:val="24"/>
          <w:szCs w:val="24"/>
        </w:rPr>
        <w:t>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sidRPr="00E57F18">
        <w:rPr>
          <w:rFonts w:ascii="宋体" w:hAnsi="宋体" w:hint="eastAsia"/>
          <w:kern w:val="0"/>
          <w:sz w:val="24"/>
          <w:szCs w:val="24"/>
        </w:rPr>
        <w:t>不</w:t>
      </w:r>
      <w:proofErr w:type="gramEnd"/>
      <w:r w:rsidRPr="00E57F18">
        <w:rPr>
          <w:rFonts w:ascii="宋体" w:hAnsi="宋体" w:hint="eastAsia"/>
          <w:kern w:val="0"/>
          <w:sz w:val="24"/>
          <w:szCs w:val="24"/>
        </w:rPr>
        <w:t>免除对工程的损失赔偿责任。</w:t>
      </w:r>
      <w:r w:rsidRPr="00E57F18">
        <w:rPr>
          <w:rFonts w:ascii="宋体" w:hAnsi="宋体"/>
          <w:kern w:val="0"/>
          <w:sz w:val="24"/>
          <w:szCs w:val="24"/>
        </w:rPr>
        <w:t>发包人有权要求承</w:t>
      </w:r>
      <w:r w:rsidRPr="00E57F18">
        <w:rPr>
          <w:rFonts w:ascii="宋体" w:hAnsi="宋体"/>
          <w:bCs/>
          <w:sz w:val="24"/>
          <w:szCs w:val="24"/>
        </w:rPr>
        <w:lastRenderedPageBreak/>
        <w:t>包人延长缺陷责任期，</w:t>
      </w:r>
      <w:r w:rsidRPr="00E57F18">
        <w:rPr>
          <w:rFonts w:ascii="宋体" w:hAnsi="宋体"/>
          <w:kern w:val="0"/>
          <w:sz w:val="24"/>
          <w:szCs w:val="24"/>
        </w:rPr>
        <w:t>并应在原缺陷责任期届满前发出延长通知</w:t>
      </w:r>
      <w:r w:rsidRPr="00E57F18">
        <w:rPr>
          <w:rFonts w:ascii="宋体" w:hAnsi="宋体" w:hint="eastAsia"/>
          <w:kern w:val="0"/>
          <w:sz w:val="24"/>
          <w:szCs w:val="24"/>
        </w:rPr>
        <w:t>。</w:t>
      </w:r>
      <w:r w:rsidRPr="00E57F18">
        <w:rPr>
          <w:rFonts w:ascii="宋体" w:hAnsi="宋体"/>
          <w:bCs/>
          <w:sz w:val="24"/>
          <w:szCs w:val="24"/>
        </w:rPr>
        <w:t>但缺陷责任期</w:t>
      </w:r>
      <w:r w:rsidRPr="00E57F18">
        <w:rPr>
          <w:rFonts w:ascii="宋体" w:hAnsi="宋体" w:hint="eastAsia"/>
          <w:bCs/>
          <w:sz w:val="24"/>
          <w:szCs w:val="24"/>
        </w:rPr>
        <w:t>（含延长部分）</w:t>
      </w:r>
      <w:r w:rsidRPr="00E57F18">
        <w:rPr>
          <w:rFonts w:ascii="宋体" w:hAnsi="宋体"/>
          <w:bCs/>
          <w:sz w:val="24"/>
          <w:szCs w:val="24"/>
        </w:rPr>
        <w:t>最长</w:t>
      </w:r>
      <w:r w:rsidRPr="00E57F18">
        <w:rPr>
          <w:rFonts w:ascii="宋体" w:hAnsi="宋体"/>
          <w:kern w:val="0"/>
          <w:sz w:val="24"/>
          <w:szCs w:val="24"/>
        </w:rPr>
        <w:t>不能超过24个月。</w:t>
      </w:r>
    </w:p>
    <w:p w14:paraId="5EC96B6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由他人原因造成的缺陷，发包人负责组织维修，承包人不承担费用，且发包人不得从保证金中扣除费用。</w:t>
      </w:r>
    </w:p>
    <w:p w14:paraId="702A741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15.2.3 任何一项缺陷或损坏修复后，经检查证明其影响了工程或工程设备的使用性能，承包人应重新进行合同约定的试验和试运行，试验和试运行的全部费用应由责任方承担。</w:t>
      </w:r>
    </w:p>
    <w:p w14:paraId="27B43AC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15.2.4</w:t>
      </w:r>
      <w:r w:rsidRPr="00E57F18">
        <w:rPr>
          <w:rFonts w:ascii="宋体" w:hAnsi="宋体" w:hint="eastAsia"/>
          <w:kern w:val="0"/>
          <w:sz w:val="24"/>
          <w:szCs w:val="24"/>
        </w:rPr>
        <w:t xml:space="preserve"> </w:t>
      </w:r>
      <w:r w:rsidRPr="00E57F18">
        <w:rPr>
          <w:rFonts w:ascii="宋体" w:hAnsi="宋体"/>
          <w:kern w:val="0"/>
          <w:sz w:val="24"/>
          <w:szCs w:val="24"/>
        </w:rPr>
        <w:t>除专用合同条款另有约定外，承包人应于缺陷责任期届满后7天内向发包人发出缺陷责任期</w:t>
      </w:r>
      <w:r w:rsidRPr="00E57F18">
        <w:rPr>
          <w:rFonts w:ascii="宋体" w:hAnsi="宋体" w:hint="eastAsia"/>
          <w:kern w:val="0"/>
          <w:sz w:val="24"/>
          <w:szCs w:val="24"/>
        </w:rPr>
        <w:t>届</w:t>
      </w:r>
      <w:r w:rsidRPr="00E57F18">
        <w:rPr>
          <w:rFonts w:ascii="宋体" w:hAnsi="宋体"/>
          <w:kern w:val="0"/>
          <w:sz w:val="24"/>
          <w:szCs w:val="24"/>
        </w:rPr>
        <w:t>满通知，发包人应在</w:t>
      </w:r>
      <w:r w:rsidRPr="00E57F18">
        <w:rPr>
          <w:rFonts w:ascii="宋体" w:hAnsi="宋体" w:hint="eastAsia"/>
          <w:kern w:val="0"/>
          <w:sz w:val="24"/>
          <w:szCs w:val="24"/>
        </w:rPr>
        <w:t>收</w:t>
      </w:r>
      <w:r w:rsidRPr="00E57F18">
        <w:rPr>
          <w:rFonts w:ascii="宋体" w:hAnsi="宋体"/>
          <w:kern w:val="0"/>
          <w:sz w:val="24"/>
          <w:szCs w:val="24"/>
        </w:rPr>
        <w:t>到缺陷责任期</w:t>
      </w:r>
      <w:proofErr w:type="gramStart"/>
      <w:r w:rsidRPr="00E57F18">
        <w:rPr>
          <w:rFonts w:ascii="宋体" w:hAnsi="宋体"/>
          <w:kern w:val="0"/>
          <w:sz w:val="24"/>
          <w:szCs w:val="24"/>
        </w:rPr>
        <w:t>满通知</w:t>
      </w:r>
      <w:proofErr w:type="gramEnd"/>
      <w:r w:rsidRPr="00E57F18">
        <w:rPr>
          <w:rFonts w:ascii="宋体" w:hAnsi="宋体"/>
          <w:kern w:val="0"/>
          <w:sz w:val="24"/>
          <w:szCs w:val="24"/>
        </w:rPr>
        <w:t>后14天内核实承包人是否履行缺陷</w:t>
      </w:r>
      <w:r w:rsidRPr="00E57F18">
        <w:rPr>
          <w:rFonts w:ascii="宋体" w:hAnsi="宋体" w:hint="eastAsia"/>
          <w:kern w:val="0"/>
          <w:sz w:val="24"/>
          <w:szCs w:val="24"/>
        </w:rPr>
        <w:t>修复</w:t>
      </w:r>
      <w:r w:rsidRPr="00E57F18">
        <w:rPr>
          <w:rFonts w:ascii="宋体" w:hAnsi="宋体"/>
          <w:kern w:val="0"/>
          <w:sz w:val="24"/>
          <w:szCs w:val="24"/>
        </w:rPr>
        <w:t>义务，承包人未能履行缺陷</w:t>
      </w:r>
      <w:r w:rsidRPr="00E57F18">
        <w:rPr>
          <w:rFonts w:ascii="宋体" w:hAnsi="宋体" w:hint="eastAsia"/>
          <w:kern w:val="0"/>
          <w:sz w:val="24"/>
          <w:szCs w:val="24"/>
        </w:rPr>
        <w:t>修复</w:t>
      </w:r>
      <w:r w:rsidRPr="00E57F18">
        <w:rPr>
          <w:rFonts w:ascii="宋体" w:hAnsi="宋体"/>
          <w:kern w:val="0"/>
          <w:sz w:val="24"/>
          <w:szCs w:val="24"/>
        </w:rPr>
        <w:t>义务的，发包人有权扣除相应金额的维修费用。发包人应在</w:t>
      </w:r>
      <w:r w:rsidRPr="00E57F18">
        <w:rPr>
          <w:rFonts w:ascii="宋体" w:hAnsi="宋体" w:hint="eastAsia"/>
          <w:kern w:val="0"/>
          <w:sz w:val="24"/>
          <w:szCs w:val="24"/>
        </w:rPr>
        <w:t>收到</w:t>
      </w:r>
      <w:r w:rsidRPr="00E57F18">
        <w:rPr>
          <w:rFonts w:ascii="宋体" w:hAnsi="宋体"/>
          <w:kern w:val="0"/>
          <w:sz w:val="24"/>
          <w:szCs w:val="24"/>
        </w:rPr>
        <w:t>缺陷责任期</w:t>
      </w:r>
      <w:r w:rsidRPr="00E57F18">
        <w:rPr>
          <w:rFonts w:ascii="宋体" w:hAnsi="宋体" w:hint="eastAsia"/>
          <w:kern w:val="0"/>
          <w:sz w:val="24"/>
          <w:szCs w:val="24"/>
        </w:rPr>
        <w:t>届</w:t>
      </w:r>
      <w:r w:rsidRPr="00E57F18">
        <w:rPr>
          <w:rFonts w:ascii="宋体" w:hAnsi="宋体"/>
          <w:kern w:val="0"/>
          <w:sz w:val="24"/>
          <w:szCs w:val="24"/>
        </w:rPr>
        <w:t>满</w:t>
      </w:r>
      <w:r w:rsidRPr="00E57F18">
        <w:rPr>
          <w:rFonts w:ascii="宋体" w:hAnsi="宋体" w:hint="eastAsia"/>
          <w:kern w:val="0"/>
          <w:sz w:val="24"/>
          <w:szCs w:val="24"/>
        </w:rPr>
        <w:t>通知后</w:t>
      </w:r>
      <w:r w:rsidRPr="00E57F18">
        <w:rPr>
          <w:rFonts w:ascii="宋体" w:hAnsi="宋体"/>
          <w:kern w:val="0"/>
          <w:sz w:val="24"/>
          <w:szCs w:val="24"/>
        </w:rPr>
        <w:t>14天内，向承包人颁发缺陷责任期终止证</w:t>
      </w:r>
      <w:r w:rsidRPr="00E57F18">
        <w:rPr>
          <w:rFonts w:ascii="宋体" w:hAnsi="宋体" w:hint="eastAsia"/>
          <w:kern w:val="0"/>
          <w:sz w:val="24"/>
          <w:szCs w:val="24"/>
        </w:rPr>
        <w:t>书</w:t>
      </w:r>
      <w:r w:rsidRPr="00E57F18">
        <w:rPr>
          <w:rFonts w:ascii="宋体" w:hAnsi="宋体"/>
          <w:kern w:val="0"/>
          <w:sz w:val="24"/>
          <w:szCs w:val="24"/>
        </w:rPr>
        <w:t>。</w:t>
      </w:r>
    </w:p>
    <w:p w14:paraId="483F7C32"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84" w:name="_Toc351203601"/>
      <w:bookmarkStart w:id="385" w:name="_Toc337558818"/>
      <w:bookmarkStart w:id="386" w:name="_Toc296503115"/>
      <w:bookmarkStart w:id="387" w:name="_Toc296346616"/>
      <w:r w:rsidRPr="00E57F18">
        <w:rPr>
          <w:rFonts w:ascii="宋体" w:hAnsi="宋体"/>
          <w:b w:val="0"/>
          <w:sz w:val="24"/>
          <w:szCs w:val="24"/>
        </w:rPr>
        <w:t>15.3 质量保证金</w:t>
      </w:r>
      <w:bookmarkEnd w:id="384"/>
    </w:p>
    <w:bookmarkEnd w:id="385"/>
    <w:p w14:paraId="468C61D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经合同当事人协商一致扣留质量保证金的，应在专用合同条款中予以明确。</w:t>
      </w:r>
    </w:p>
    <w:p w14:paraId="1291EFC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在工程项目竣工前，承包人已经提供履约担保的，发包人不得同时预留工程质量保证金。</w:t>
      </w:r>
    </w:p>
    <w:p w14:paraId="03A8CFD5" w14:textId="77777777" w:rsidR="00767E3D" w:rsidRPr="00E57F18" w:rsidRDefault="00767E3D">
      <w:pPr>
        <w:autoSpaceDE w:val="0"/>
        <w:autoSpaceDN w:val="0"/>
        <w:adjustRightInd w:val="0"/>
        <w:spacing w:line="360" w:lineRule="auto"/>
        <w:ind w:firstLineChars="200" w:firstLine="480"/>
        <w:jc w:val="left"/>
        <w:rPr>
          <w:rFonts w:ascii="宋体" w:hAnsi="宋体"/>
          <w:kern w:val="0"/>
          <w:sz w:val="24"/>
          <w:szCs w:val="24"/>
        </w:rPr>
      </w:pPr>
    </w:p>
    <w:p w14:paraId="7E39E1B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 xml:space="preserve">15.3.1 </w:t>
      </w:r>
      <w:r w:rsidRPr="00E57F18">
        <w:rPr>
          <w:rFonts w:ascii="宋体" w:hAnsi="宋体" w:hint="eastAsia"/>
          <w:kern w:val="0"/>
          <w:sz w:val="24"/>
          <w:szCs w:val="24"/>
        </w:rPr>
        <w:t>承包人提供</w:t>
      </w:r>
      <w:r w:rsidRPr="00E57F18">
        <w:rPr>
          <w:rFonts w:ascii="宋体" w:hAnsi="宋体"/>
          <w:kern w:val="0"/>
          <w:sz w:val="24"/>
          <w:szCs w:val="24"/>
        </w:rPr>
        <w:t>质量保证金的</w:t>
      </w:r>
      <w:r w:rsidRPr="00E57F18">
        <w:rPr>
          <w:rFonts w:ascii="宋体" w:hAnsi="宋体" w:hint="eastAsia"/>
          <w:kern w:val="0"/>
          <w:sz w:val="24"/>
          <w:szCs w:val="24"/>
        </w:rPr>
        <w:t>方</w:t>
      </w:r>
      <w:r w:rsidRPr="00E57F18">
        <w:rPr>
          <w:rFonts w:ascii="宋体" w:hAnsi="宋体"/>
          <w:kern w:val="0"/>
          <w:sz w:val="24"/>
          <w:szCs w:val="24"/>
        </w:rPr>
        <w:t>式</w:t>
      </w:r>
    </w:p>
    <w:p w14:paraId="0D95F4D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承包人提供</w:t>
      </w:r>
      <w:r w:rsidRPr="00E57F18">
        <w:rPr>
          <w:rFonts w:ascii="宋体" w:hAnsi="宋体"/>
          <w:kern w:val="0"/>
          <w:sz w:val="24"/>
          <w:szCs w:val="24"/>
        </w:rPr>
        <w:t>质量保证金</w:t>
      </w:r>
      <w:r w:rsidRPr="00E57F18">
        <w:rPr>
          <w:rFonts w:ascii="宋体" w:hAnsi="宋体" w:hint="eastAsia"/>
          <w:kern w:val="0"/>
          <w:sz w:val="24"/>
          <w:szCs w:val="24"/>
        </w:rPr>
        <w:t>有</w:t>
      </w:r>
      <w:r w:rsidRPr="00E57F18">
        <w:rPr>
          <w:rFonts w:ascii="宋体" w:hAnsi="宋体"/>
          <w:kern w:val="0"/>
          <w:sz w:val="24"/>
          <w:szCs w:val="24"/>
        </w:rPr>
        <w:t>以下</w:t>
      </w:r>
      <w:r w:rsidRPr="00E57F18">
        <w:rPr>
          <w:rFonts w:ascii="宋体" w:hAnsi="宋体" w:hint="eastAsia"/>
          <w:kern w:val="0"/>
          <w:sz w:val="24"/>
          <w:szCs w:val="24"/>
        </w:rPr>
        <w:t>三种方</w:t>
      </w:r>
      <w:r w:rsidRPr="00E57F18">
        <w:rPr>
          <w:rFonts w:ascii="宋体" w:hAnsi="宋体"/>
          <w:kern w:val="0"/>
          <w:sz w:val="24"/>
          <w:szCs w:val="24"/>
        </w:rPr>
        <w:t>式：</w:t>
      </w:r>
    </w:p>
    <w:p w14:paraId="4CDDB1C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 xml:space="preserve">（1）质量保证金保函； </w:t>
      </w:r>
    </w:p>
    <w:p w14:paraId="6FFA979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w:t>
      </w:r>
      <w:r w:rsidRPr="00E57F18">
        <w:rPr>
          <w:rFonts w:ascii="宋体" w:hAnsi="宋体"/>
          <w:kern w:val="0"/>
          <w:sz w:val="24"/>
          <w:szCs w:val="24"/>
        </w:rPr>
        <w:t>2）相应比例的工程款；</w:t>
      </w:r>
    </w:p>
    <w:p w14:paraId="7B96ED7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（3）双方约定的其他</w:t>
      </w:r>
      <w:r w:rsidRPr="00E57F18">
        <w:rPr>
          <w:rFonts w:ascii="宋体" w:hAnsi="宋体" w:hint="eastAsia"/>
          <w:kern w:val="0"/>
          <w:sz w:val="24"/>
          <w:szCs w:val="24"/>
        </w:rPr>
        <w:t>方</w:t>
      </w:r>
      <w:r w:rsidRPr="00E57F18">
        <w:rPr>
          <w:rFonts w:ascii="宋体" w:hAnsi="宋体"/>
          <w:kern w:val="0"/>
          <w:sz w:val="24"/>
          <w:szCs w:val="24"/>
        </w:rPr>
        <w:t>式。</w:t>
      </w:r>
    </w:p>
    <w:p w14:paraId="6822196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除专用合同条款另有约定外，质量保证金</w:t>
      </w:r>
      <w:r w:rsidRPr="00E57F18">
        <w:rPr>
          <w:rFonts w:ascii="宋体" w:hAnsi="宋体" w:hint="eastAsia"/>
          <w:kern w:val="0"/>
          <w:sz w:val="24"/>
          <w:szCs w:val="24"/>
        </w:rPr>
        <w:t>原则上</w:t>
      </w:r>
      <w:r w:rsidRPr="00E57F18">
        <w:rPr>
          <w:rFonts w:ascii="宋体" w:hAnsi="宋体"/>
          <w:kern w:val="0"/>
          <w:sz w:val="24"/>
          <w:szCs w:val="24"/>
        </w:rPr>
        <w:t>采</w:t>
      </w:r>
      <w:r w:rsidRPr="00E57F18">
        <w:rPr>
          <w:rFonts w:ascii="宋体" w:hAnsi="宋体" w:hint="eastAsia"/>
          <w:kern w:val="0"/>
          <w:sz w:val="24"/>
          <w:szCs w:val="24"/>
        </w:rPr>
        <w:t>用上述</w:t>
      </w:r>
      <w:r w:rsidRPr="00E57F18">
        <w:rPr>
          <w:rFonts w:ascii="宋体" w:hAnsi="宋体"/>
          <w:kern w:val="0"/>
          <w:sz w:val="24"/>
          <w:szCs w:val="24"/>
        </w:rPr>
        <w:t>第（1）种</w:t>
      </w:r>
      <w:r w:rsidRPr="00E57F18">
        <w:rPr>
          <w:rFonts w:ascii="宋体" w:hAnsi="宋体" w:hint="eastAsia"/>
          <w:kern w:val="0"/>
          <w:sz w:val="24"/>
          <w:szCs w:val="24"/>
        </w:rPr>
        <w:t>方式。</w:t>
      </w:r>
    </w:p>
    <w:p w14:paraId="7F35260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15.3.2 质量保证金的扣留</w:t>
      </w:r>
    </w:p>
    <w:p w14:paraId="3501FCA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质量保证金</w:t>
      </w:r>
      <w:r w:rsidRPr="00E57F18">
        <w:rPr>
          <w:rFonts w:ascii="宋体" w:hAnsi="宋体" w:hint="eastAsia"/>
          <w:kern w:val="0"/>
          <w:sz w:val="24"/>
          <w:szCs w:val="24"/>
        </w:rPr>
        <w:t>的</w:t>
      </w:r>
      <w:r w:rsidRPr="00E57F18">
        <w:rPr>
          <w:rFonts w:ascii="宋体" w:hAnsi="宋体"/>
          <w:kern w:val="0"/>
          <w:sz w:val="24"/>
          <w:szCs w:val="24"/>
        </w:rPr>
        <w:t>扣留</w:t>
      </w:r>
      <w:r w:rsidRPr="00E57F18">
        <w:rPr>
          <w:rFonts w:ascii="宋体" w:hAnsi="宋体" w:hint="eastAsia"/>
          <w:kern w:val="0"/>
          <w:sz w:val="24"/>
          <w:szCs w:val="24"/>
        </w:rPr>
        <w:t>有</w:t>
      </w:r>
      <w:r w:rsidRPr="00E57F18">
        <w:rPr>
          <w:rFonts w:ascii="宋体" w:hAnsi="宋体"/>
          <w:kern w:val="0"/>
          <w:sz w:val="24"/>
          <w:szCs w:val="24"/>
        </w:rPr>
        <w:t>以下</w:t>
      </w:r>
      <w:r w:rsidRPr="00E57F18">
        <w:rPr>
          <w:rFonts w:ascii="宋体" w:hAnsi="宋体" w:hint="eastAsia"/>
          <w:kern w:val="0"/>
          <w:sz w:val="24"/>
          <w:szCs w:val="24"/>
        </w:rPr>
        <w:t>三</w:t>
      </w:r>
      <w:r w:rsidRPr="00E57F18">
        <w:rPr>
          <w:rFonts w:ascii="宋体" w:hAnsi="宋体"/>
          <w:kern w:val="0"/>
          <w:sz w:val="24"/>
          <w:szCs w:val="24"/>
        </w:rPr>
        <w:t>种</w:t>
      </w:r>
      <w:r w:rsidRPr="00E57F18">
        <w:rPr>
          <w:rFonts w:ascii="宋体" w:hAnsi="宋体" w:hint="eastAsia"/>
          <w:kern w:val="0"/>
          <w:sz w:val="24"/>
          <w:szCs w:val="24"/>
        </w:rPr>
        <w:t>方式</w:t>
      </w:r>
      <w:r w:rsidRPr="00E57F18">
        <w:rPr>
          <w:rFonts w:ascii="宋体" w:hAnsi="宋体"/>
          <w:kern w:val="0"/>
          <w:sz w:val="24"/>
          <w:szCs w:val="24"/>
        </w:rPr>
        <w:t>：</w:t>
      </w:r>
    </w:p>
    <w:p w14:paraId="28460EB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（1）在支付工程进度款时逐次扣留，在此情形下，质量保证金的计算基数不包括预付款的支付、扣回以及价格调整的金额；</w:t>
      </w:r>
    </w:p>
    <w:p w14:paraId="22AEAAD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（2）工</w:t>
      </w:r>
      <w:bookmarkStart w:id="388" w:name="#go6"/>
      <w:bookmarkEnd w:id="388"/>
      <w:r w:rsidRPr="00E57F18">
        <w:rPr>
          <w:rFonts w:ascii="宋体" w:hAnsi="宋体"/>
          <w:kern w:val="0"/>
          <w:sz w:val="24"/>
          <w:szCs w:val="24"/>
        </w:rPr>
        <w:t>程竣工结算时一次性扣留质量保证金；</w:t>
      </w:r>
    </w:p>
    <w:p w14:paraId="21DBD9D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（3）双方约定的其他扣留方式。</w:t>
      </w:r>
    </w:p>
    <w:p w14:paraId="0A40AC4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除专用合同条款另有约定外，质量保证金</w:t>
      </w:r>
      <w:r w:rsidRPr="00E57F18">
        <w:rPr>
          <w:rFonts w:ascii="宋体" w:hAnsi="宋体" w:hint="eastAsia"/>
          <w:kern w:val="0"/>
          <w:sz w:val="24"/>
          <w:szCs w:val="24"/>
        </w:rPr>
        <w:t>的</w:t>
      </w:r>
      <w:r w:rsidRPr="00E57F18">
        <w:rPr>
          <w:rFonts w:ascii="宋体" w:hAnsi="宋体"/>
          <w:kern w:val="0"/>
          <w:sz w:val="24"/>
          <w:szCs w:val="24"/>
        </w:rPr>
        <w:t>扣留</w:t>
      </w:r>
      <w:r w:rsidRPr="00E57F18">
        <w:rPr>
          <w:rFonts w:ascii="宋体" w:hAnsi="宋体" w:hint="eastAsia"/>
          <w:kern w:val="0"/>
          <w:sz w:val="24"/>
          <w:szCs w:val="24"/>
        </w:rPr>
        <w:t>原则上</w:t>
      </w:r>
      <w:r w:rsidRPr="00E57F18">
        <w:rPr>
          <w:rFonts w:ascii="宋体" w:hAnsi="宋体"/>
          <w:kern w:val="0"/>
          <w:sz w:val="24"/>
          <w:szCs w:val="24"/>
        </w:rPr>
        <w:t>采</w:t>
      </w:r>
      <w:r w:rsidRPr="00E57F18">
        <w:rPr>
          <w:rFonts w:ascii="宋体" w:hAnsi="宋体" w:hint="eastAsia"/>
          <w:kern w:val="0"/>
          <w:sz w:val="24"/>
          <w:szCs w:val="24"/>
        </w:rPr>
        <w:t>用上述</w:t>
      </w:r>
      <w:r w:rsidRPr="00E57F18">
        <w:rPr>
          <w:rFonts w:ascii="宋体" w:hAnsi="宋体"/>
          <w:kern w:val="0"/>
          <w:sz w:val="24"/>
          <w:szCs w:val="24"/>
        </w:rPr>
        <w:t>第（1）种方式</w:t>
      </w:r>
      <w:r w:rsidRPr="00E57F18">
        <w:rPr>
          <w:rFonts w:ascii="宋体" w:hAnsi="宋体" w:hint="eastAsia"/>
          <w:kern w:val="0"/>
          <w:sz w:val="24"/>
          <w:szCs w:val="24"/>
        </w:rPr>
        <w:t>。</w:t>
      </w:r>
    </w:p>
    <w:p w14:paraId="6E1DE8D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w:t>
      </w:r>
      <w:bookmarkStart w:id="389" w:name="#go4"/>
      <w:bookmarkEnd w:id="389"/>
      <w:r w:rsidRPr="00E57F18">
        <w:rPr>
          <w:rFonts w:ascii="宋体" w:hAnsi="宋体"/>
          <w:kern w:val="0"/>
          <w:sz w:val="24"/>
          <w:szCs w:val="24"/>
        </w:rPr>
        <w:t>包人累计扣留的质量保证金不得超过</w:t>
      </w:r>
      <w:r w:rsidRPr="00E57F18">
        <w:rPr>
          <w:rFonts w:ascii="宋体" w:hAnsi="宋体" w:hint="eastAsia"/>
          <w:kern w:val="0"/>
          <w:sz w:val="24"/>
          <w:szCs w:val="24"/>
        </w:rPr>
        <w:t>工程价款结算总额</w:t>
      </w:r>
      <w:r w:rsidRPr="00E57F18">
        <w:rPr>
          <w:rFonts w:ascii="宋体" w:hAnsi="宋体"/>
          <w:kern w:val="0"/>
          <w:sz w:val="24"/>
          <w:szCs w:val="24"/>
        </w:rPr>
        <w:t>的3%</w:t>
      </w:r>
      <w:r w:rsidRPr="00E57F18">
        <w:rPr>
          <w:rFonts w:ascii="宋体" w:hAnsi="宋体" w:hint="eastAsia"/>
          <w:kern w:val="0"/>
          <w:sz w:val="24"/>
          <w:szCs w:val="24"/>
        </w:rPr>
        <w:t>。如</w:t>
      </w:r>
      <w:r w:rsidRPr="00E57F18">
        <w:rPr>
          <w:rFonts w:ascii="宋体" w:hAnsi="宋体"/>
          <w:kern w:val="0"/>
          <w:sz w:val="24"/>
          <w:szCs w:val="24"/>
        </w:rPr>
        <w:t>承包人在发包人签发竣工付款证书后28天内提交质量保证金保函，发包人应同时退还扣留的作为质量保证金的工程价款</w:t>
      </w:r>
      <w:r w:rsidRPr="00E57F18">
        <w:rPr>
          <w:rFonts w:ascii="宋体" w:hAnsi="宋体" w:hint="eastAsia"/>
          <w:kern w:val="0"/>
          <w:sz w:val="24"/>
          <w:szCs w:val="24"/>
        </w:rPr>
        <w:t>；保函金额不得超过工程价款结算总额的3%</w:t>
      </w:r>
      <w:r w:rsidRPr="00E57F18">
        <w:rPr>
          <w:rFonts w:ascii="宋体" w:hAnsi="宋体"/>
          <w:kern w:val="0"/>
          <w:sz w:val="24"/>
          <w:szCs w:val="24"/>
        </w:rPr>
        <w:t>。</w:t>
      </w:r>
    </w:p>
    <w:p w14:paraId="0C7AAA7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发包人在退还质量保证金的同时</w:t>
      </w:r>
      <w:r w:rsidRPr="00E57F18">
        <w:rPr>
          <w:rFonts w:ascii="宋体" w:hAnsi="宋体"/>
          <w:kern w:val="0"/>
          <w:sz w:val="24"/>
          <w:szCs w:val="24"/>
        </w:rPr>
        <w:t>按照中国人民银行发布的同期同类贷款基准利率支付</w:t>
      </w:r>
      <w:r w:rsidRPr="00E57F18">
        <w:rPr>
          <w:rFonts w:ascii="宋体" w:hAnsi="宋体" w:hint="eastAsia"/>
          <w:kern w:val="0"/>
          <w:sz w:val="24"/>
          <w:szCs w:val="24"/>
        </w:rPr>
        <w:t>利息。</w:t>
      </w:r>
    </w:p>
    <w:p w14:paraId="58EB7FB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 xml:space="preserve">15.3.3 </w:t>
      </w:r>
      <w:r w:rsidRPr="00E57F18">
        <w:rPr>
          <w:rFonts w:ascii="宋体" w:hAnsi="宋体"/>
          <w:sz w:val="24"/>
          <w:szCs w:val="24"/>
        </w:rPr>
        <w:t>质量保证金</w:t>
      </w:r>
      <w:r w:rsidRPr="00E57F18">
        <w:rPr>
          <w:rFonts w:ascii="宋体" w:hAnsi="宋体"/>
          <w:kern w:val="0"/>
          <w:sz w:val="24"/>
          <w:szCs w:val="24"/>
        </w:rPr>
        <w:t>的退还</w:t>
      </w:r>
    </w:p>
    <w:p w14:paraId="5D8F3E1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缺陷责任期内，承包人认真履行合同约定的责任，到期后，承包人可向发包人申请返还保证金。</w:t>
      </w:r>
    </w:p>
    <w:p w14:paraId="5B4DAB1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4DA91D5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发包人和承包人对保证金预留、返还以及工程维修质量、费用有争议的，按本合同第20条约定的争议和纠纷解决程序处理</w:t>
      </w:r>
      <w:r w:rsidRPr="00E57F18">
        <w:rPr>
          <w:rFonts w:ascii="宋体" w:hAnsi="宋体"/>
          <w:kern w:val="0"/>
          <w:sz w:val="24"/>
          <w:szCs w:val="24"/>
        </w:rPr>
        <w:t>。</w:t>
      </w:r>
    </w:p>
    <w:p w14:paraId="6BD79534"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90" w:name="_Toc351203602"/>
      <w:bookmarkStart w:id="391" w:name="_Toc337558819"/>
      <w:r w:rsidRPr="00E57F18">
        <w:rPr>
          <w:rFonts w:ascii="宋体" w:hAnsi="宋体"/>
          <w:b w:val="0"/>
          <w:sz w:val="24"/>
          <w:szCs w:val="24"/>
        </w:rPr>
        <w:t>15.4 保修</w:t>
      </w:r>
      <w:bookmarkEnd w:id="390"/>
    </w:p>
    <w:bookmarkEnd w:id="386"/>
    <w:bookmarkEnd w:id="387"/>
    <w:bookmarkEnd w:id="391"/>
    <w:p w14:paraId="4883DCB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15.4.1保修责任</w:t>
      </w:r>
    </w:p>
    <w:p w14:paraId="05B7E10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7A4197DF"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发包人未经竣工验收擅自使用工程的，保修期自</w:t>
      </w:r>
      <w:r w:rsidRPr="00E57F18">
        <w:rPr>
          <w:rFonts w:ascii="宋体" w:hAnsi="宋体"/>
          <w:kern w:val="0"/>
          <w:sz w:val="24"/>
          <w:szCs w:val="24"/>
        </w:rPr>
        <w:t>转移占有之日起算</w:t>
      </w:r>
      <w:r w:rsidRPr="00E57F18">
        <w:rPr>
          <w:rFonts w:ascii="宋体" w:hAnsi="宋体"/>
          <w:sz w:val="24"/>
          <w:szCs w:val="24"/>
        </w:rPr>
        <w:t>。</w:t>
      </w:r>
    </w:p>
    <w:p w14:paraId="416C324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15.4.2 修复费用</w:t>
      </w:r>
    </w:p>
    <w:p w14:paraId="6ED1E02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保修期内，修复的费用按照以下约定处理：</w:t>
      </w:r>
    </w:p>
    <w:p w14:paraId="0490220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（1）保修期内，因承包人原因造成工程的缺陷、损坏，承包人应负责修复，并承担修复的费用以及因工程的缺陷、损坏造成的人身伤害和财产损失；</w:t>
      </w:r>
    </w:p>
    <w:p w14:paraId="2875A6A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（2）保修期内，因发包人使用不当造成工程的缺陷、损坏，可以委托承包人修复，但发包人应承担修复的费用，并支付承包人合理利润；</w:t>
      </w:r>
    </w:p>
    <w:p w14:paraId="44864AA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（3）因其他原因造成工程的缺陷、损坏，可以委托承包人修复，发包人应承担修复的费用，并支付承包人合理的利润，因工程的缺陷、损坏造成的人身伤害和财产损失由责任方承担。</w:t>
      </w:r>
    </w:p>
    <w:p w14:paraId="6EEAAC2D"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15.4.3 修复通知</w:t>
      </w:r>
    </w:p>
    <w:p w14:paraId="3BDC2D7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08C7FB8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15.4.4 未能修复</w:t>
      </w:r>
    </w:p>
    <w:p w14:paraId="7B093BB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因承包人原因造成工程的缺陷或损坏，承包人拒绝维修或未能在合理期限内修复缺陷或损坏，且经发包人书面催告后仍未修复的，发包人有权自行修复或委托第三方修复，所需费用由承包人承担。</w:t>
      </w:r>
      <w:r w:rsidRPr="00E57F18">
        <w:rPr>
          <w:rFonts w:ascii="宋体" w:hAnsi="宋体" w:hint="eastAsia"/>
          <w:kern w:val="0"/>
          <w:sz w:val="24"/>
          <w:szCs w:val="24"/>
        </w:rPr>
        <w:t>但修复范围超出缺陷或损坏范围的，超出范围部分的修复费用由发包人承担。</w:t>
      </w:r>
    </w:p>
    <w:p w14:paraId="2C44B4D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15.4.5 承包人出入权</w:t>
      </w:r>
    </w:p>
    <w:p w14:paraId="62DB9D4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在保修期内，为了修复缺陷或损坏，承包人有权出入工程现场，</w:t>
      </w:r>
      <w:proofErr w:type="gramStart"/>
      <w:r w:rsidRPr="00E57F18">
        <w:rPr>
          <w:rFonts w:ascii="宋体" w:hAnsi="宋体"/>
          <w:kern w:val="0"/>
          <w:sz w:val="24"/>
          <w:szCs w:val="24"/>
        </w:rPr>
        <w:t>除情况</w:t>
      </w:r>
      <w:proofErr w:type="gramEnd"/>
      <w:r w:rsidRPr="00E57F18">
        <w:rPr>
          <w:rFonts w:ascii="宋体" w:hAnsi="宋体"/>
          <w:kern w:val="0"/>
          <w:sz w:val="24"/>
          <w:szCs w:val="24"/>
        </w:rPr>
        <w:t>紧急必须立即修复缺陷或损坏外，承包人应提前24小时通知发包人进场修复的时间。承包人进入工程现场前应获得发包人同意，且不应影响发包人正常的生产经营，并应遵守发包人有关保安和保密等规定。</w:t>
      </w:r>
    </w:p>
    <w:p w14:paraId="1E2ED8C9" w14:textId="77777777" w:rsidR="00767E3D" w:rsidRPr="00E57F18" w:rsidRDefault="00B24DDD">
      <w:pPr>
        <w:pStyle w:val="41"/>
        <w:spacing w:before="120" w:after="120" w:line="360" w:lineRule="auto"/>
        <w:rPr>
          <w:rFonts w:ascii="宋体" w:eastAsia="宋体" w:hAnsi="宋体"/>
          <w:b w:val="0"/>
          <w:sz w:val="24"/>
          <w:szCs w:val="24"/>
        </w:rPr>
      </w:pPr>
      <w:bookmarkStart w:id="392" w:name="_Toc351203603"/>
      <w:bookmarkStart w:id="393" w:name="_Toc337558820"/>
      <w:r w:rsidRPr="00E57F18">
        <w:rPr>
          <w:rFonts w:ascii="宋体" w:eastAsia="宋体" w:hAnsi="宋体"/>
          <w:b w:val="0"/>
          <w:sz w:val="24"/>
          <w:szCs w:val="24"/>
        </w:rPr>
        <w:t>16. 违约</w:t>
      </w:r>
      <w:bookmarkEnd w:id="392"/>
    </w:p>
    <w:p w14:paraId="063F5EE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94" w:name="_Toc296346630"/>
      <w:bookmarkStart w:id="395" w:name="_Toc296503129"/>
      <w:bookmarkStart w:id="396" w:name="_Toc351203604"/>
      <w:bookmarkStart w:id="397" w:name="_Toc337558821"/>
      <w:bookmarkEnd w:id="393"/>
      <w:r w:rsidRPr="00E57F18">
        <w:rPr>
          <w:rFonts w:ascii="宋体" w:hAnsi="宋体"/>
          <w:b w:val="0"/>
          <w:sz w:val="24"/>
          <w:szCs w:val="24"/>
        </w:rPr>
        <w:t>16.1 发</w:t>
      </w:r>
      <w:bookmarkEnd w:id="394"/>
      <w:bookmarkEnd w:id="395"/>
      <w:r w:rsidRPr="00E57F18">
        <w:rPr>
          <w:rFonts w:ascii="宋体" w:hAnsi="宋体"/>
          <w:b w:val="0"/>
          <w:sz w:val="24"/>
          <w:szCs w:val="24"/>
        </w:rPr>
        <w:t>包人违约</w:t>
      </w:r>
      <w:bookmarkEnd w:id="396"/>
    </w:p>
    <w:bookmarkEnd w:id="397"/>
    <w:p w14:paraId="482798A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16.1.1 发包人违约的情形</w:t>
      </w:r>
    </w:p>
    <w:p w14:paraId="32174FD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在合同履行过程中发生的下列情形，属于发包人违约：</w:t>
      </w:r>
    </w:p>
    <w:p w14:paraId="435F1F3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（1）因发包人原因未能在计划开工日期前7天内下达开工通知的；</w:t>
      </w:r>
    </w:p>
    <w:p w14:paraId="333E0DC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（2）因发包人原因未能按合同约定支付合同价款的；</w:t>
      </w:r>
    </w:p>
    <w:p w14:paraId="6EA2472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（3）发包人违反第10.1款</w:t>
      </w:r>
      <w:r w:rsidRPr="00E57F18">
        <w:rPr>
          <w:rFonts w:ascii="宋体" w:hAnsi="宋体" w:hint="eastAsia"/>
          <w:kern w:val="0"/>
          <w:sz w:val="24"/>
          <w:szCs w:val="24"/>
        </w:rPr>
        <w:t>〔</w:t>
      </w:r>
      <w:r w:rsidRPr="00E57F18">
        <w:rPr>
          <w:rFonts w:ascii="宋体" w:hAnsi="宋体"/>
          <w:kern w:val="0"/>
          <w:sz w:val="24"/>
          <w:szCs w:val="24"/>
        </w:rPr>
        <w:t>变更的范围</w:t>
      </w:r>
      <w:r w:rsidRPr="00E57F18">
        <w:rPr>
          <w:rFonts w:ascii="宋体" w:hAnsi="宋体" w:hint="eastAsia"/>
          <w:kern w:val="0"/>
          <w:sz w:val="24"/>
          <w:szCs w:val="24"/>
        </w:rPr>
        <w:t>〕</w:t>
      </w:r>
      <w:r w:rsidRPr="00E57F18">
        <w:rPr>
          <w:rFonts w:ascii="宋体" w:hAnsi="宋体"/>
          <w:kern w:val="0"/>
          <w:sz w:val="24"/>
          <w:szCs w:val="24"/>
        </w:rPr>
        <w:t>第（2）项约定，自行实施被取消的工作或转由他人实施的；</w:t>
      </w:r>
    </w:p>
    <w:p w14:paraId="628FA8A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（4）发包人提供的材料、工程设备的规格、数量或质量不符合合同约定，或因发包人原因导致交货日期延误或交货地点变更等情况的；</w:t>
      </w:r>
    </w:p>
    <w:p w14:paraId="3C4635F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（5）因发包人违反合同约定造成暂停施工的；</w:t>
      </w:r>
    </w:p>
    <w:p w14:paraId="6C91CF2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（6）发包人无正当理由没有在约定期限内发出复工指示，导致承包人无法复工的；</w:t>
      </w:r>
    </w:p>
    <w:p w14:paraId="30C5C7E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（7）发包人明确表示或者以其行为表明不履行合同主要义务的；</w:t>
      </w:r>
    </w:p>
    <w:p w14:paraId="2E9247E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（8）发包人未能按照合同约定履行其他义务的。</w:t>
      </w:r>
    </w:p>
    <w:p w14:paraId="3CDC323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14:paraId="6680548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16.1.2 发包人违约的责任</w:t>
      </w:r>
    </w:p>
    <w:p w14:paraId="6436CCD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发包人应承担因其违约给承包人增加的费用和（或）延误的工期，并支付承包人合理的利润。此外，合同当事人可在专用合同条款中另行约定发包人违约责任的承担方式和计算方法。</w:t>
      </w:r>
    </w:p>
    <w:p w14:paraId="255DA7E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16.1.3 因发包人违约解除合同</w:t>
      </w:r>
    </w:p>
    <w:p w14:paraId="15001C0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除专用合同条款另有约定外，承包人按第16.1.1项</w:t>
      </w:r>
      <w:r w:rsidRPr="00E57F18">
        <w:rPr>
          <w:rFonts w:ascii="宋体" w:hAnsi="宋体" w:hint="eastAsia"/>
          <w:kern w:val="0"/>
          <w:sz w:val="24"/>
          <w:szCs w:val="24"/>
        </w:rPr>
        <w:t>〔</w:t>
      </w:r>
      <w:r w:rsidRPr="00E57F18">
        <w:rPr>
          <w:rFonts w:ascii="宋体" w:hAnsi="宋体"/>
          <w:kern w:val="0"/>
          <w:sz w:val="24"/>
          <w:szCs w:val="24"/>
        </w:rPr>
        <w:t>发包人违约的情形</w:t>
      </w:r>
      <w:r w:rsidRPr="00E57F18">
        <w:rPr>
          <w:rFonts w:ascii="宋体" w:hAnsi="宋体" w:hint="eastAsia"/>
          <w:kern w:val="0"/>
          <w:sz w:val="24"/>
          <w:szCs w:val="24"/>
        </w:rPr>
        <w:t>〕</w:t>
      </w:r>
      <w:r w:rsidRPr="00E57F18">
        <w:rPr>
          <w:rFonts w:ascii="宋体" w:hAnsi="宋体"/>
          <w:kern w:val="0"/>
          <w:sz w:val="24"/>
          <w:szCs w:val="24"/>
        </w:rPr>
        <w:t>约定暂停施工满28天后</w:t>
      </w:r>
      <w:r w:rsidRPr="00E57F18">
        <w:rPr>
          <w:rFonts w:ascii="宋体" w:hAnsi="宋体" w:hint="eastAsia"/>
          <w:kern w:val="0"/>
          <w:sz w:val="24"/>
          <w:szCs w:val="24"/>
        </w:rPr>
        <w:t>，</w:t>
      </w:r>
      <w:r w:rsidRPr="00E57F18">
        <w:rPr>
          <w:rFonts w:ascii="宋体" w:hAnsi="宋体"/>
          <w:kern w:val="0"/>
          <w:sz w:val="24"/>
          <w:szCs w:val="24"/>
        </w:rPr>
        <w:t>发包人仍不纠正其违约行为并致使合同目的不能实现的，</w:t>
      </w:r>
      <w:r w:rsidRPr="00E57F18">
        <w:rPr>
          <w:rFonts w:ascii="宋体" w:hAnsi="宋体" w:hint="eastAsia"/>
          <w:kern w:val="0"/>
          <w:sz w:val="24"/>
          <w:szCs w:val="24"/>
        </w:rPr>
        <w:t>或</w:t>
      </w:r>
      <w:r w:rsidRPr="00E57F18">
        <w:rPr>
          <w:rFonts w:ascii="宋体" w:hAnsi="宋体"/>
          <w:kern w:val="0"/>
          <w:sz w:val="24"/>
          <w:szCs w:val="24"/>
        </w:rPr>
        <w:t>出现第16.1.1项</w:t>
      </w:r>
      <w:r w:rsidRPr="00E57F18">
        <w:rPr>
          <w:rFonts w:ascii="宋体" w:hAnsi="宋体" w:hint="eastAsia"/>
          <w:kern w:val="0"/>
          <w:sz w:val="24"/>
          <w:szCs w:val="24"/>
        </w:rPr>
        <w:t>〔</w:t>
      </w:r>
      <w:r w:rsidRPr="00E57F18">
        <w:rPr>
          <w:rFonts w:ascii="宋体" w:hAnsi="宋体"/>
          <w:kern w:val="0"/>
          <w:sz w:val="24"/>
          <w:szCs w:val="24"/>
        </w:rPr>
        <w:t>发包人违约的情形</w:t>
      </w:r>
      <w:r w:rsidRPr="00E57F18">
        <w:rPr>
          <w:rFonts w:ascii="宋体" w:hAnsi="宋体" w:hint="eastAsia"/>
          <w:kern w:val="0"/>
          <w:sz w:val="24"/>
          <w:szCs w:val="24"/>
        </w:rPr>
        <w:t>〕</w:t>
      </w:r>
      <w:r w:rsidRPr="00E57F18">
        <w:rPr>
          <w:rFonts w:ascii="宋体" w:hAnsi="宋体"/>
          <w:kern w:val="0"/>
          <w:sz w:val="24"/>
          <w:szCs w:val="24"/>
        </w:rPr>
        <w:t>第（7）目约定的违约情况，承包人有权解除合同，发包人应承担由此增加的费用，并支付承包人合理的利润。</w:t>
      </w:r>
    </w:p>
    <w:p w14:paraId="4040AFE2"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kern w:val="0"/>
          <w:sz w:val="24"/>
          <w:szCs w:val="24"/>
        </w:rPr>
        <w:t>16.1.4 因发包人违约解除合同后的付款</w:t>
      </w:r>
    </w:p>
    <w:p w14:paraId="0CA83B6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承包人按照本款约定解除合同的，发包人应在解除合同后28天内支付下列款项，并解除履约担保：</w:t>
      </w:r>
    </w:p>
    <w:p w14:paraId="2CFCCBFF"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（1）合同解除前所完成工作的价款；</w:t>
      </w:r>
    </w:p>
    <w:p w14:paraId="792AB1B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（2）承包人为工程施工订购并已付款的材料、工程设备和其他物品的价款；</w:t>
      </w:r>
    </w:p>
    <w:p w14:paraId="75F1205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（3）承包人撤离施工现场以及遣散承包人人员的款项；</w:t>
      </w:r>
    </w:p>
    <w:p w14:paraId="3E724F2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（4）按照合同约定在合同解除前应支付的违约金；</w:t>
      </w:r>
    </w:p>
    <w:p w14:paraId="4253186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（5）按照合同约定应当支付给承包人的其他款项；</w:t>
      </w:r>
    </w:p>
    <w:p w14:paraId="08DD139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（6）按照合同约定应退还的质量保证金；</w:t>
      </w:r>
    </w:p>
    <w:p w14:paraId="2444993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（7）因解除合同给承包人造成的损失。</w:t>
      </w:r>
    </w:p>
    <w:p w14:paraId="76B5956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合同当事人未能就解除合同后的结清达成一致的，按照第20条</w:t>
      </w:r>
      <w:r w:rsidRPr="00E57F18">
        <w:rPr>
          <w:rFonts w:ascii="宋体" w:hAnsi="宋体" w:hint="eastAsia"/>
          <w:kern w:val="0"/>
          <w:sz w:val="24"/>
          <w:szCs w:val="24"/>
        </w:rPr>
        <w:t>〔</w:t>
      </w:r>
      <w:r w:rsidRPr="00E57F18">
        <w:rPr>
          <w:rFonts w:ascii="宋体" w:hAnsi="宋体"/>
          <w:kern w:val="0"/>
          <w:sz w:val="24"/>
          <w:szCs w:val="24"/>
        </w:rPr>
        <w:t>争议解决</w:t>
      </w:r>
      <w:r w:rsidRPr="00E57F18">
        <w:rPr>
          <w:rFonts w:ascii="宋体" w:hAnsi="宋体" w:hint="eastAsia"/>
          <w:kern w:val="0"/>
          <w:sz w:val="24"/>
          <w:szCs w:val="24"/>
        </w:rPr>
        <w:t>〕</w:t>
      </w:r>
      <w:r w:rsidRPr="00E57F18">
        <w:rPr>
          <w:rFonts w:ascii="宋体" w:hAnsi="宋体"/>
          <w:kern w:val="0"/>
          <w:sz w:val="24"/>
          <w:szCs w:val="24"/>
        </w:rPr>
        <w:t>的约定处理。</w:t>
      </w:r>
    </w:p>
    <w:p w14:paraId="2F31C83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承包人应妥善做好已完工程和与工程有关的已购材料、工程设备的保护和移交工作，并将施工设备和人员撤出施工现场，发包人应为承包人撤出提供必要条件。</w:t>
      </w:r>
    </w:p>
    <w:p w14:paraId="23DAD58D"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398" w:name="_Toc351203605"/>
      <w:bookmarkStart w:id="399" w:name="_Toc337558822"/>
      <w:bookmarkStart w:id="400" w:name="_Toc296346632"/>
      <w:bookmarkStart w:id="401" w:name="_Toc296503131"/>
      <w:r w:rsidRPr="00E57F18">
        <w:rPr>
          <w:rFonts w:ascii="宋体" w:hAnsi="宋体"/>
          <w:b w:val="0"/>
          <w:sz w:val="24"/>
          <w:szCs w:val="24"/>
        </w:rPr>
        <w:lastRenderedPageBreak/>
        <w:t>16.2 承包人违约</w:t>
      </w:r>
      <w:bookmarkEnd w:id="398"/>
    </w:p>
    <w:bookmarkEnd w:id="399"/>
    <w:bookmarkEnd w:id="400"/>
    <w:bookmarkEnd w:id="401"/>
    <w:p w14:paraId="1D3F477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16.2.1 承包人违约的情形</w:t>
      </w:r>
    </w:p>
    <w:p w14:paraId="1FA5270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在合同履行过程中发生的下列情形，属于承包人违约：</w:t>
      </w:r>
    </w:p>
    <w:p w14:paraId="1DD7E58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（1）承包人违反合同约定进行转包或违法分包的；</w:t>
      </w:r>
    </w:p>
    <w:p w14:paraId="7E8C602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（2）承包人违反合同约定采购和使用不合格的材料和工程设备的；</w:t>
      </w:r>
    </w:p>
    <w:p w14:paraId="6A518D4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 xml:space="preserve">（3）因承包人原因导致工程质量不符合合同要求的； </w:t>
      </w:r>
    </w:p>
    <w:p w14:paraId="55A6108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（4）承包人违反第8.9款</w:t>
      </w:r>
      <w:r w:rsidRPr="00E57F18">
        <w:rPr>
          <w:rFonts w:ascii="宋体" w:hAnsi="宋体" w:hint="eastAsia"/>
          <w:kern w:val="0"/>
          <w:sz w:val="24"/>
          <w:szCs w:val="24"/>
        </w:rPr>
        <w:t>〔</w:t>
      </w:r>
      <w:r w:rsidRPr="00E57F18">
        <w:rPr>
          <w:rFonts w:ascii="宋体" w:hAnsi="宋体"/>
          <w:kern w:val="0"/>
          <w:sz w:val="24"/>
          <w:szCs w:val="24"/>
        </w:rPr>
        <w:t>材料与设备专用</w:t>
      </w:r>
      <w:r w:rsidRPr="00E57F18">
        <w:rPr>
          <w:rFonts w:ascii="宋体" w:hAnsi="宋体" w:hint="eastAsia"/>
          <w:kern w:val="0"/>
          <w:sz w:val="24"/>
          <w:szCs w:val="24"/>
        </w:rPr>
        <w:t>要求〕</w:t>
      </w:r>
      <w:r w:rsidRPr="00E57F18">
        <w:rPr>
          <w:rFonts w:ascii="宋体" w:hAnsi="宋体"/>
          <w:kern w:val="0"/>
          <w:sz w:val="24"/>
          <w:szCs w:val="24"/>
        </w:rPr>
        <w:t>的约定，未经批准，私自将已按照合同约定进入施工现场的材料或设备撤离施工现场的；</w:t>
      </w:r>
    </w:p>
    <w:p w14:paraId="5ED59B5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（5）承包人未能按施工进度计划及时完成合同约定的工作，造成工期延误的；</w:t>
      </w:r>
    </w:p>
    <w:p w14:paraId="43B4E8D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（6）承包人在缺陷责任期及保修期内，未能在合理期限对工程缺陷进行修复，或拒绝按发包人要求进行修复的；</w:t>
      </w:r>
    </w:p>
    <w:p w14:paraId="0E56501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（7）承包人明确表示或者以其行为表明不履行合同主要义务的；</w:t>
      </w:r>
    </w:p>
    <w:p w14:paraId="204B21C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（8）承包人未能按照合同约定履行其他义务的。</w:t>
      </w:r>
    </w:p>
    <w:p w14:paraId="7D5AA0B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承包人发生除本项第（7）目约定以外的其他违约情况时，监理人可向承包人发出整改通知，要求其在指定的期限内改正。</w:t>
      </w:r>
    </w:p>
    <w:p w14:paraId="18D4376B"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16.2.2 承包人违约的责任</w:t>
      </w:r>
    </w:p>
    <w:p w14:paraId="205EBA7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承包人应承担因其违约行为而增加的费用</w:t>
      </w:r>
      <w:r w:rsidRPr="00E57F18">
        <w:rPr>
          <w:rFonts w:ascii="宋体" w:hAnsi="宋体" w:hint="eastAsia"/>
          <w:kern w:val="0"/>
          <w:sz w:val="24"/>
          <w:szCs w:val="24"/>
        </w:rPr>
        <w:t>和（或）延误的</w:t>
      </w:r>
      <w:r w:rsidRPr="00E57F18">
        <w:rPr>
          <w:rFonts w:ascii="宋体" w:hAnsi="宋体"/>
          <w:kern w:val="0"/>
          <w:sz w:val="24"/>
          <w:szCs w:val="24"/>
        </w:rPr>
        <w:t>工期。此外，合同当事人可在专用合同条款中另行约定承包人违约责任的承担方式和计算方法。</w:t>
      </w:r>
    </w:p>
    <w:p w14:paraId="6D255D9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16.2.3 因承包人违约解除合同</w:t>
      </w:r>
    </w:p>
    <w:p w14:paraId="4D83962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除专用合同条款另有约定外，出现第16.2.1项</w:t>
      </w:r>
      <w:r w:rsidRPr="00E57F18">
        <w:rPr>
          <w:rFonts w:ascii="宋体" w:hAnsi="宋体" w:hint="eastAsia"/>
          <w:kern w:val="0"/>
          <w:sz w:val="24"/>
          <w:szCs w:val="24"/>
        </w:rPr>
        <w:t>〔</w:t>
      </w:r>
      <w:r w:rsidRPr="00E57F18">
        <w:rPr>
          <w:rFonts w:ascii="宋体" w:hAnsi="宋体"/>
          <w:kern w:val="0"/>
          <w:sz w:val="24"/>
          <w:szCs w:val="24"/>
        </w:rPr>
        <w:t>承包人违约的情形</w:t>
      </w:r>
      <w:r w:rsidRPr="00E57F18">
        <w:rPr>
          <w:rFonts w:ascii="宋体" w:hAnsi="宋体" w:hint="eastAsia"/>
          <w:kern w:val="0"/>
          <w:sz w:val="24"/>
          <w:szCs w:val="24"/>
        </w:rPr>
        <w:t>〕</w:t>
      </w:r>
      <w:r w:rsidRPr="00E57F18">
        <w:rPr>
          <w:rFonts w:ascii="宋体" w:hAnsi="宋体"/>
          <w:kern w:val="0"/>
          <w:sz w:val="24"/>
          <w:szCs w:val="24"/>
        </w:rPr>
        <w:t>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w:t>
      </w:r>
      <w:r w:rsidRPr="00E57F18">
        <w:rPr>
          <w:rFonts w:ascii="宋体" w:hAnsi="宋体" w:hint="eastAsia"/>
          <w:kern w:val="0"/>
          <w:sz w:val="24"/>
          <w:szCs w:val="24"/>
        </w:rPr>
        <w:t>合同当事人应在专用合同条款约定相应费用的承担方式。</w:t>
      </w:r>
      <w:r w:rsidRPr="00E57F18">
        <w:rPr>
          <w:rFonts w:ascii="宋体" w:hAnsi="宋体"/>
          <w:kern w:val="0"/>
          <w:sz w:val="24"/>
          <w:szCs w:val="24"/>
        </w:rPr>
        <w:t>发包人</w:t>
      </w:r>
      <w:r w:rsidRPr="00E57F18">
        <w:rPr>
          <w:rFonts w:ascii="宋体" w:hAnsi="宋体" w:hint="eastAsia"/>
          <w:kern w:val="0"/>
          <w:sz w:val="24"/>
          <w:szCs w:val="24"/>
        </w:rPr>
        <w:t>继续使用的</w:t>
      </w:r>
      <w:r w:rsidRPr="00E57F18">
        <w:rPr>
          <w:rFonts w:ascii="宋体" w:hAnsi="宋体"/>
          <w:kern w:val="0"/>
          <w:sz w:val="24"/>
          <w:szCs w:val="24"/>
        </w:rPr>
        <w:t>行为</w:t>
      </w:r>
      <w:proofErr w:type="gramStart"/>
      <w:r w:rsidRPr="00E57F18">
        <w:rPr>
          <w:rFonts w:ascii="宋体" w:hAnsi="宋体"/>
          <w:kern w:val="0"/>
          <w:sz w:val="24"/>
          <w:szCs w:val="24"/>
        </w:rPr>
        <w:t>不</w:t>
      </w:r>
      <w:proofErr w:type="gramEnd"/>
      <w:r w:rsidRPr="00E57F18">
        <w:rPr>
          <w:rFonts w:ascii="宋体" w:hAnsi="宋体"/>
          <w:kern w:val="0"/>
          <w:sz w:val="24"/>
          <w:szCs w:val="24"/>
        </w:rPr>
        <w:t>免除或减轻承包人应承担的违约责任。</w:t>
      </w:r>
    </w:p>
    <w:p w14:paraId="4C2480E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16.2.4因承包人违约解除合同后的处理</w:t>
      </w:r>
    </w:p>
    <w:p w14:paraId="2F7302B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因承包人原因导致合同解除的，则合同当事人应在合同解除后28天内完成估价、付款和清算，并按以下约定执行：</w:t>
      </w:r>
    </w:p>
    <w:p w14:paraId="6A3C725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（1）合同解除后，按第4.4款</w:t>
      </w:r>
      <w:r w:rsidRPr="00E57F18">
        <w:rPr>
          <w:rFonts w:ascii="宋体" w:hAnsi="宋体" w:hint="eastAsia"/>
          <w:kern w:val="0"/>
          <w:sz w:val="24"/>
          <w:szCs w:val="24"/>
        </w:rPr>
        <w:t>〔</w:t>
      </w:r>
      <w:r w:rsidRPr="00E57F18">
        <w:rPr>
          <w:rFonts w:ascii="宋体" w:hAnsi="宋体"/>
          <w:kern w:val="0"/>
          <w:sz w:val="24"/>
          <w:szCs w:val="24"/>
        </w:rPr>
        <w:t>商定或确定</w:t>
      </w:r>
      <w:r w:rsidRPr="00E57F18">
        <w:rPr>
          <w:rFonts w:ascii="宋体" w:hAnsi="宋体" w:hint="eastAsia"/>
          <w:kern w:val="0"/>
          <w:sz w:val="24"/>
          <w:szCs w:val="24"/>
        </w:rPr>
        <w:t>〕</w:t>
      </w:r>
      <w:r w:rsidRPr="00E57F18">
        <w:rPr>
          <w:rFonts w:ascii="宋体" w:hAnsi="宋体"/>
          <w:kern w:val="0"/>
          <w:sz w:val="24"/>
          <w:szCs w:val="24"/>
        </w:rPr>
        <w:t>商定或确定承包人实际完成工作对应的合同价款，以及承包人已提供的材料、工程设备、施工设备和临时工程等的价值；</w:t>
      </w:r>
    </w:p>
    <w:p w14:paraId="2BFC16A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（2）合同解除后，承包人应支付的违约金；</w:t>
      </w:r>
    </w:p>
    <w:p w14:paraId="00FCE4D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（3）合同解除后，因解除合同给发包人造成的损失；</w:t>
      </w:r>
    </w:p>
    <w:p w14:paraId="00E421D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（4）合同解除后，承包人应按照发包人要求和监理人的指示完成现场的清理和撤离；</w:t>
      </w:r>
    </w:p>
    <w:p w14:paraId="4AF1FF4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（5）发包人和承包人应在合同解除后进行清算，出具最终结清付款证书，结清全部款项。</w:t>
      </w:r>
    </w:p>
    <w:p w14:paraId="40DA4C0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因承包人违约解除合同的，</w:t>
      </w:r>
      <w:r w:rsidRPr="00E57F18">
        <w:rPr>
          <w:rFonts w:ascii="宋体" w:hAnsi="宋体"/>
          <w:kern w:val="0"/>
          <w:sz w:val="24"/>
          <w:szCs w:val="24"/>
        </w:rPr>
        <w:t>发包人有权暂停对承包人的付款，查清各项付款和已扣款项。发包人和承包人未能就合同解除后的清算和款项支付达成一致的，按照第20条</w:t>
      </w:r>
      <w:r w:rsidRPr="00E57F18">
        <w:rPr>
          <w:rFonts w:ascii="宋体" w:hAnsi="宋体" w:hint="eastAsia"/>
          <w:kern w:val="0"/>
          <w:sz w:val="24"/>
          <w:szCs w:val="24"/>
        </w:rPr>
        <w:t>〔</w:t>
      </w:r>
      <w:r w:rsidRPr="00E57F18">
        <w:rPr>
          <w:rFonts w:ascii="宋体" w:hAnsi="宋体"/>
          <w:kern w:val="0"/>
          <w:sz w:val="24"/>
          <w:szCs w:val="24"/>
        </w:rPr>
        <w:t>争议解决</w:t>
      </w:r>
      <w:r w:rsidRPr="00E57F18">
        <w:rPr>
          <w:rFonts w:ascii="宋体" w:hAnsi="宋体" w:hint="eastAsia"/>
          <w:kern w:val="0"/>
          <w:sz w:val="24"/>
          <w:szCs w:val="24"/>
        </w:rPr>
        <w:t>〕</w:t>
      </w:r>
      <w:r w:rsidRPr="00E57F18">
        <w:rPr>
          <w:rFonts w:ascii="宋体" w:hAnsi="宋体"/>
          <w:kern w:val="0"/>
          <w:sz w:val="24"/>
          <w:szCs w:val="24"/>
        </w:rPr>
        <w:t>的约定处理。</w:t>
      </w:r>
    </w:p>
    <w:p w14:paraId="11A34086"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16.2.5采购合同权益转让</w:t>
      </w:r>
    </w:p>
    <w:p w14:paraId="3EEF0CF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73D0AFEC"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02" w:name="_Toc351203606"/>
      <w:r w:rsidRPr="00E57F18">
        <w:rPr>
          <w:rFonts w:ascii="宋体" w:hAnsi="宋体"/>
          <w:b w:val="0"/>
          <w:sz w:val="24"/>
          <w:szCs w:val="24"/>
        </w:rPr>
        <w:t>16.3 第三人造成的违约</w:t>
      </w:r>
      <w:bookmarkEnd w:id="402"/>
    </w:p>
    <w:p w14:paraId="27F9F54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在履行合同过程中，一方当事人因第三人的原因造成违约的，应当向对方当事人承担违约责任。一方当事人和第三人之间的纠纷，依照法律规定或者按照约定解决。</w:t>
      </w:r>
    </w:p>
    <w:p w14:paraId="3B43B16F" w14:textId="77777777" w:rsidR="00767E3D" w:rsidRPr="00E57F18" w:rsidRDefault="00B24DDD">
      <w:pPr>
        <w:pStyle w:val="41"/>
        <w:spacing w:before="120" w:after="120" w:line="360" w:lineRule="auto"/>
        <w:rPr>
          <w:rFonts w:ascii="宋体" w:eastAsia="宋体" w:hAnsi="宋体"/>
          <w:b w:val="0"/>
          <w:sz w:val="24"/>
          <w:szCs w:val="24"/>
        </w:rPr>
      </w:pPr>
      <w:bookmarkStart w:id="403" w:name="_Toc351203607"/>
      <w:bookmarkStart w:id="404" w:name="_Toc296346617"/>
      <w:bookmarkStart w:id="405" w:name="_Toc337558823"/>
      <w:bookmarkStart w:id="406" w:name="_Toc296503116"/>
      <w:r w:rsidRPr="00E57F18">
        <w:rPr>
          <w:rFonts w:ascii="宋体" w:eastAsia="宋体" w:hAnsi="宋体"/>
          <w:b w:val="0"/>
          <w:sz w:val="24"/>
          <w:szCs w:val="24"/>
        </w:rPr>
        <w:t>17. 不可抗力</w:t>
      </w:r>
      <w:bookmarkEnd w:id="403"/>
      <w:r w:rsidRPr="00E57F18">
        <w:rPr>
          <w:rFonts w:ascii="宋体" w:eastAsia="宋体" w:hAnsi="宋体"/>
          <w:b w:val="0"/>
          <w:sz w:val="24"/>
          <w:szCs w:val="24"/>
        </w:rPr>
        <w:t xml:space="preserve"> </w:t>
      </w:r>
      <w:bookmarkEnd w:id="404"/>
      <w:bookmarkEnd w:id="405"/>
      <w:bookmarkEnd w:id="406"/>
    </w:p>
    <w:p w14:paraId="2EFAC6D8"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07" w:name="_Toc351203608"/>
      <w:bookmarkStart w:id="408" w:name="_Toc296503117"/>
      <w:bookmarkStart w:id="409" w:name="_Toc337558824"/>
      <w:bookmarkStart w:id="410" w:name="_Toc296346618"/>
      <w:r w:rsidRPr="00E57F18">
        <w:rPr>
          <w:rFonts w:ascii="宋体" w:hAnsi="宋体"/>
          <w:b w:val="0"/>
          <w:sz w:val="24"/>
          <w:szCs w:val="24"/>
        </w:rPr>
        <w:t>17.1 不可抗力的确认</w:t>
      </w:r>
      <w:bookmarkEnd w:id="407"/>
    </w:p>
    <w:bookmarkEnd w:id="408"/>
    <w:bookmarkEnd w:id="409"/>
    <w:bookmarkEnd w:id="410"/>
    <w:p w14:paraId="65AB05F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14:paraId="6D0FAE3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不可抗力发生后，发包人和承包人应收</w:t>
      </w:r>
      <w:proofErr w:type="gramStart"/>
      <w:r w:rsidRPr="00E57F18">
        <w:rPr>
          <w:rFonts w:ascii="宋体" w:hAnsi="宋体"/>
          <w:kern w:val="0"/>
          <w:sz w:val="24"/>
          <w:szCs w:val="24"/>
        </w:rPr>
        <w:t>集证明</w:t>
      </w:r>
      <w:proofErr w:type="gramEnd"/>
      <w:r w:rsidRPr="00E57F18">
        <w:rPr>
          <w:rFonts w:ascii="宋体" w:hAnsi="宋体"/>
          <w:kern w:val="0"/>
          <w:sz w:val="24"/>
          <w:szCs w:val="24"/>
        </w:rPr>
        <w:t>不可抗力发生及不可抗力造成损失的证据，并及时认真统计所造成的损失。合同当事人对是否属于不可抗力或其损失的意见不一致的，由监理人按第4.4款</w:t>
      </w:r>
      <w:r w:rsidRPr="00E57F18">
        <w:rPr>
          <w:rFonts w:ascii="宋体" w:hAnsi="宋体" w:hint="eastAsia"/>
          <w:kern w:val="0"/>
          <w:sz w:val="24"/>
          <w:szCs w:val="24"/>
        </w:rPr>
        <w:t>〔</w:t>
      </w:r>
      <w:r w:rsidRPr="00E57F18">
        <w:rPr>
          <w:rFonts w:ascii="宋体" w:hAnsi="宋体"/>
          <w:kern w:val="0"/>
          <w:sz w:val="24"/>
          <w:szCs w:val="24"/>
        </w:rPr>
        <w:t>商定或确定</w:t>
      </w:r>
      <w:r w:rsidRPr="00E57F18">
        <w:rPr>
          <w:rFonts w:ascii="宋体" w:hAnsi="宋体" w:hint="eastAsia"/>
          <w:kern w:val="0"/>
          <w:sz w:val="24"/>
          <w:szCs w:val="24"/>
        </w:rPr>
        <w:t>〕</w:t>
      </w:r>
      <w:r w:rsidRPr="00E57F18">
        <w:rPr>
          <w:rFonts w:ascii="宋体" w:hAnsi="宋体"/>
          <w:kern w:val="0"/>
          <w:sz w:val="24"/>
          <w:szCs w:val="24"/>
        </w:rPr>
        <w:t>的约定处理。发生争议时，</w:t>
      </w:r>
      <w:r w:rsidRPr="00E57F18">
        <w:rPr>
          <w:rFonts w:ascii="宋体" w:hAnsi="宋体"/>
          <w:kern w:val="0"/>
          <w:sz w:val="24"/>
          <w:szCs w:val="24"/>
        </w:rPr>
        <w:lastRenderedPageBreak/>
        <w:t>按第20条</w:t>
      </w:r>
      <w:r w:rsidRPr="00E57F18">
        <w:rPr>
          <w:rFonts w:ascii="宋体" w:hAnsi="宋体" w:hint="eastAsia"/>
          <w:kern w:val="0"/>
          <w:sz w:val="24"/>
          <w:szCs w:val="24"/>
        </w:rPr>
        <w:t>〔</w:t>
      </w:r>
      <w:r w:rsidRPr="00E57F18">
        <w:rPr>
          <w:rFonts w:ascii="宋体" w:hAnsi="宋体"/>
          <w:kern w:val="0"/>
          <w:sz w:val="24"/>
          <w:szCs w:val="24"/>
        </w:rPr>
        <w:t>争议解决</w:t>
      </w:r>
      <w:r w:rsidRPr="00E57F18">
        <w:rPr>
          <w:rFonts w:ascii="宋体" w:hAnsi="宋体" w:hint="eastAsia"/>
          <w:kern w:val="0"/>
          <w:sz w:val="24"/>
          <w:szCs w:val="24"/>
        </w:rPr>
        <w:t>〕</w:t>
      </w:r>
      <w:r w:rsidRPr="00E57F18">
        <w:rPr>
          <w:rFonts w:ascii="宋体" w:hAnsi="宋体"/>
          <w:kern w:val="0"/>
          <w:sz w:val="24"/>
          <w:szCs w:val="24"/>
        </w:rPr>
        <w:t>的约定处理。</w:t>
      </w:r>
    </w:p>
    <w:p w14:paraId="0D9C4323"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11" w:name="_Toc351203609"/>
      <w:bookmarkStart w:id="412" w:name="_Toc337558825"/>
      <w:bookmarkStart w:id="413" w:name="_Toc296346619"/>
      <w:bookmarkStart w:id="414" w:name="_Toc296503118"/>
      <w:r w:rsidRPr="00E57F18">
        <w:rPr>
          <w:rFonts w:ascii="宋体" w:hAnsi="宋体"/>
          <w:b w:val="0"/>
          <w:sz w:val="24"/>
          <w:szCs w:val="24"/>
        </w:rPr>
        <w:t>17.2 不可抗力的通知</w:t>
      </w:r>
      <w:bookmarkEnd w:id="411"/>
    </w:p>
    <w:bookmarkEnd w:id="412"/>
    <w:bookmarkEnd w:id="413"/>
    <w:bookmarkEnd w:id="414"/>
    <w:p w14:paraId="3EC85BA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合同</w:t>
      </w:r>
      <w:r w:rsidRPr="00E57F18">
        <w:rPr>
          <w:rFonts w:ascii="宋体" w:hAnsi="宋体"/>
          <w:kern w:val="0"/>
          <w:sz w:val="24"/>
          <w:szCs w:val="24"/>
        </w:rPr>
        <w:t>一方当事人遇到不可抗力事件，使其履行合同义务受到阻碍时，应立即通知合同另一方当事人和监理人，书面说明不可抗力和受阻碍的详细情况，并提供必要的证明。</w:t>
      </w:r>
    </w:p>
    <w:p w14:paraId="276FCEA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14:paraId="0757F274"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15" w:name="_Toc351203610"/>
      <w:bookmarkStart w:id="416" w:name="_Toc296503119"/>
      <w:bookmarkStart w:id="417" w:name="_Toc337558826"/>
      <w:bookmarkStart w:id="418" w:name="_Toc296346620"/>
      <w:r w:rsidRPr="00E57F18">
        <w:rPr>
          <w:rFonts w:ascii="宋体" w:hAnsi="宋体"/>
          <w:b w:val="0"/>
          <w:sz w:val="24"/>
          <w:szCs w:val="24"/>
        </w:rPr>
        <w:t>17.3 不可抗力后果的承担</w:t>
      </w:r>
      <w:bookmarkEnd w:id="415"/>
    </w:p>
    <w:bookmarkEnd w:id="416"/>
    <w:bookmarkEnd w:id="417"/>
    <w:bookmarkEnd w:id="418"/>
    <w:p w14:paraId="53FD037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 xml:space="preserve">17.3.1 </w:t>
      </w:r>
      <w:r w:rsidRPr="00E57F18">
        <w:rPr>
          <w:rFonts w:ascii="宋体" w:hAnsi="宋体" w:hint="eastAsia"/>
          <w:kern w:val="0"/>
          <w:sz w:val="24"/>
          <w:szCs w:val="24"/>
        </w:rPr>
        <w:t>不可抗力引起的后果及造成的损失由合同当事人按照法律规定及合同约定各自承担。</w:t>
      </w:r>
      <w:r w:rsidRPr="00E57F18">
        <w:rPr>
          <w:rFonts w:ascii="宋体" w:hAnsi="宋体"/>
          <w:kern w:val="0"/>
          <w:sz w:val="24"/>
          <w:szCs w:val="24"/>
        </w:rPr>
        <w:t>不可抗力发生前已完</w:t>
      </w:r>
      <w:r w:rsidRPr="00E57F18">
        <w:rPr>
          <w:rFonts w:ascii="宋体" w:hAnsi="宋体" w:hint="eastAsia"/>
          <w:kern w:val="0"/>
          <w:sz w:val="24"/>
          <w:szCs w:val="24"/>
        </w:rPr>
        <w:t>成的</w:t>
      </w:r>
      <w:r w:rsidRPr="00E57F18">
        <w:rPr>
          <w:rFonts w:ascii="宋体" w:hAnsi="宋体"/>
          <w:kern w:val="0"/>
          <w:sz w:val="24"/>
          <w:szCs w:val="24"/>
        </w:rPr>
        <w:t>工程应当按照合同约定进行计量</w:t>
      </w:r>
      <w:r w:rsidRPr="00E57F18">
        <w:rPr>
          <w:rFonts w:ascii="宋体" w:hAnsi="宋体" w:hint="eastAsia"/>
          <w:kern w:val="0"/>
          <w:sz w:val="24"/>
          <w:szCs w:val="24"/>
        </w:rPr>
        <w:t>支付</w:t>
      </w:r>
      <w:r w:rsidRPr="00E57F18">
        <w:rPr>
          <w:rFonts w:ascii="宋体" w:hAnsi="宋体"/>
          <w:kern w:val="0"/>
          <w:sz w:val="24"/>
          <w:szCs w:val="24"/>
        </w:rPr>
        <w:t>。</w:t>
      </w:r>
    </w:p>
    <w:p w14:paraId="2C79BB7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17.3.2 不可抗力导致的人员伤亡、财产损失、费用增加和（或）工期延误等后果，由合同当事人按以下原则承担：</w:t>
      </w:r>
    </w:p>
    <w:p w14:paraId="5519FE5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（1）永久工程、已运至施工现场的材料和工程设备的损坏，以及因工程损坏造成的第三</w:t>
      </w:r>
      <w:proofErr w:type="gramStart"/>
      <w:r w:rsidRPr="00E57F18">
        <w:rPr>
          <w:rFonts w:ascii="宋体" w:hAnsi="宋体"/>
          <w:kern w:val="0"/>
          <w:sz w:val="24"/>
          <w:szCs w:val="24"/>
        </w:rPr>
        <w:t>人人员</w:t>
      </w:r>
      <w:proofErr w:type="gramEnd"/>
      <w:r w:rsidRPr="00E57F18">
        <w:rPr>
          <w:rFonts w:ascii="宋体" w:hAnsi="宋体"/>
          <w:kern w:val="0"/>
          <w:sz w:val="24"/>
          <w:szCs w:val="24"/>
        </w:rPr>
        <w:t>伤亡和财产损失由发包人承担；</w:t>
      </w:r>
    </w:p>
    <w:p w14:paraId="613FA40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（2）承包人施工设备的损坏由承包人承担；</w:t>
      </w:r>
    </w:p>
    <w:p w14:paraId="6184788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（3）发包人和承包人承担各自人员伤亡和财产的损失；</w:t>
      </w:r>
    </w:p>
    <w:p w14:paraId="320FF68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14:paraId="2970A68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（5）因不可抗力引起或将引起工期延误，发包人要求赶工的，由此增加的赶工费用由发包人承担；</w:t>
      </w:r>
    </w:p>
    <w:p w14:paraId="61B25A7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（6）承包人在停工期间按照发包人要求照管、清理和修复工程的费用由发包人承担。</w:t>
      </w:r>
    </w:p>
    <w:p w14:paraId="12449E7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不可抗力发生后，合同当事人均应采取措施尽量避免和减少损失的扩大，任何一方当事人没有采取有效措施导致损失扩大的，应对扩大的损失承担责任。</w:t>
      </w:r>
    </w:p>
    <w:p w14:paraId="6D80B11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因合同一方迟延履行合同义务，在迟延履行期间遭遇不可抗力的，</w:t>
      </w:r>
      <w:proofErr w:type="gramStart"/>
      <w:r w:rsidRPr="00E57F18">
        <w:rPr>
          <w:rFonts w:ascii="宋体" w:hAnsi="宋体"/>
          <w:kern w:val="0"/>
          <w:sz w:val="24"/>
          <w:szCs w:val="24"/>
        </w:rPr>
        <w:t>不</w:t>
      </w:r>
      <w:proofErr w:type="gramEnd"/>
      <w:r w:rsidRPr="00E57F18">
        <w:rPr>
          <w:rFonts w:ascii="宋体" w:hAnsi="宋体"/>
          <w:kern w:val="0"/>
          <w:sz w:val="24"/>
          <w:szCs w:val="24"/>
        </w:rPr>
        <w:t>免除其违约责任。</w:t>
      </w:r>
    </w:p>
    <w:p w14:paraId="7D15D7F3"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19" w:name="_Toc351203611"/>
      <w:bookmarkStart w:id="420" w:name="_Toc337558827"/>
      <w:r w:rsidRPr="00E57F18">
        <w:rPr>
          <w:rFonts w:ascii="宋体" w:hAnsi="宋体"/>
          <w:b w:val="0"/>
          <w:sz w:val="24"/>
          <w:szCs w:val="24"/>
        </w:rPr>
        <w:lastRenderedPageBreak/>
        <w:t>17.4 因不可抗力解除合同</w:t>
      </w:r>
      <w:bookmarkEnd w:id="419"/>
    </w:p>
    <w:bookmarkEnd w:id="420"/>
    <w:p w14:paraId="4A0A925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因不可抗力导致合同无法履行连续超过84天或累计超过140天的，发包人和承包人均有权解除合同。合同解除后，由双方当事人按照第4.4款</w:t>
      </w:r>
      <w:r w:rsidRPr="00E57F18">
        <w:rPr>
          <w:rFonts w:ascii="宋体" w:hAnsi="宋体" w:hint="eastAsia"/>
          <w:kern w:val="0"/>
          <w:sz w:val="24"/>
          <w:szCs w:val="24"/>
        </w:rPr>
        <w:t>〔</w:t>
      </w:r>
      <w:r w:rsidRPr="00E57F18">
        <w:rPr>
          <w:rFonts w:ascii="宋体" w:hAnsi="宋体"/>
          <w:kern w:val="0"/>
          <w:sz w:val="24"/>
          <w:szCs w:val="24"/>
        </w:rPr>
        <w:t>商定或确定</w:t>
      </w:r>
      <w:r w:rsidRPr="00E57F18">
        <w:rPr>
          <w:rFonts w:ascii="宋体" w:hAnsi="宋体" w:hint="eastAsia"/>
          <w:kern w:val="0"/>
          <w:sz w:val="24"/>
          <w:szCs w:val="24"/>
        </w:rPr>
        <w:t>〕</w:t>
      </w:r>
      <w:r w:rsidRPr="00E57F18">
        <w:rPr>
          <w:rFonts w:ascii="宋体" w:hAnsi="宋体"/>
          <w:kern w:val="0"/>
          <w:sz w:val="24"/>
          <w:szCs w:val="24"/>
        </w:rPr>
        <w:t>商定或确定发包人应支付的款项，该款项包括：</w:t>
      </w:r>
    </w:p>
    <w:p w14:paraId="129DFB3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（1）合同解除前承包人已完成工作的价款；</w:t>
      </w:r>
    </w:p>
    <w:p w14:paraId="51BA2E8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（2）承包人为工程订购的并已交付给承包人，或承包人有责任接受交付的材料、工程设备和其他物品的价款；</w:t>
      </w:r>
    </w:p>
    <w:p w14:paraId="6E973BC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（3）发包人要求承包人退货或解除订货合同而产生的费用，或因不能退货或解除合同而产生的损失；</w:t>
      </w:r>
    </w:p>
    <w:p w14:paraId="3ADCC8C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（4）承包人撤离施工现场以及遣散承包人人员的费用；</w:t>
      </w:r>
    </w:p>
    <w:p w14:paraId="430FA72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（5）按照合同约定在合同解除前应支付给承包人的其他款项；</w:t>
      </w:r>
    </w:p>
    <w:p w14:paraId="4A8C5EB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（6）扣减承包人按照合同约定应向发包人支付的款项；</w:t>
      </w:r>
    </w:p>
    <w:p w14:paraId="061B046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（7）双方商定或确定的其他款项。</w:t>
      </w:r>
    </w:p>
    <w:p w14:paraId="558590E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除专用合同条款另有约定外，合同解除后，发包人应在商定或确定上述款项后28天内完成上述款项的支付。</w:t>
      </w:r>
    </w:p>
    <w:p w14:paraId="0015D14F" w14:textId="77777777" w:rsidR="00767E3D" w:rsidRPr="00E57F18" w:rsidRDefault="00B24DDD">
      <w:pPr>
        <w:pStyle w:val="41"/>
        <w:spacing w:before="120" w:after="120" w:line="360" w:lineRule="auto"/>
        <w:rPr>
          <w:rFonts w:ascii="宋体" w:eastAsia="宋体" w:hAnsi="宋体"/>
          <w:b w:val="0"/>
          <w:sz w:val="24"/>
          <w:szCs w:val="24"/>
        </w:rPr>
      </w:pPr>
      <w:bookmarkStart w:id="421" w:name="_Toc351203612"/>
      <w:bookmarkStart w:id="422" w:name="_Toc296346621"/>
      <w:bookmarkStart w:id="423" w:name="_Toc296503120"/>
      <w:bookmarkStart w:id="424" w:name="_Toc337558828"/>
      <w:r w:rsidRPr="00E57F18">
        <w:rPr>
          <w:rFonts w:ascii="宋体" w:eastAsia="宋体" w:hAnsi="宋体"/>
          <w:b w:val="0"/>
          <w:sz w:val="24"/>
          <w:szCs w:val="24"/>
        </w:rPr>
        <w:t>18. 保险</w:t>
      </w:r>
      <w:bookmarkEnd w:id="421"/>
    </w:p>
    <w:p w14:paraId="600B64D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25" w:name="_Toc351203613"/>
      <w:bookmarkStart w:id="426" w:name="_Toc337558829"/>
      <w:bookmarkStart w:id="427" w:name="_Toc296503121"/>
      <w:bookmarkStart w:id="428" w:name="_Toc296346622"/>
      <w:bookmarkEnd w:id="422"/>
      <w:bookmarkEnd w:id="423"/>
      <w:bookmarkEnd w:id="424"/>
      <w:r w:rsidRPr="00E57F18">
        <w:rPr>
          <w:rFonts w:ascii="宋体" w:hAnsi="宋体"/>
          <w:b w:val="0"/>
          <w:sz w:val="24"/>
          <w:szCs w:val="24"/>
        </w:rPr>
        <w:t>18.1 工程保险</w:t>
      </w:r>
      <w:bookmarkEnd w:id="425"/>
    </w:p>
    <w:bookmarkEnd w:id="426"/>
    <w:bookmarkEnd w:id="427"/>
    <w:bookmarkEnd w:id="428"/>
    <w:p w14:paraId="30278AB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除专用合同条款另有约定外，发包人应投保建筑工程一切险或安装工程一切险；发包人委托承包人投保的，因投保产生的保险费和其他相关费用由发包人承担。</w:t>
      </w:r>
    </w:p>
    <w:p w14:paraId="78010EA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29" w:name="_Toc351203614"/>
      <w:bookmarkStart w:id="430" w:name="_Toc296346623"/>
      <w:bookmarkStart w:id="431" w:name="_Toc337558830"/>
      <w:bookmarkStart w:id="432" w:name="_Toc296503122"/>
      <w:r w:rsidRPr="00E57F18">
        <w:rPr>
          <w:rFonts w:ascii="宋体" w:hAnsi="宋体"/>
          <w:b w:val="0"/>
          <w:sz w:val="24"/>
          <w:szCs w:val="24"/>
        </w:rPr>
        <w:t>18.2 工伤保险</w:t>
      </w:r>
      <w:bookmarkEnd w:id="429"/>
    </w:p>
    <w:bookmarkEnd w:id="430"/>
    <w:bookmarkEnd w:id="431"/>
    <w:bookmarkEnd w:id="432"/>
    <w:p w14:paraId="5B9B1E4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18.2.1 发包人应依照法律规定参加工伤保险，并为在施工现场的全部员工办理工伤保险，缴纳工伤保险费，并要求监理人及由发包人为履行合同聘请的第三方依法参加工伤保险。</w:t>
      </w:r>
    </w:p>
    <w:p w14:paraId="68E4E03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18.2.2 承包人应依照法律规定参加工伤保险，并为其履行合同的全部员工办理工伤保险，缴纳工伤保险费，并要求分包人及由承包人为履行合同聘请的第三方依法参加工伤保险。</w:t>
      </w:r>
    </w:p>
    <w:p w14:paraId="2F7A325D"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33" w:name="_Toc351203615"/>
      <w:bookmarkStart w:id="434" w:name="_Toc296346626"/>
      <w:bookmarkStart w:id="435" w:name="_Toc296503125"/>
      <w:bookmarkStart w:id="436" w:name="_Toc337558831"/>
      <w:r w:rsidRPr="00E57F18">
        <w:rPr>
          <w:rFonts w:ascii="宋体" w:hAnsi="宋体"/>
          <w:b w:val="0"/>
          <w:sz w:val="24"/>
          <w:szCs w:val="24"/>
        </w:rPr>
        <w:lastRenderedPageBreak/>
        <w:t>18.3其他保险</w:t>
      </w:r>
      <w:bookmarkEnd w:id="433"/>
    </w:p>
    <w:bookmarkEnd w:id="434"/>
    <w:bookmarkEnd w:id="435"/>
    <w:bookmarkEnd w:id="436"/>
    <w:p w14:paraId="7DEADCD8"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发包人和承包人可以为其施工现场的全部人员办理意外伤害保险并支付保险费，包括其员工及为履行合同聘请的第三方的人员，具体事项由合同当事人在专用合同条款约定。</w:t>
      </w:r>
    </w:p>
    <w:p w14:paraId="36273A1D"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除专用合同条款另有约定外，承包人应为其施工设备等办理财产保险。</w:t>
      </w:r>
    </w:p>
    <w:p w14:paraId="19ED36E4"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37" w:name="_Toc351203616"/>
      <w:r w:rsidRPr="00E57F18">
        <w:rPr>
          <w:rFonts w:ascii="宋体" w:hAnsi="宋体"/>
          <w:b w:val="0"/>
          <w:sz w:val="24"/>
          <w:szCs w:val="24"/>
        </w:rPr>
        <w:t>18.4持续保险</w:t>
      </w:r>
      <w:bookmarkEnd w:id="437"/>
    </w:p>
    <w:p w14:paraId="3C5F7FD3"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合同当事人应与保险人保持联系，使保险人能够随时了解工程实施中的变动，并确保按保险合同条款要求持续保险。</w:t>
      </w:r>
    </w:p>
    <w:p w14:paraId="36B7A7EE"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38" w:name="_Toc351203617"/>
      <w:bookmarkStart w:id="439" w:name="_Toc296503126"/>
      <w:bookmarkStart w:id="440" w:name="_Toc296346627"/>
      <w:bookmarkStart w:id="441" w:name="_Toc337558832"/>
      <w:r w:rsidRPr="00E57F18">
        <w:rPr>
          <w:rFonts w:ascii="宋体" w:hAnsi="宋体"/>
          <w:b w:val="0"/>
          <w:sz w:val="24"/>
          <w:szCs w:val="24"/>
        </w:rPr>
        <w:t>18.5 保险凭证</w:t>
      </w:r>
      <w:bookmarkEnd w:id="438"/>
    </w:p>
    <w:bookmarkEnd w:id="439"/>
    <w:bookmarkEnd w:id="440"/>
    <w:bookmarkEnd w:id="441"/>
    <w:p w14:paraId="3EB22CF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合同当事人应及时向另一方当事人提交其已投保的各项保险的凭证和保险单复印件。</w:t>
      </w:r>
    </w:p>
    <w:p w14:paraId="547452A7"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42" w:name="_Toc351203618"/>
      <w:bookmarkStart w:id="443" w:name="_Toc296346628"/>
      <w:bookmarkStart w:id="444" w:name="_Toc337558833"/>
      <w:bookmarkStart w:id="445" w:name="_Toc296503127"/>
      <w:r w:rsidRPr="00E57F18">
        <w:rPr>
          <w:rFonts w:ascii="宋体" w:hAnsi="宋体"/>
          <w:b w:val="0"/>
          <w:sz w:val="24"/>
          <w:szCs w:val="24"/>
        </w:rPr>
        <w:t>18.6 未按约定投保的补救</w:t>
      </w:r>
      <w:bookmarkEnd w:id="442"/>
    </w:p>
    <w:bookmarkEnd w:id="443"/>
    <w:bookmarkEnd w:id="444"/>
    <w:bookmarkEnd w:id="445"/>
    <w:p w14:paraId="0D93B6B9"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18.6.1发包人未按合同约定办理保险，或未能使保险持续有效的，则承包人可代为办理，所需费用由发包人承担。发包人未按合同约定办理保险，导致未能得到足额赔偿的，由发包人负责补足。</w:t>
      </w:r>
    </w:p>
    <w:p w14:paraId="76D599D1"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18.6.2承包人未按合同约定办理保险，或未能使保险持续有效的，则发包人可代为办理，所需费用由承包人承担。承包人未按合同约定办理保险，导致未能得到足额赔偿的，由承包人负责补足。</w:t>
      </w:r>
    </w:p>
    <w:p w14:paraId="7B7AD31E"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46" w:name="_Toc351203619"/>
      <w:bookmarkStart w:id="447" w:name="_Toc337558834"/>
      <w:r w:rsidRPr="00E57F18">
        <w:rPr>
          <w:rFonts w:ascii="宋体" w:hAnsi="宋体"/>
          <w:b w:val="0"/>
          <w:sz w:val="24"/>
          <w:szCs w:val="24"/>
        </w:rPr>
        <w:t>18.7 通知义务</w:t>
      </w:r>
      <w:bookmarkEnd w:id="446"/>
    </w:p>
    <w:bookmarkEnd w:id="447"/>
    <w:p w14:paraId="32023131"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14:paraId="1925F20E"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保险事故发生时，投保人应按照保险合同规定的条件和期限及时向保险人报告。发包人和承包人应当在知道保险事故发生后及时通知对方。</w:t>
      </w:r>
    </w:p>
    <w:p w14:paraId="5FC3C0FA" w14:textId="77777777" w:rsidR="00767E3D" w:rsidRPr="00E57F18" w:rsidRDefault="00B24DDD">
      <w:pPr>
        <w:pStyle w:val="41"/>
        <w:spacing w:before="120" w:after="120" w:line="360" w:lineRule="auto"/>
        <w:rPr>
          <w:rFonts w:ascii="宋体" w:eastAsia="宋体" w:hAnsi="宋体"/>
          <w:b w:val="0"/>
          <w:sz w:val="24"/>
          <w:szCs w:val="24"/>
        </w:rPr>
      </w:pPr>
      <w:bookmarkStart w:id="448" w:name="_Toc351203620"/>
      <w:bookmarkStart w:id="449" w:name="_Toc337558835"/>
      <w:bookmarkStart w:id="450" w:name="_Toc296346641"/>
      <w:bookmarkStart w:id="451" w:name="_Toc296503140"/>
      <w:r w:rsidRPr="00E57F18">
        <w:rPr>
          <w:rFonts w:ascii="宋体" w:eastAsia="宋体" w:hAnsi="宋体"/>
          <w:b w:val="0"/>
          <w:sz w:val="24"/>
          <w:szCs w:val="24"/>
        </w:rPr>
        <w:t>19. 索赔</w:t>
      </w:r>
      <w:bookmarkEnd w:id="448"/>
    </w:p>
    <w:p w14:paraId="73CF1201"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52" w:name="_Toc351203621"/>
      <w:bookmarkStart w:id="453" w:name="_Toc296346642"/>
      <w:bookmarkStart w:id="454" w:name="_Toc296503141"/>
      <w:bookmarkStart w:id="455" w:name="_Toc337558836"/>
      <w:bookmarkEnd w:id="449"/>
      <w:bookmarkEnd w:id="450"/>
      <w:bookmarkEnd w:id="451"/>
      <w:r w:rsidRPr="00E57F18">
        <w:rPr>
          <w:rFonts w:ascii="宋体" w:hAnsi="宋体"/>
          <w:b w:val="0"/>
          <w:sz w:val="24"/>
          <w:szCs w:val="24"/>
        </w:rPr>
        <w:t>19.1承包人的索赔</w:t>
      </w:r>
      <w:bookmarkEnd w:id="452"/>
    </w:p>
    <w:bookmarkEnd w:id="453"/>
    <w:bookmarkEnd w:id="454"/>
    <w:bookmarkEnd w:id="455"/>
    <w:p w14:paraId="69F2B2B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根据合同约定，承包人认为有权得到追加付款和（或）延长工期的，应按以下</w:t>
      </w:r>
      <w:r w:rsidRPr="00E57F18">
        <w:rPr>
          <w:rFonts w:ascii="宋体" w:hAnsi="宋体"/>
          <w:kern w:val="0"/>
          <w:sz w:val="24"/>
          <w:szCs w:val="24"/>
        </w:rPr>
        <w:lastRenderedPageBreak/>
        <w:t>程序向</w:t>
      </w:r>
      <w:r w:rsidRPr="00E57F18">
        <w:rPr>
          <w:rFonts w:ascii="宋体" w:hAnsi="宋体" w:hint="eastAsia"/>
          <w:kern w:val="0"/>
          <w:sz w:val="24"/>
          <w:szCs w:val="24"/>
        </w:rPr>
        <w:t>发包</w:t>
      </w:r>
      <w:r w:rsidRPr="00E57F18">
        <w:rPr>
          <w:rFonts w:ascii="宋体" w:hAnsi="宋体"/>
          <w:kern w:val="0"/>
          <w:sz w:val="24"/>
          <w:szCs w:val="24"/>
        </w:rPr>
        <w:t>人提出索赔：</w:t>
      </w:r>
    </w:p>
    <w:p w14:paraId="1EBFD899"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40E53A8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（2）承包人应在发出索赔意向通知书后28天内，向监理人正式递交索赔报告；索赔报告应详细说明索赔理由以及要求追加的付款金额和（或）延长的工期，并附必要的记录和证明材料；</w:t>
      </w:r>
    </w:p>
    <w:p w14:paraId="35040C5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（3）索赔事件具有持续影响的，承包人应按合理时间间隔继续递交延续索赔通知，说明持续影响的实际情况和记录，列出累计的追加付款金额和（或）工期延长天数；</w:t>
      </w:r>
    </w:p>
    <w:p w14:paraId="775931C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（4）在索赔事件影响结束后28天内，承包人应向监理人递交最终索赔报告，说明最终要求索赔的追加付款金额和（或）延长的工期，并附必要的记录和证明材料。</w:t>
      </w:r>
    </w:p>
    <w:p w14:paraId="33D77B88"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56" w:name="_Toc351203622"/>
      <w:bookmarkStart w:id="457" w:name="_Toc296346643"/>
      <w:bookmarkStart w:id="458" w:name="_Toc337558837"/>
      <w:bookmarkStart w:id="459" w:name="_Toc296503142"/>
      <w:r w:rsidRPr="00E57F18">
        <w:rPr>
          <w:rFonts w:ascii="宋体" w:hAnsi="宋体"/>
          <w:b w:val="0"/>
          <w:sz w:val="24"/>
          <w:szCs w:val="24"/>
        </w:rPr>
        <w:t>19.2 对承包人索赔的处理</w:t>
      </w:r>
      <w:bookmarkEnd w:id="456"/>
    </w:p>
    <w:bookmarkEnd w:id="457"/>
    <w:bookmarkEnd w:id="458"/>
    <w:bookmarkEnd w:id="459"/>
    <w:p w14:paraId="6CAADAF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对承包人索赔的处理如下：</w:t>
      </w:r>
    </w:p>
    <w:p w14:paraId="719EDEF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（1）监理人应在收到索赔报告后14天内完成审查并报送发包人。监理人对索赔报告存在异议的，有权要求承包人提交全部原始记录副本；</w:t>
      </w:r>
    </w:p>
    <w:p w14:paraId="76DB99C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（2）发包人应在监理人收到索赔报告或有关索赔的进一步证明材料后的28天内，由监理人向承包人出具经发包人签认的索赔处理结果。发包人逾期答复的，则视为认可承包人的索赔要求；</w:t>
      </w:r>
    </w:p>
    <w:p w14:paraId="61A7DD4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（3）承包人接受索赔处理结果的，索赔款项在当期进度款中进行支付；承包人不接受索赔处理结果的，按照第20条</w:t>
      </w:r>
      <w:r w:rsidRPr="00E57F18">
        <w:rPr>
          <w:rFonts w:ascii="宋体" w:hAnsi="宋体" w:hint="eastAsia"/>
          <w:kern w:val="0"/>
          <w:sz w:val="24"/>
          <w:szCs w:val="24"/>
        </w:rPr>
        <w:t>〔</w:t>
      </w:r>
      <w:r w:rsidRPr="00E57F18">
        <w:rPr>
          <w:rFonts w:ascii="宋体" w:hAnsi="宋体"/>
          <w:kern w:val="0"/>
          <w:sz w:val="24"/>
          <w:szCs w:val="24"/>
        </w:rPr>
        <w:t>争议解决</w:t>
      </w:r>
      <w:r w:rsidRPr="00E57F18">
        <w:rPr>
          <w:rFonts w:ascii="宋体" w:hAnsi="宋体" w:hint="eastAsia"/>
          <w:kern w:val="0"/>
          <w:sz w:val="24"/>
          <w:szCs w:val="24"/>
        </w:rPr>
        <w:t>〕</w:t>
      </w:r>
      <w:r w:rsidRPr="00E57F18">
        <w:rPr>
          <w:rFonts w:ascii="宋体" w:hAnsi="宋体"/>
          <w:kern w:val="0"/>
          <w:sz w:val="24"/>
          <w:szCs w:val="24"/>
        </w:rPr>
        <w:t>约定处理。</w:t>
      </w:r>
    </w:p>
    <w:p w14:paraId="7FE0F994"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60" w:name="_Toc351203623"/>
      <w:bookmarkStart w:id="461" w:name="_Toc296503143"/>
      <w:bookmarkStart w:id="462" w:name="_Toc296346644"/>
      <w:bookmarkStart w:id="463" w:name="_Toc337558838"/>
      <w:r w:rsidRPr="00E57F18">
        <w:rPr>
          <w:rFonts w:ascii="宋体" w:hAnsi="宋体"/>
          <w:b w:val="0"/>
          <w:sz w:val="24"/>
          <w:szCs w:val="24"/>
        </w:rPr>
        <w:t>19.3发包人的索赔</w:t>
      </w:r>
      <w:bookmarkEnd w:id="460"/>
    </w:p>
    <w:bookmarkEnd w:id="461"/>
    <w:bookmarkEnd w:id="462"/>
    <w:bookmarkEnd w:id="463"/>
    <w:p w14:paraId="74D3AE9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根据合同约定，发包人认为有权得到赔付金额和（或）延长缺陷责任期的，监理人应向承包人发出通知并附有详细的证明。</w:t>
      </w:r>
    </w:p>
    <w:p w14:paraId="77DD61D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03007677"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64" w:name="_Toc351203624"/>
      <w:bookmarkStart w:id="465" w:name="_Toc296346645"/>
      <w:bookmarkStart w:id="466" w:name="_Toc337558839"/>
      <w:bookmarkStart w:id="467" w:name="_Toc296503144"/>
      <w:r w:rsidRPr="00E57F18">
        <w:rPr>
          <w:rFonts w:ascii="宋体" w:hAnsi="宋体"/>
          <w:b w:val="0"/>
          <w:sz w:val="24"/>
          <w:szCs w:val="24"/>
        </w:rPr>
        <w:lastRenderedPageBreak/>
        <w:t>19.4 对发包人索赔的处理</w:t>
      </w:r>
      <w:bookmarkEnd w:id="464"/>
    </w:p>
    <w:bookmarkEnd w:id="465"/>
    <w:bookmarkEnd w:id="466"/>
    <w:bookmarkEnd w:id="467"/>
    <w:p w14:paraId="43CD6D9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对发包人索赔的处理如下：</w:t>
      </w:r>
    </w:p>
    <w:p w14:paraId="3AF2738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（1）承包人收到发包人提交的索赔报告后，应及时审查索赔报告的内容、查验发包人证明材料；</w:t>
      </w:r>
    </w:p>
    <w:p w14:paraId="0246F6E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（2）承包人应在收到索赔报告或有关索赔的进一步证明材料后28天内，将索赔处理结果答复发包人。如果承包人未在上述期限内</w:t>
      </w:r>
      <w:proofErr w:type="gramStart"/>
      <w:r w:rsidRPr="00E57F18">
        <w:rPr>
          <w:rFonts w:ascii="宋体" w:hAnsi="宋体"/>
          <w:kern w:val="0"/>
          <w:sz w:val="24"/>
          <w:szCs w:val="24"/>
        </w:rPr>
        <w:t>作出</w:t>
      </w:r>
      <w:proofErr w:type="gramEnd"/>
      <w:r w:rsidRPr="00E57F18">
        <w:rPr>
          <w:rFonts w:ascii="宋体" w:hAnsi="宋体"/>
          <w:kern w:val="0"/>
          <w:sz w:val="24"/>
          <w:szCs w:val="24"/>
        </w:rPr>
        <w:t>答复的，则视为对发包人索赔要求的认可；</w:t>
      </w:r>
    </w:p>
    <w:p w14:paraId="777BF01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（3）承包人接受索赔处理结果的，发包人可从应支付给承包人的合同价款中扣除赔付的金额或延长缺陷责任期；发包人不接受索赔处理结果的，按第20条</w:t>
      </w:r>
      <w:r w:rsidRPr="00E57F18">
        <w:rPr>
          <w:rFonts w:ascii="宋体" w:hAnsi="宋体" w:hint="eastAsia"/>
          <w:kern w:val="0"/>
          <w:sz w:val="24"/>
          <w:szCs w:val="24"/>
        </w:rPr>
        <w:t>〔</w:t>
      </w:r>
      <w:r w:rsidRPr="00E57F18">
        <w:rPr>
          <w:rFonts w:ascii="宋体" w:hAnsi="宋体"/>
          <w:kern w:val="0"/>
          <w:sz w:val="24"/>
          <w:szCs w:val="24"/>
        </w:rPr>
        <w:t>争议解决</w:t>
      </w:r>
      <w:r w:rsidRPr="00E57F18">
        <w:rPr>
          <w:rFonts w:ascii="宋体" w:hAnsi="宋体" w:hint="eastAsia"/>
          <w:kern w:val="0"/>
          <w:sz w:val="24"/>
          <w:szCs w:val="24"/>
        </w:rPr>
        <w:t>〕</w:t>
      </w:r>
      <w:r w:rsidRPr="00E57F18">
        <w:rPr>
          <w:rFonts w:ascii="宋体" w:hAnsi="宋体"/>
          <w:kern w:val="0"/>
          <w:sz w:val="24"/>
          <w:szCs w:val="24"/>
        </w:rPr>
        <w:t>约定处理。</w:t>
      </w:r>
    </w:p>
    <w:p w14:paraId="68B65DD9"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68" w:name="_Toc351203625"/>
      <w:r w:rsidRPr="00E57F18">
        <w:rPr>
          <w:rFonts w:ascii="宋体" w:hAnsi="宋体"/>
          <w:b w:val="0"/>
          <w:sz w:val="24"/>
          <w:szCs w:val="24"/>
        </w:rPr>
        <w:t>19.5 提出索赔的期限</w:t>
      </w:r>
      <w:bookmarkEnd w:id="468"/>
    </w:p>
    <w:p w14:paraId="373B474B"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kern w:val="0"/>
          <w:sz w:val="24"/>
          <w:szCs w:val="24"/>
        </w:rPr>
        <w:t>（1）承包人按第14.2款</w:t>
      </w:r>
      <w:r w:rsidRPr="00E57F18">
        <w:rPr>
          <w:rFonts w:ascii="宋体" w:hAnsi="宋体" w:hint="eastAsia"/>
          <w:kern w:val="0"/>
          <w:sz w:val="24"/>
          <w:szCs w:val="24"/>
        </w:rPr>
        <w:t>〔</w:t>
      </w:r>
      <w:r w:rsidRPr="00E57F18">
        <w:rPr>
          <w:rFonts w:ascii="宋体" w:hAnsi="宋体"/>
          <w:kern w:val="0"/>
          <w:sz w:val="24"/>
          <w:szCs w:val="24"/>
        </w:rPr>
        <w:t>竣工结算审核</w:t>
      </w:r>
      <w:r w:rsidRPr="00E57F18">
        <w:rPr>
          <w:rFonts w:ascii="宋体" w:hAnsi="宋体" w:hint="eastAsia"/>
          <w:kern w:val="0"/>
          <w:sz w:val="24"/>
          <w:szCs w:val="24"/>
        </w:rPr>
        <w:t>〕</w:t>
      </w:r>
      <w:r w:rsidRPr="00E57F18">
        <w:rPr>
          <w:rFonts w:ascii="宋体" w:hAnsi="宋体"/>
          <w:kern w:val="0"/>
          <w:sz w:val="24"/>
          <w:szCs w:val="24"/>
        </w:rPr>
        <w:t>约定接收竣工付款证书后，应被视为已无权再提出在工程接收证书颁发前所发生的任何索赔。</w:t>
      </w:r>
    </w:p>
    <w:p w14:paraId="782ACC94"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kern w:val="0"/>
          <w:sz w:val="24"/>
          <w:szCs w:val="24"/>
        </w:rPr>
        <w:t>（2）承包人按第14.4款</w:t>
      </w:r>
      <w:r w:rsidRPr="00E57F18">
        <w:rPr>
          <w:rFonts w:ascii="宋体" w:hAnsi="宋体" w:hint="eastAsia"/>
          <w:kern w:val="0"/>
          <w:sz w:val="24"/>
          <w:szCs w:val="24"/>
        </w:rPr>
        <w:t>〔</w:t>
      </w:r>
      <w:r w:rsidRPr="00E57F18">
        <w:rPr>
          <w:rFonts w:ascii="宋体" w:hAnsi="宋体"/>
          <w:kern w:val="0"/>
          <w:sz w:val="24"/>
          <w:szCs w:val="24"/>
        </w:rPr>
        <w:t>最终结清</w:t>
      </w:r>
      <w:r w:rsidRPr="00E57F18">
        <w:rPr>
          <w:rFonts w:ascii="宋体" w:hAnsi="宋体" w:hint="eastAsia"/>
          <w:kern w:val="0"/>
          <w:sz w:val="24"/>
          <w:szCs w:val="24"/>
        </w:rPr>
        <w:t>〕</w:t>
      </w:r>
      <w:r w:rsidRPr="00E57F18">
        <w:rPr>
          <w:rFonts w:ascii="宋体" w:hAnsi="宋体"/>
          <w:kern w:val="0"/>
          <w:sz w:val="24"/>
          <w:szCs w:val="24"/>
        </w:rPr>
        <w:t>提交的最终结清申请单中，只限于提出工程接收证书颁发后发生的索赔。提出索赔的期限自接受最终结清证书时终止。</w:t>
      </w:r>
    </w:p>
    <w:p w14:paraId="1CF73CC8" w14:textId="77777777" w:rsidR="00767E3D" w:rsidRPr="00E57F18" w:rsidRDefault="00B24DDD">
      <w:pPr>
        <w:pStyle w:val="41"/>
        <w:spacing w:before="120" w:after="120" w:line="360" w:lineRule="auto"/>
        <w:rPr>
          <w:rFonts w:ascii="宋体" w:eastAsia="宋体" w:hAnsi="宋体"/>
          <w:b w:val="0"/>
          <w:sz w:val="24"/>
          <w:szCs w:val="24"/>
        </w:rPr>
      </w:pPr>
      <w:bookmarkStart w:id="469" w:name="_Toc351203626"/>
      <w:r w:rsidRPr="00E57F18">
        <w:rPr>
          <w:rFonts w:ascii="宋体" w:eastAsia="宋体" w:hAnsi="宋体"/>
          <w:b w:val="0"/>
          <w:sz w:val="24"/>
          <w:szCs w:val="24"/>
        </w:rPr>
        <w:t>20</w:t>
      </w:r>
      <w:bookmarkStart w:id="470" w:name="_Toc296503146"/>
      <w:bookmarkStart w:id="471" w:name="_Toc296346647"/>
      <w:bookmarkStart w:id="472" w:name="_Toc337558840"/>
      <w:r w:rsidRPr="00E57F18">
        <w:rPr>
          <w:rFonts w:ascii="宋体" w:eastAsia="宋体" w:hAnsi="宋体"/>
          <w:b w:val="0"/>
          <w:sz w:val="24"/>
          <w:szCs w:val="24"/>
        </w:rPr>
        <w:t>. 争议解决</w:t>
      </w:r>
      <w:bookmarkEnd w:id="469"/>
    </w:p>
    <w:p w14:paraId="53E3979A"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73" w:name="_Toc351203627"/>
      <w:bookmarkStart w:id="474" w:name="_Toc337558841"/>
      <w:bookmarkStart w:id="475" w:name="_Toc296346648"/>
      <w:bookmarkStart w:id="476" w:name="_Toc296503147"/>
      <w:bookmarkEnd w:id="470"/>
      <w:bookmarkEnd w:id="471"/>
      <w:bookmarkEnd w:id="472"/>
      <w:r w:rsidRPr="00E57F18">
        <w:rPr>
          <w:rFonts w:ascii="宋体" w:hAnsi="宋体"/>
          <w:b w:val="0"/>
          <w:sz w:val="24"/>
          <w:szCs w:val="24"/>
        </w:rPr>
        <w:t>20.1和解</w:t>
      </w:r>
      <w:bookmarkEnd w:id="473"/>
    </w:p>
    <w:bookmarkEnd w:id="474"/>
    <w:bookmarkEnd w:id="475"/>
    <w:bookmarkEnd w:id="476"/>
    <w:p w14:paraId="5D3BCBB5"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合同当事人可以就争议自行和解，自行和解达成协议的经双方签字并盖章后作为合同补充文件，双方均应遵照执行。</w:t>
      </w:r>
    </w:p>
    <w:p w14:paraId="5A02B3A5"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77" w:name="_Toc351203628"/>
      <w:r w:rsidRPr="00E57F18">
        <w:rPr>
          <w:rFonts w:ascii="宋体" w:hAnsi="宋体"/>
          <w:b w:val="0"/>
          <w:sz w:val="24"/>
          <w:szCs w:val="24"/>
        </w:rPr>
        <w:t>20</w:t>
      </w:r>
      <w:bookmarkStart w:id="478" w:name="_Toc296346649"/>
      <w:bookmarkStart w:id="479" w:name="_Toc337558842"/>
      <w:bookmarkStart w:id="480" w:name="_Toc296503148"/>
      <w:r w:rsidRPr="00E57F18">
        <w:rPr>
          <w:rFonts w:ascii="宋体" w:hAnsi="宋体"/>
          <w:b w:val="0"/>
          <w:sz w:val="24"/>
          <w:szCs w:val="24"/>
        </w:rPr>
        <w:t>.2调解</w:t>
      </w:r>
      <w:bookmarkEnd w:id="477"/>
    </w:p>
    <w:bookmarkEnd w:id="478"/>
    <w:bookmarkEnd w:id="479"/>
    <w:bookmarkEnd w:id="480"/>
    <w:p w14:paraId="34B2B96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合同当事人可以就争议请求建设行政主管部门</w:t>
      </w:r>
      <w:r w:rsidRPr="00E57F18">
        <w:rPr>
          <w:rFonts w:ascii="宋体" w:hAnsi="宋体" w:hint="eastAsia"/>
          <w:kern w:val="0"/>
          <w:sz w:val="24"/>
          <w:szCs w:val="24"/>
        </w:rPr>
        <w:t>、行业协会</w:t>
      </w:r>
      <w:r w:rsidRPr="00E57F18">
        <w:rPr>
          <w:rFonts w:ascii="宋体" w:hAnsi="宋体"/>
          <w:kern w:val="0"/>
          <w:sz w:val="24"/>
          <w:szCs w:val="24"/>
        </w:rPr>
        <w:t>或</w:t>
      </w:r>
      <w:proofErr w:type="gramStart"/>
      <w:r w:rsidRPr="00E57F18">
        <w:rPr>
          <w:rFonts w:ascii="宋体" w:hAnsi="宋体" w:hint="eastAsia"/>
          <w:kern w:val="0"/>
          <w:sz w:val="24"/>
          <w:szCs w:val="24"/>
        </w:rPr>
        <w:t>其他</w:t>
      </w:r>
      <w:r w:rsidRPr="00E57F18">
        <w:rPr>
          <w:rFonts w:ascii="宋体" w:hAnsi="宋体"/>
          <w:kern w:val="0"/>
          <w:sz w:val="24"/>
          <w:szCs w:val="24"/>
        </w:rPr>
        <w:t>第三</w:t>
      </w:r>
      <w:proofErr w:type="gramEnd"/>
      <w:r w:rsidRPr="00E57F18">
        <w:rPr>
          <w:rFonts w:ascii="宋体" w:hAnsi="宋体"/>
          <w:kern w:val="0"/>
          <w:sz w:val="24"/>
          <w:szCs w:val="24"/>
        </w:rPr>
        <w:t>方进行调解，调解达成协议的，经双方签字并盖章后作为合同补充文件，双方均应遵照执行。</w:t>
      </w:r>
    </w:p>
    <w:p w14:paraId="4780676F"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81" w:name="_Toc351203629"/>
      <w:bookmarkStart w:id="482" w:name="_Toc296503149"/>
      <w:bookmarkStart w:id="483" w:name="_Toc337558843"/>
      <w:bookmarkStart w:id="484" w:name="_Toc296346650"/>
      <w:r w:rsidRPr="00E57F18">
        <w:rPr>
          <w:rFonts w:ascii="宋体" w:hAnsi="宋体"/>
          <w:b w:val="0"/>
          <w:sz w:val="24"/>
          <w:szCs w:val="24"/>
        </w:rPr>
        <w:t>20.3争议评审</w:t>
      </w:r>
      <w:bookmarkEnd w:id="481"/>
    </w:p>
    <w:bookmarkEnd w:id="482"/>
    <w:bookmarkEnd w:id="483"/>
    <w:bookmarkEnd w:id="484"/>
    <w:p w14:paraId="240CE93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合同当事人在专用合同条款中约定采取争议评审方式解决争议</w:t>
      </w:r>
      <w:r w:rsidRPr="00E57F18">
        <w:rPr>
          <w:rFonts w:ascii="宋体" w:hAnsi="宋体" w:hint="eastAsia"/>
          <w:kern w:val="0"/>
          <w:sz w:val="24"/>
          <w:szCs w:val="24"/>
        </w:rPr>
        <w:t>以及评审规则，并</w:t>
      </w:r>
      <w:r w:rsidRPr="00E57F18">
        <w:rPr>
          <w:rFonts w:ascii="宋体" w:hAnsi="宋体"/>
          <w:kern w:val="0"/>
          <w:sz w:val="24"/>
          <w:szCs w:val="24"/>
        </w:rPr>
        <w:t xml:space="preserve">按下列约定执行： </w:t>
      </w:r>
    </w:p>
    <w:p w14:paraId="1E5AA47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20.3.1 争议评审小组的确定</w:t>
      </w:r>
    </w:p>
    <w:p w14:paraId="166339E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合同当事人可以共同选择一名或三名争议评审员，组成争议评审小组。除专用合同条款另有约定外，合同当事人应当自合同签订后28天内，或者争议发生后14天内，选定争议评审员。</w:t>
      </w:r>
    </w:p>
    <w:p w14:paraId="77B104E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w:t>
      </w:r>
      <w:r w:rsidRPr="00E57F18">
        <w:rPr>
          <w:rFonts w:ascii="宋体" w:hAnsi="宋体" w:hint="eastAsia"/>
          <w:kern w:val="0"/>
          <w:sz w:val="24"/>
          <w:szCs w:val="24"/>
        </w:rPr>
        <w:t>评审</w:t>
      </w:r>
      <w:r w:rsidRPr="00E57F18">
        <w:rPr>
          <w:rFonts w:ascii="宋体" w:hAnsi="宋体"/>
          <w:kern w:val="0"/>
          <w:sz w:val="24"/>
          <w:szCs w:val="24"/>
        </w:rPr>
        <w:t xml:space="preserve">机构指定第三名首席争议评审员。 </w:t>
      </w:r>
    </w:p>
    <w:p w14:paraId="5D15A4F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除专用合同条款另有约定外，评审员报酬由发包人和承包人各承担一半。</w:t>
      </w:r>
    </w:p>
    <w:p w14:paraId="2265DD8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20.3.2 争议评审小组的决定</w:t>
      </w:r>
    </w:p>
    <w:p w14:paraId="38EFBF42"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proofErr w:type="gramStart"/>
      <w:r w:rsidRPr="00E57F18">
        <w:rPr>
          <w:rFonts w:ascii="宋体" w:hAnsi="宋体"/>
          <w:kern w:val="0"/>
          <w:sz w:val="24"/>
          <w:szCs w:val="24"/>
        </w:rPr>
        <w:t>作出</w:t>
      </w:r>
      <w:proofErr w:type="gramEnd"/>
      <w:r w:rsidRPr="00E57F18">
        <w:rPr>
          <w:rFonts w:ascii="宋体" w:hAnsi="宋体"/>
          <w:kern w:val="0"/>
          <w:sz w:val="24"/>
          <w:szCs w:val="24"/>
        </w:rPr>
        <w:t>书面决定，并说明理由。合同当事人可以在专用合同条款中对本项事项另行约定。</w:t>
      </w:r>
    </w:p>
    <w:p w14:paraId="60892A8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20.3.3 争议评审小组决定的效力</w:t>
      </w:r>
    </w:p>
    <w:p w14:paraId="093272C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争议评审小组</w:t>
      </w:r>
      <w:proofErr w:type="gramStart"/>
      <w:r w:rsidRPr="00E57F18">
        <w:rPr>
          <w:rFonts w:ascii="宋体" w:hAnsi="宋体"/>
          <w:kern w:val="0"/>
          <w:sz w:val="24"/>
          <w:szCs w:val="24"/>
        </w:rPr>
        <w:t>作出</w:t>
      </w:r>
      <w:proofErr w:type="gramEnd"/>
      <w:r w:rsidRPr="00E57F18">
        <w:rPr>
          <w:rFonts w:ascii="宋体" w:hAnsi="宋体"/>
          <w:kern w:val="0"/>
          <w:sz w:val="24"/>
          <w:szCs w:val="24"/>
        </w:rPr>
        <w:t>的书面决定经合同当事人签字确认后，对双方具有约束力，双方应遵照执行。</w:t>
      </w:r>
    </w:p>
    <w:p w14:paraId="6F6A63C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任何一方当事人不接受争议评审小组决定</w:t>
      </w:r>
      <w:r w:rsidRPr="00E57F18">
        <w:rPr>
          <w:rFonts w:ascii="宋体" w:hAnsi="宋体" w:hint="eastAsia"/>
          <w:kern w:val="0"/>
          <w:sz w:val="24"/>
          <w:szCs w:val="24"/>
        </w:rPr>
        <w:t>或不履行争议评审小组决定的</w:t>
      </w:r>
      <w:r w:rsidRPr="00E57F18">
        <w:rPr>
          <w:rFonts w:ascii="宋体" w:hAnsi="宋体"/>
          <w:kern w:val="0"/>
          <w:sz w:val="24"/>
          <w:szCs w:val="24"/>
        </w:rPr>
        <w:t>，双方可选择采用其他争议解决方式。</w:t>
      </w:r>
    </w:p>
    <w:p w14:paraId="5F81E20A"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85" w:name="_Toc351203630"/>
      <w:bookmarkStart w:id="486" w:name="_Toc337558844"/>
      <w:bookmarkStart w:id="487" w:name="_Toc296503150"/>
      <w:bookmarkStart w:id="488" w:name="_Toc296346651"/>
      <w:r w:rsidRPr="00E57F18">
        <w:rPr>
          <w:rFonts w:ascii="宋体" w:hAnsi="宋体"/>
          <w:b w:val="0"/>
          <w:sz w:val="24"/>
          <w:szCs w:val="24"/>
        </w:rPr>
        <w:t>20.4仲裁或诉讼</w:t>
      </w:r>
      <w:bookmarkEnd w:id="485"/>
    </w:p>
    <w:bookmarkEnd w:id="486"/>
    <w:bookmarkEnd w:id="487"/>
    <w:bookmarkEnd w:id="488"/>
    <w:p w14:paraId="14C98E7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因合同及合同有关事项产生的争议，合同当事人可以在专用合同条款中约定以下一种方式解决争议：</w:t>
      </w:r>
    </w:p>
    <w:p w14:paraId="136A8C1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（1）向约定的仲裁委员会申请仲裁；</w:t>
      </w:r>
    </w:p>
    <w:p w14:paraId="798C748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（2）向有管辖权的人民法院起诉。</w:t>
      </w:r>
    </w:p>
    <w:p w14:paraId="1C5ECDF6" w14:textId="77777777" w:rsidR="00767E3D" w:rsidRPr="00E57F18" w:rsidRDefault="00B24DDD">
      <w:pPr>
        <w:pStyle w:val="51"/>
        <w:spacing w:before="120" w:after="120" w:line="360" w:lineRule="auto"/>
        <w:ind w:firstLineChars="200" w:firstLine="480"/>
        <w:rPr>
          <w:rFonts w:ascii="宋体" w:hAnsi="宋体"/>
          <w:b w:val="0"/>
          <w:sz w:val="24"/>
          <w:szCs w:val="24"/>
        </w:rPr>
      </w:pPr>
      <w:bookmarkStart w:id="489" w:name="_Toc351203631"/>
      <w:bookmarkStart w:id="490" w:name="_Toc296346653"/>
      <w:bookmarkStart w:id="491" w:name="_Toc337558845"/>
      <w:bookmarkStart w:id="492" w:name="_Toc296503152"/>
      <w:r w:rsidRPr="00E57F18">
        <w:rPr>
          <w:rFonts w:ascii="宋体" w:hAnsi="宋体"/>
          <w:b w:val="0"/>
          <w:sz w:val="24"/>
          <w:szCs w:val="24"/>
        </w:rPr>
        <w:t>20.5争议解决条款效力</w:t>
      </w:r>
      <w:bookmarkEnd w:id="489"/>
    </w:p>
    <w:bookmarkEnd w:id="490"/>
    <w:bookmarkEnd w:id="491"/>
    <w:bookmarkEnd w:id="492"/>
    <w:p w14:paraId="7C102051"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 xml:space="preserve">合同有关争议解决的条款独立存在，合同的变更、解除、终止、无效或者被撤销均不影响其效力。 </w:t>
      </w:r>
    </w:p>
    <w:p w14:paraId="11B4CE59" w14:textId="77777777" w:rsidR="00767E3D" w:rsidRPr="00E57F18" w:rsidRDefault="00B24DDD">
      <w:pPr>
        <w:pStyle w:val="31"/>
        <w:jc w:val="center"/>
        <w:rPr>
          <w:rFonts w:ascii="华文中宋" w:eastAsia="华文中宋" w:hAnsi="华文中宋"/>
          <w:sz w:val="44"/>
          <w:szCs w:val="44"/>
        </w:rPr>
      </w:pPr>
      <w:bookmarkStart w:id="493" w:name="_Toc351203632"/>
      <w:r w:rsidRPr="00E57F18">
        <w:rPr>
          <w:rFonts w:ascii="华文中宋" w:eastAsia="华文中宋" w:hAnsi="华文中宋"/>
          <w:sz w:val="44"/>
          <w:szCs w:val="44"/>
        </w:rPr>
        <w:br w:type="page"/>
      </w:r>
      <w:bookmarkStart w:id="494" w:name="_Toc128408875"/>
      <w:r w:rsidRPr="00E57F18">
        <w:rPr>
          <w:rFonts w:ascii="华文中宋" w:eastAsia="华文中宋" w:hAnsi="华文中宋"/>
          <w:sz w:val="44"/>
          <w:szCs w:val="44"/>
        </w:rPr>
        <w:lastRenderedPageBreak/>
        <w:t xml:space="preserve">第三部分 </w:t>
      </w:r>
      <w:r w:rsidRPr="00E57F18">
        <w:rPr>
          <w:rFonts w:ascii="华文中宋" w:eastAsia="华文中宋" w:hAnsi="华文中宋" w:hint="eastAsia"/>
          <w:sz w:val="44"/>
          <w:szCs w:val="44"/>
        </w:rPr>
        <w:t>专用合同条款</w:t>
      </w:r>
      <w:bookmarkEnd w:id="493"/>
      <w:bookmarkEnd w:id="494"/>
    </w:p>
    <w:p w14:paraId="605CD6D1" w14:textId="77777777" w:rsidR="00767E3D" w:rsidRPr="00E57F18" w:rsidRDefault="00B24DDD">
      <w:pPr>
        <w:pStyle w:val="41"/>
        <w:spacing w:before="120" w:after="120" w:line="360" w:lineRule="auto"/>
        <w:rPr>
          <w:rFonts w:ascii="宋体" w:eastAsia="宋体" w:hAnsi="宋体"/>
          <w:b w:val="0"/>
          <w:sz w:val="24"/>
          <w:szCs w:val="24"/>
        </w:rPr>
      </w:pPr>
      <w:bookmarkStart w:id="495" w:name="_Toc351203633"/>
      <w:r w:rsidRPr="00E57F18">
        <w:rPr>
          <w:rFonts w:ascii="宋体" w:eastAsia="宋体" w:hAnsi="宋体"/>
          <w:b w:val="0"/>
          <w:sz w:val="24"/>
          <w:szCs w:val="24"/>
        </w:rPr>
        <w:t>1</w:t>
      </w:r>
      <w:bookmarkStart w:id="496" w:name="_Toc292559866"/>
      <w:bookmarkStart w:id="497" w:name="_Toc296347155"/>
      <w:bookmarkStart w:id="498" w:name="_Toc296503156"/>
      <w:bookmarkStart w:id="499" w:name="_Toc297120456"/>
      <w:bookmarkStart w:id="500" w:name="_Toc296890984"/>
      <w:bookmarkStart w:id="501" w:name="_Toc292559361"/>
      <w:bookmarkStart w:id="502" w:name="_Toc297048342"/>
      <w:bookmarkStart w:id="503" w:name="_Toc296346657"/>
      <w:bookmarkStart w:id="504" w:name="_Toc296891196"/>
      <w:bookmarkStart w:id="505" w:name="_Toc296944495"/>
      <w:r w:rsidRPr="00E57F18">
        <w:rPr>
          <w:rFonts w:ascii="宋体" w:eastAsia="宋体" w:hAnsi="宋体"/>
          <w:b w:val="0"/>
          <w:sz w:val="24"/>
          <w:szCs w:val="24"/>
        </w:rPr>
        <w:t>. 一般约定</w:t>
      </w:r>
      <w:bookmarkEnd w:id="495"/>
    </w:p>
    <w:p w14:paraId="64A9E963" w14:textId="77777777" w:rsidR="00767E3D" w:rsidRPr="00E57F18" w:rsidRDefault="00B24DDD">
      <w:pPr>
        <w:spacing w:after="120" w:line="360" w:lineRule="auto"/>
        <w:ind w:firstLineChars="200" w:firstLine="480"/>
        <w:outlineLvl w:val="0"/>
        <w:rPr>
          <w:rFonts w:ascii="宋体" w:hAnsi="宋体"/>
          <w:sz w:val="24"/>
          <w:szCs w:val="24"/>
        </w:rPr>
      </w:pPr>
      <w:bookmarkStart w:id="506" w:name="_Toc128408876"/>
      <w:bookmarkEnd w:id="496"/>
      <w:bookmarkEnd w:id="497"/>
      <w:bookmarkEnd w:id="498"/>
      <w:bookmarkEnd w:id="499"/>
      <w:bookmarkEnd w:id="500"/>
      <w:bookmarkEnd w:id="501"/>
      <w:bookmarkEnd w:id="502"/>
      <w:bookmarkEnd w:id="503"/>
      <w:bookmarkEnd w:id="504"/>
      <w:bookmarkEnd w:id="505"/>
      <w:r w:rsidRPr="00E57F18">
        <w:rPr>
          <w:rFonts w:ascii="宋体" w:hAnsi="宋体"/>
          <w:sz w:val="24"/>
          <w:szCs w:val="24"/>
        </w:rPr>
        <w:t>1.1 词语定义</w:t>
      </w:r>
      <w:bookmarkEnd w:id="506"/>
    </w:p>
    <w:p w14:paraId="656B7685"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kern w:val="0"/>
          <w:sz w:val="24"/>
          <w:szCs w:val="24"/>
        </w:rPr>
        <w:t>1.1.1合同</w:t>
      </w:r>
    </w:p>
    <w:p w14:paraId="66AEBA4F"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kern w:val="0"/>
          <w:sz w:val="24"/>
          <w:szCs w:val="24"/>
        </w:rPr>
        <w:t>1.1.1.10其他合同文件包括：</w:t>
      </w:r>
    </w:p>
    <w:p w14:paraId="582E5B6A" w14:textId="03BA589F"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（1）</w:t>
      </w:r>
      <w:r w:rsidR="00786AB2" w:rsidRPr="00E57F18">
        <w:rPr>
          <w:rFonts w:ascii="宋体" w:hAnsi="宋体" w:hint="eastAsia"/>
          <w:sz w:val="24"/>
          <w:szCs w:val="24"/>
          <w:u w:val="single"/>
        </w:rPr>
        <w:t>发包人</w:t>
      </w:r>
      <w:r w:rsidRPr="00E57F18">
        <w:rPr>
          <w:rFonts w:ascii="宋体" w:hAnsi="宋体" w:hint="eastAsia"/>
          <w:sz w:val="24"/>
          <w:szCs w:val="24"/>
          <w:u w:val="single"/>
        </w:rPr>
        <w:t>发布的变更指示，工程现场签证、工程会议纪要及备忘录等。</w:t>
      </w:r>
    </w:p>
    <w:p w14:paraId="0575CEDF"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hint="eastAsia"/>
          <w:sz w:val="24"/>
          <w:szCs w:val="24"/>
          <w:u w:val="single"/>
        </w:rPr>
        <w:t>（2）合同当事人约定的与工程施工有关的具有合同约束力的文件或书面协议。</w:t>
      </w:r>
    </w:p>
    <w:p w14:paraId="138E00EE"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1.1.2 合同当事人及其他相关方</w:t>
      </w:r>
    </w:p>
    <w:p w14:paraId="32B1EFE5"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1.1.2.5 设计人：</w:t>
      </w:r>
    </w:p>
    <w:p w14:paraId="6F4D0179" w14:textId="42DF6A20"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名    称：</w:t>
      </w:r>
      <w:r w:rsidR="00515981" w:rsidRPr="00E57F18">
        <w:rPr>
          <w:rFonts w:ascii="宋体" w:hAnsi="宋体" w:hint="eastAsia"/>
          <w:sz w:val="24"/>
          <w:szCs w:val="24"/>
          <w:u w:val="single"/>
        </w:rPr>
        <w:t>福建省冶金工业设计院有限公司</w:t>
      </w:r>
      <w:r w:rsidRPr="00E57F18">
        <w:rPr>
          <w:rFonts w:ascii="宋体" w:hAnsi="宋体"/>
          <w:sz w:val="24"/>
          <w:szCs w:val="24"/>
          <w:u w:val="single"/>
        </w:rPr>
        <w:t>；</w:t>
      </w:r>
    </w:p>
    <w:p w14:paraId="3E5B2A1F" w14:textId="77777777" w:rsidR="00AD0DA9" w:rsidRDefault="00AD0DA9" w:rsidP="00AD0DA9">
      <w:pPr>
        <w:spacing w:line="360" w:lineRule="auto"/>
        <w:ind w:firstLineChars="200" w:firstLine="480"/>
        <w:rPr>
          <w:rFonts w:ascii="宋体" w:hAnsi="宋体"/>
          <w:sz w:val="24"/>
          <w:szCs w:val="24"/>
        </w:rPr>
      </w:pPr>
      <w:r>
        <w:rPr>
          <w:rFonts w:ascii="宋体" w:hAnsi="宋体" w:hint="eastAsia"/>
          <w:sz w:val="24"/>
          <w:szCs w:val="24"/>
        </w:rPr>
        <w:t>资质类别和等级：</w:t>
      </w:r>
      <w:r>
        <w:rPr>
          <w:rFonts w:ascii="宋体" w:hAnsi="宋体" w:hint="eastAsia"/>
          <w:sz w:val="24"/>
          <w:szCs w:val="24"/>
          <w:u w:val="single"/>
        </w:rPr>
        <w:t xml:space="preserve">  房屋建筑工程设计甲级  </w:t>
      </w:r>
      <w:r>
        <w:rPr>
          <w:rFonts w:ascii="宋体" w:hAnsi="宋体" w:hint="eastAsia"/>
          <w:sz w:val="24"/>
          <w:szCs w:val="24"/>
        </w:rPr>
        <w:t>；</w:t>
      </w:r>
    </w:p>
    <w:p w14:paraId="4A6BBF9A" w14:textId="77777777" w:rsidR="00AD0DA9" w:rsidRDefault="00AD0DA9" w:rsidP="00AD0DA9">
      <w:pPr>
        <w:spacing w:line="360" w:lineRule="auto"/>
        <w:ind w:firstLineChars="200" w:firstLine="480"/>
        <w:rPr>
          <w:rFonts w:ascii="宋体" w:hAnsi="宋体"/>
          <w:color w:val="000000" w:themeColor="text1"/>
          <w:sz w:val="24"/>
          <w:szCs w:val="24"/>
        </w:rPr>
      </w:pPr>
      <w:r>
        <w:rPr>
          <w:rFonts w:ascii="宋体" w:hAnsi="宋体" w:hint="eastAsia"/>
          <w:sz w:val="24"/>
          <w:szCs w:val="24"/>
        </w:rPr>
        <w:t>联系电话：</w:t>
      </w:r>
      <w:r>
        <w:rPr>
          <w:rFonts w:ascii="宋体" w:hAnsi="宋体" w:hint="eastAsia"/>
          <w:sz w:val="24"/>
          <w:szCs w:val="24"/>
          <w:u w:val="single"/>
        </w:rPr>
        <w:t xml:space="preserve">   </w:t>
      </w:r>
      <w:r>
        <w:rPr>
          <w:rFonts w:ascii="宋体" w:hAnsi="宋体" w:hint="eastAsia"/>
          <w:color w:val="000000" w:themeColor="text1"/>
          <w:sz w:val="24"/>
          <w:szCs w:val="24"/>
          <w:u w:val="single"/>
        </w:rPr>
        <w:t xml:space="preserve">13003818411                </w:t>
      </w:r>
      <w:r>
        <w:rPr>
          <w:rFonts w:ascii="宋体" w:hAnsi="宋体" w:hint="eastAsia"/>
          <w:color w:val="000000" w:themeColor="text1"/>
          <w:sz w:val="24"/>
          <w:szCs w:val="24"/>
        </w:rPr>
        <w:t>；</w:t>
      </w:r>
    </w:p>
    <w:p w14:paraId="22A256B5" w14:textId="77777777" w:rsidR="00AD0DA9" w:rsidRDefault="00AD0DA9" w:rsidP="00AD0DA9">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电子信箱：</w:t>
      </w:r>
      <w:r>
        <w:rPr>
          <w:rFonts w:ascii="宋体" w:hAnsi="宋体" w:hint="eastAsia"/>
          <w:color w:val="000000" w:themeColor="text1"/>
          <w:sz w:val="24"/>
          <w:szCs w:val="24"/>
          <w:u w:val="single"/>
        </w:rPr>
        <w:t xml:space="preserve">  122630788@qq.com             </w:t>
      </w:r>
      <w:r>
        <w:rPr>
          <w:rFonts w:ascii="宋体" w:hAnsi="宋体" w:hint="eastAsia"/>
          <w:color w:val="000000" w:themeColor="text1"/>
          <w:sz w:val="24"/>
          <w:szCs w:val="24"/>
        </w:rPr>
        <w:t>；</w:t>
      </w:r>
    </w:p>
    <w:p w14:paraId="2E4E7E13" w14:textId="48E51679" w:rsidR="00767E3D" w:rsidRPr="00E57F18" w:rsidRDefault="00AD0DA9" w:rsidP="00AD0DA9">
      <w:pPr>
        <w:spacing w:line="360" w:lineRule="auto"/>
        <w:ind w:firstLineChars="200" w:firstLine="480"/>
        <w:rPr>
          <w:rFonts w:ascii="宋体" w:hAnsi="宋体"/>
          <w:sz w:val="24"/>
          <w:szCs w:val="24"/>
        </w:rPr>
      </w:pPr>
      <w:r>
        <w:rPr>
          <w:rFonts w:ascii="宋体" w:hAnsi="宋体" w:hint="eastAsia"/>
          <w:color w:val="000000" w:themeColor="text1"/>
          <w:sz w:val="24"/>
          <w:szCs w:val="24"/>
        </w:rPr>
        <w:t>通信地址：</w:t>
      </w:r>
      <w:r>
        <w:rPr>
          <w:rFonts w:ascii="宋体" w:hAnsi="宋体" w:hint="eastAsia"/>
          <w:color w:val="000000" w:themeColor="text1"/>
          <w:sz w:val="24"/>
          <w:szCs w:val="24"/>
          <w:u w:val="single"/>
        </w:rPr>
        <w:t xml:space="preserve">  福州市晋安区珠宝路8号办公楼305 </w:t>
      </w:r>
      <w:r>
        <w:rPr>
          <w:rFonts w:ascii="宋体" w:hAnsi="宋体" w:hint="eastAsia"/>
          <w:sz w:val="24"/>
          <w:szCs w:val="24"/>
          <w:u w:val="single"/>
        </w:rPr>
        <w:t xml:space="preserve"> </w:t>
      </w:r>
      <w:r w:rsidR="00B24DDD" w:rsidRPr="00E57F18">
        <w:rPr>
          <w:rFonts w:ascii="宋体" w:hAnsi="宋体"/>
          <w:sz w:val="24"/>
          <w:szCs w:val="24"/>
        </w:rPr>
        <w:t>。</w:t>
      </w:r>
    </w:p>
    <w:p w14:paraId="1447720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1.1.3 工程和设备</w:t>
      </w:r>
    </w:p>
    <w:p w14:paraId="13ED39D7" w14:textId="4822443C"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1.1.3.7 作为施工现场组成部分的其他场所包括：</w:t>
      </w:r>
      <w:r w:rsidR="00515981" w:rsidRPr="00E57F18">
        <w:rPr>
          <w:rFonts w:ascii="宋体" w:hAnsi="宋体" w:hint="eastAsia"/>
          <w:sz w:val="24"/>
          <w:szCs w:val="24"/>
        </w:rPr>
        <w:t>无</w:t>
      </w:r>
      <w:r w:rsidRPr="00E57F18">
        <w:rPr>
          <w:rFonts w:ascii="宋体" w:hAnsi="宋体"/>
          <w:sz w:val="24"/>
          <w:szCs w:val="24"/>
          <w:u w:val="single"/>
        </w:rPr>
        <w:t>。</w:t>
      </w:r>
    </w:p>
    <w:p w14:paraId="74E5534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1.1.3.9 永久占地包括：</w:t>
      </w:r>
      <w:r w:rsidRPr="00E57F18">
        <w:rPr>
          <w:rFonts w:ascii="宋体" w:hAnsi="宋体" w:hint="eastAsia"/>
          <w:sz w:val="24"/>
          <w:szCs w:val="24"/>
          <w:u w:val="single"/>
        </w:rPr>
        <w:t>项目规划用地</w:t>
      </w:r>
      <w:r w:rsidRPr="00E57F18">
        <w:rPr>
          <w:rFonts w:ascii="宋体" w:hAnsi="宋体"/>
          <w:kern w:val="0"/>
          <w:sz w:val="24"/>
          <w:szCs w:val="24"/>
        </w:rPr>
        <w:t>。</w:t>
      </w:r>
    </w:p>
    <w:p w14:paraId="1CB8B3BC"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kern w:val="0"/>
          <w:sz w:val="24"/>
          <w:szCs w:val="24"/>
        </w:rPr>
        <w:t>1.1.3.10 临时占地包括：</w:t>
      </w:r>
      <w:r w:rsidRPr="00E57F18">
        <w:rPr>
          <w:rFonts w:ascii="宋体" w:hAnsi="宋体" w:hint="eastAsia"/>
          <w:sz w:val="24"/>
          <w:szCs w:val="24"/>
          <w:u w:val="single"/>
        </w:rPr>
        <w:t>施工现场的临时生产和生活场所</w:t>
      </w:r>
      <w:r w:rsidRPr="00E57F18">
        <w:rPr>
          <w:rFonts w:ascii="宋体" w:hAnsi="宋体"/>
          <w:sz w:val="24"/>
          <w:szCs w:val="24"/>
          <w:u w:val="single"/>
        </w:rPr>
        <w:t>。</w:t>
      </w:r>
    </w:p>
    <w:p w14:paraId="7FA812D7"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 xml:space="preserve">1.3法律 </w:t>
      </w:r>
    </w:p>
    <w:p w14:paraId="6DE7C29B" w14:textId="77777777" w:rsidR="00767E3D" w:rsidRPr="00E57F18" w:rsidRDefault="00B24DDD">
      <w:pPr>
        <w:autoSpaceDE w:val="0"/>
        <w:autoSpaceDN w:val="0"/>
        <w:adjustRightInd w:val="0"/>
        <w:spacing w:line="360" w:lineRule="auto"/>
        <w:ind w:leftChars="284" w:left="596"/>
        <w:jc w:val="left"/>
        <w:rPr>
          <w:rFonts w:ascii="宋体" w:hAnsi="宋体"/>
          <w:sz w:val="24"/>
          <w:szCs w:val="24"/>
        </w:rPr>
      </w:pPr>
      <w:r w:rsidRPr="00E57F18">
        <w:rPr>
          <w:rFonts w:ascii="宋体" w:hAnsi="宋体"/>
          <w:sz w:val="24"/>
          <w:szCs w:val="24"/>
        </w:rPr>
        <w:t>适用于合同的其他规范性文件：</w:t>
      </w:r>
      <w:r w:rsidRPr="00E57F18">
        <w:rPr>
          <w:rFonts w:ascii="宋体" w:hAnsi="宋体" w:hint="eastAsia"/>
          <w:sz w:val="24"/>
          <w:szCs w:val="24"/>
          <w:u w:val="single"/>
        </w:rPr>
        <w:t>中华人民共和国法律、行政法规、部门章程，以及工程所在地的地方性法规、自治条例、单行条例和地方政府规章等</w:t>
      </w:r>
      <w:r w:rsidRPr="00E57F18">
        <w:rPr>
          <w:rFonts w:ascii="宋体" w:hAnsi="宋体"/>
          <w:sz w:val="24"/>
          <w:szCs w:val="24"/>
        </w:rPr>
        <w:t>。</w:t>
      </w:r>
    </w:p>
    <w:p w14:paraId="6F21A1ED"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1.4 标准和规范</w:t>
      </w:r>
    </w:p>
    <w:p w14:paraId="784DF768" w14:textId="0FE263E7" w:rsidR="00767E3D" w:rsidRPr="00E57F18" w:rsidRDefault="00B24DDD">
      <w:pPr>
        <w:spacing w:line="360" w:lineRule="auto"/>
        <w:ind w:leftChars="284" w:left="596"/>
        <w:rPr>
          <w:rFonts w:ascii="宋体" w:hAnsi="宋体"/>
          <w:sz w:val="24"/>
          <w:szCs w:val="24"/>
        </w:rPr>
      </w:pPr>
      <w:r w:rsidRPr="00E57F18">
        <w:rPr>
          <w:rFonts w:ascii="宋体" w:hAnsi="宋体"/>
          <w:sz w:val="24"/>
          <w:szCs w:val="24"/>
        </w:rPr>
        <w:t>1.4.1适用于工程的标准规范包括：</w:t>
      </w:r>
      <w:r w:rsidRPr="00E57F18">
        <w:rPr>
          <w:rFonts w:ascii="宋体" w:hAnsi="宋体" w:hint="eastAsia"/>
          <w:sz w:val="24"/>
          <w:szCs w:val="24"/>
          <w:u w:val="single"/>
        </w:rPr>
        <w:t>(1)本工程设计要求；(2)福建省、龙岩市、国家现行有关工程的施工及验收规定、规范和标准；(3) 施工期间，如果有新版的规范和标准颁布，应以新规范实施之日为界。新规范颁布前设计的按照旧规范标注施工、验收，新规范颁布后设计的按照新规范标注施工、验收。当对同一问题国家和福建省、龙岩市颁布的标准、规范以及合同文件要求和施工技术</w:t>
      </w:r>
      <w:r w:rsidRPr="00E57F18">
        <w:rPr>
          <w:rFonts w:ascii="宋体" w:hAnsi="宋体" w:hint="eastAsia"/>
          <w:sz w:val="24"/>
          <w:szCs w:val="24"/>
          <w:u w:val="single"/>
        </w:rPr>
        <w:lastRenderedPageBreak/>
        <w:t>操作细则产生不一致时，以国家和福建省、龙岩市颁布的标准、规范和规定、合同文件和施工技术操作细则要求严格者为准。(4)对不在规范验评范围内的项目，执行设计院、制造厂家或</w:t>
      </w:r>
      <w:r w:rsidR="00786AB2" w:rsidRPr="00E57F18">
        <w:rPr>
          <w:rFonts w:ascii="宋体" w:hAnsi="宋体" w:hint="eastAsia"/>
          <w:sz w:val="24"/>
          <w:szCs w:val="24"/>
          <w:u w:val="single"/>
        </w:rPr>
        <w:t>发包人</w:t>
      </w:r>
      <w:r w:rsidRPr="00E57F18">
        <w:rPr>
          <w:rFonts w:ascii="宋体" w:hAnsi="宋体" w:hint="eastAsia"/>
          <w:sz w:val="24"/>
          <w:szCs w:val="24"/>
          <w:u w:val="single"/>
        </w:rPr>
        <w:t>和</w:t>
      </w:r>
      <w:r w:rsidR="00786AB2" w:rsidRPr="00E57F18">
        <w:rPr>
          <w:rFonts w:ascii="宋体" w:hAnsi="宋体" w:hint="eastAsia"/>
          <w:sz w:val="24"/>
          <w:szCs w:val="24"/>
          <w:u w:val="single"/>
        </w:rPr>
        <w:t>承包人</w:t>
      </w:r>
      <w:r w:rsidRPr="00E57F18">
        <w:rPr>
          <w:rFonts w:ascii="宋体" w:hAnsi="宋体" w:hint="eastAsia"/>
          <w:sz w:val="24"/>
          <w:szCs w:val="24"/>
          <w:u w:val="single"/>
        </w:rPr>
        <w:t>双方议定的补充技术标准及本合同招标时的施工技术要求。上述标准、规范如有矛盾之处，按上述排序解释，</w:t>
      </w:r>
      <w:r w:rsidR="00786AB2" w:rsidRPr="00E57F18">
        <w:rPr>
          <w:rFonts w:ascii="宋体" w:hAnsi="宋体" w:hint="eastAsia"/>
          <w:sz w:val="24"/>
          <w:szCs w:val="24"/>
          <w:u w:val="single"/>
        </w:rPr>
        <w:t>发包人</w:t>
      </w:r>
      <w:r w:rsidRPr="00E57F18">
        <w:rPr>
          <w:rFonts w:ascii="宋体" w:hAnsi="宋体" w:hint="eastAsia"/>
          <w:sz w:val="24"/>
          <w:szCs w:val="24"/>
          <w:u w:val="single"/>
        </w:rPr>
        <w:t>和监理工程师予以澄清</w:t>
      </w:r>
      <w:r w:rsidRPr="00E57F18">
        <w:rPr>
          <w:rFonts w:ascii="宋体" w:hAnsi="宋体"/>
          <w:sz w:val="24"/>
          <w:szCs w:val="24"/>
        </w:rPr>
        <w:t>。</w:t>
      </w:r>
    </w:p>
    <w:p w14:paraId="621949CA" w14:textId="77777777" w:rsidR="00767E3D" w:rsidRPr="00E57F18" w:rsidRDefault="00B24DDD">
      <w:pPr>
        <w:spacing w:line="360" w:lineRule="auto"/>
        <w:ind w:firstLineChars="200" w:firstLine="480"/>
        <w:outlineLvl w:val="0"/>
        <w:rPr>
          <w:rFonts w:ascii="宋体" w:hAnsi="宋体"/>
          <w:kern w:val="0"/>
          <w:sz w:val="24"/>
          <w:szCs w:val="24"/>
          <w:u w:val="single"/>
        </w:rPr>
      </w:pPr>
      <w:bookmarkStart w:id="507" w:name="_Toc128408877"/>
      <w:r w:rsidRPr="00E57F18">
        <w:rPr>
          <w:rFonts w:ascii="宋体" w:hAnsi="宋体"/>
          <w:kern w:val="0"/>
          <w:sz w:val="24"/>
          <w:szCs w:val="24"/>
        </w:rPr>
        <w:t>1.4.2 发包人提供国外标准、规范的名称：</w:t>
      </w:r>
      <w:r w:rsidRPr="00E57F18">
        <w:rPr>
          <w:rFonts w:ascii="宋体" w:hAnsi="宋体"/>
          <w:kern w:val="0"/>
          <w:sz w:val="24"/>
          <w:szCs w:val="24"/>
          <w:u w:val="single"/>
        </w:rPr>
        <w:t xml:space="preserve">        /</w:t>
      </w:r>
      <w:r w:rsidRPr="00E57F18">
        <w:rPr>
          <w:rFonts w:ascii="宋体" w:hAnsi="宋体" w:hint="eastAsia"/>
          <w:kern w:val="0"/>
          <w:sz w:val="24"/>
          <w:szCs w:val="24"/>
          <w:u w:val="single"/>
        </w:rPr>
        <w:t xml:space="preserve">   </w:t>
      </w:r>
      <w:r w:rsidRPr="00E57F18">
        <w:rPr>
          <w:rFonts w:ascii="宋体" w:hAnsi="宋体"/>
          <w:kern w:val="0"/>
          <w:sz w:val="24"/>
          <w:szCs w:val="24"/>
          <w:u w:val="single"/>
        </w:rPr>
        <w:t xml:space="preserve">  </w:t>
      </w:r>
      <w:r w:rsidRPr="00E57F18">
        <w:rPr>
          <w:rFonts w:ascii="宋体" w:hAnsi="宋体" w:hint="eastAsia"/>
          <w:kern w:val="0"/>
          <w:sz w:val="24"/>
          <w:szCs w:val="24"/>
          <w:u w:val="single"/>
        </w:rPr>
        <w:t xml:space="preserve"> </w:t>
      </w:r>
      <w:r w:rsidRPr="00E57F18">
        <w:rPr>
          <w:rFonts w:ascii="宋体" w:hAnsi="宋体"/>
          <w:kern w:val="0"/>
          <w:sz w:val="24"/>
          <w:szCs w:val="24"/>
          <w:u w:val="single"/>
        </w:rPr>
        <w:t xml:space="preserve">   </w:t>
      </w:r>
      <w:r w:rsidRPr="00E57F18">
        <w:rPr>
          <w:rFonts w:ascii="宋体" w:hAnsi="宋体"/>
          <w:kern w:val="0"/>
          <w:sz w:val="24"/>
          <w:szCs w:val="24"/>
        </w:rPr>
        <w:t>；</w:t>
      </w:r>
      <w:bookmarkEnd w:id="507"/>
    </w:p>
    <w:p w14:paraId="7F30B1B5"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kern w:val="0"/>
          <w:sz w:val="24"/>
          <w:szCs w:val="24"/>
        </w:rPr>
        <w:t>发包人提供国外标准、规范的份数：</w:t>
      </w:r>
      <w:r w:rsidRPr="00E57F18">
        <w:rPr>
          <w:rFonts w:ascii="宋体" w:hAnsi="宋体"/>
          <w:kern w:val="0"/>
          <w:sz w:val="24"/>
          <w:szCs w:val="24"/>
          <w:u w:val="single"/>
        </w:rPr>
        <w:t xml:space="preserve">     </w:t>
      </w:r>
      <w:r w:rsidRPr="00E57F18">
        <w:rPr>
          <w:rFonts w:ascii="宋体" w:hAnsi="宋体" w:hint="eastAsia"/>
          <w:kern w:val="0"/>
          <w:sz w:val="24"/>
          <w:szCs w:val="24"/>
          <w:u w:val="single"/>
        </w:rPr>
        <w:t xml:space="preserve">  </w:t>
      </w:r>
      <w:r w:rsidRPr="00E57F18">
        <w:rPr>
          <w:rFonts w:ascii="宋体" w:hAnsi="宋体"/>
          <w:kern w:val="0"/>
          <w:sz w:val="24"/>
          <w:szCs w:val="24"/>
          <w:u w:val="single"/>
        </w:rPr>
        <w:t xml:space="preserve"> </w:t>
      </w:r>
      <w:r w:rsidRPr="00E57F18">
        <w:rPr>
          <w:rFonts w:ascii="宋体" w:hAnsi="宋体" w:hint="eastAsia"/>
          <w:kern w:val="0"/>
          <w:sz w:val="24"/>
          <w:szCs w:val="24"/>
          <w:u w:val="single"/>
        </w:rPr>
        <w:t xml:space="preserve">  </w:t>
      </w:r>
      <w:r w:rsidRPr="00E57F18">
        <w:rPr>
          <w:rFonts w:ascii="宋体" w:hAnsi="宋体"/>
          <w:kern w:val="0"/>
          <w:sz w:val="24"/>
          <w:szCs w:val="24"/>
          <w:u w:val="single"/>
        </w:rPr>
        <w:t xml:space="preserve">/          </w:t>
      </w:r>
      <w:r w:rsidRPr="00E57F18">
        <w:rPr>
          <w:rFonts w:ascii="宋体" w:hAnsi="宋体"/>
          <w:kern w:val="0"/>
          <w:sz w:val="24"/>
          <w:szCs w:val="24"/>
        </w:rPr>
        <w:t>；</w:t>
      </w:r>
    </w:p>
    <w:p w14:paraId="0A1E591B"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kern w:val="0"/>
          <w:sz w:val="24"/>
          <w:szCs w:val="24"/>
        </w:rPr>
        <w:t>发包人提供国外标准、规范的名称：</w:t>
      </w:r>
      <w:r w:rsidRPr="00E57F18">
        <w:rPr>
          <w:rFonts w:ascii="宋体" w:hAnsi="宋体"/>
          <w:kern w:val="0"/>
          <w:sz w:val="24"/>
          <w:szCs w:val="24"/>
          <w:u w:val="single"/>
        </w:rPr>
        <w:t xml:space="preserve">   </w:t>
      </w:r>
      <w:r w:rsidRPr="00E57F18">
        <w:rPr>
          <w:rFonts w:ascii="宋体" w:hAnsi="宋体" w:hint="eastAsia"/>
          <w:kern w:val="0"/>
          <w:sz w:val="24"/>
          <w:szCs w:val="24"/>
          <w:u w:val="single"/>
        </w:rPr>
        <w:t xml:space="preserve">  </w:t>
      </w:r>
      <w:r w:rsidRPr="00E57F18">
        <w:rPr>
          <w:rFonts w:ascii="宋体" w:hAnsi="宋体"/>
          <w:kern w:val="0"/>
          <w:sz w:val="24"/>
          <w:szCs w:val="24"/>
          <w:u w:val="single"/>
        </w:rPr>
        <w:t xml:space="preserve">  </w:t>
      </w:r>
      <w:r w:rsidRPr="00E57F18">
        <w:rPr>
          <w:rFonts w:ascii="宋体" w:hAnsi="宋体" w:hint="eastAsia"/>
          <w:kern w:val="0"/>
          <w:sz w:val="24"/>
          <w:szCs w:val="24"/>
          <w:u w:val="single"/>
        </w:rPr>
        <w:t xml:space="preserve"> </w:t>
      </w:r>
      <w:r w:rsidRPr="00E57F18">
        <w:rPr>
          <w:rFonts w:ascii="宋体" w:hAnsi="宋体"/>
          <w:kern w:val="0"/>
          <w:sz w:val="24"/>
          <w:szCs w:val="24"/>
          <w:u w:val="single"/>
        </w:rPr>
        <w:t xml:space="preserve"> /</w:t>
      </w:r>
      <w:r w:rsidRPr="00E57F18">
        <w:rPr>
          <w:rFonts w:ascii="宋体" w:hAnsi="宋体" w:hint="eastAsia"/>
          <w:kern w:val="0"/>
          <w:sz w:val="24"/>
          <w:szCs w:val="24"/>
          <w:u w:val="single"/>
        </w:rPr>
        <w:t xml:space="preserve">   </w:t>
      </w:r>
      <w:r w:rsidRPr="00E57F18">
        <w:rPr>
          <w:rFonts w:ascii="宋体" w:hAnsi="宋体"/>
          <w:kern w:val="0"/>
          <w:sz w:val="24"/>
          <w:szCs w:val="24"/>
          <w:u w:val="single"/>
        </w:rPr>
        <w:t xml:space="preserve">       </w:t>
      </w:r>
      <w:r w:rsidRPr="00E57F18">
        <w:rPr>
          <w:rFonts w:ascii="宋体" w:hAnsi="宋体"/>
          <w:kern w:val="0"/>
          <w:sz w:val="24"/>
          <w:szCs w:val="24"/>
        </w:rPr>
        <w:t>。</w:t>
      </w:r>
    </w:p>
    <w:p w14:paraId="2B161CF4" w14:textId="711FD6B5" w:rsidR="00767E3D" w:rsidRPr="00E57F18" w:rsidRDefault="00B24DDD" w:rsidP="00515981">
      <w:pPr>
        <w:spacing w:line="360" w:lineRule="auto"/>
        <w:ind w:leftChars="284" w:left="596"/>
        <w:rPr>
          <w:rFonts w:ascii="宋体" w:hAnsi="宋体"/>
          <w:sz w:val="24"/>
          <w:szCs w:val="24"/>
        </w:rPr>
      </w:pPr>
      <w:r w:rsidRPr="00E57F18">
        <w:rPr>
          <w:rFonts w:ascii="宋体" w:hAnsi="宋体"/>
          <w:sz w:val="24"/>
          <w:szCs w:val="24"/>
        </w:rPr>
        <w:t>1.4.3发包人对工程的技术标准和功能要求的特殊要求：</w:t>
      </w:r>
      <w:r w:rsidR="007A14C2" w:rsidRPr="00E57F18">
        <w:rPr>
          <w:rFonts w:ascii="宋体" w:hAnsi="宋体" w:hint="eastAsia"/>
          <w:sz w:val="24"/>
          <w:szCs w:val="24"/>
        </w:rPr>
        <w:t>/</w:t>
      </w:r>
    </w:p>
    <w:p w14:paraId="5C3B8556" w14:textId="77777777" w:rsidR="00767E3D" w:rsidRPr="00E57F18" w:rsidRDefault="00B24DDD">
      <w:pPr>
        <w:spacing w:after="120" w:line="360" w:lineRule="auto"/>
        <w:ind w:firstLineChars="200" w:firstLine="480"/>
        <w:outlineLvl w:val="0"/>
        <w:rPr>
          <w:rFonts w:ascii="宋体" w:hAnsi="宋体"/>
          <w:sz w:val="24"/>
          <w:szCs w:val="24"/>
        </w:rPr>
      </w:pPr>
      <w:bookmarkStart w:id="508" w:name="_Toc128408878"/>
      <w:r w:rsidRPr="00E57F18">
        <w:rPr>
          <w:rFonts w:ascii="宋体" w:hAnsi="宋体"/>
          <w:sz w:val="24"/>
          <w:szCs w:val="24"/>
        </w:rPr>
        <w:t>1.5 合同文件的优先顺序</w:t>
      </w:r>
      <w:bookmarkEnd w:id="508"/>
    </w:p>
    <w:p w14:paraId="72772C59"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sz w:val="24"/>
          <w:szCs w:val="24"/>
        </w:rPr>
        <w:t>合同文件组成及优先顺序为：</w:t>
      </w:r>
      <w:r w:rsidRPr="00E57F18">
        <w:rPr>
          <w:rFonts w:ascii="宋体" w:hAnsi="宋体" w:hint="eastAsia"/>
          <w:sz w:val="24"/>
          <w:szCs w:val="24"/>
          <w:u w:val="single"/>
        </w:rPr>
        <w:t>组成合同的各项文件应互相解释，互为说明。解释合同文件的优先顺序如下：</w:t>
      </w:r>
    </w:p>
    <w:p w14:paraId="60ED590D"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（1）合同协议书；</w:t>
      </w:r>
    </w:p>
    <w:p w14:paraId="0C7E3858"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（2）中标通知书（如果有）；</w:t>
      </w:r>
    </w:p>
    <w:p w14:paraId="61443BAB"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（3）投标函及其附录（如果有）；</w:t>
      </w:r>
    </w:p>
    <w:p w14:paraId="11B1F5B3"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（4）专用合同条款及其附件；</w:t>
      </w:r>
    </w:p>
    <w:p w14:paraId="732BA10D"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（5）通用合同条款；</w:t>
      </w:r>
    </w:p>
    <w:p w14:paraId="6BCE656F"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（6）技术标准和要求；</w:t>
      </w:r>
    </w:p>
    <w:p w14:paraId="68163AF3"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（7）图纸；</w:t>
      </w:r>
    </w:p>
    <w:p w14:paraId="37E05E36"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（8）已标价工程量清单或预算书；</w:t>
      </w:r>
    </w:p>
    <w:p w14:paraId="358B009B"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（9）其他合同文件。</w:t>
      </w:r>
    </w:p>
    <w:p w14:paraId="30A2FC9F"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上述各项合同文件包括合同当事人就该项合同文件所</w:t>
      </w:r>
      <w:proofErr w:type="gramStart"/>
      <w:r w:rsidRPr="00E57F18">
        <w:rPr>
          <w:rFonts w:ascii="宋体" w:hAnsi="宋体" w:hint="eastAsia"/>
          <w:sz w:val="24"/>
          <w:szCs w:val="24"/>
          <w:u w:val="single"/>
        </w:rPr>
        <w:t>作出</w:t>
      </w:r>
      <w:proofErr w:type="gramEnd"/>
      <w:r w:rsidRPr="00E57F18">
        <w:rPr>
          <w:rFonts w:ascii="宋体" w:hAnsi="宋体" w:hint="eastAsia"/>
          <w:sz w:val="24"/>
          <w:szCs w:val="24"/>
          <w:u w:val="single"/>
        </w:rPr>
        <w:t>的补充和修改，属于同一类内容的文件，应以最新签署的为准。</w:t>
      </w:r>
    </w:p>
    <w:p w14:paraId="77C23015"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u w:val="single"/>
        </w:rPr>
        <w:t>在合同订立及履行过程中形成的与合同有关的文件均构成合同文件组成部分，并根据其性质确定优先解释顺序</w:t>
      </w:r>
      <w:r w:rsidRPr="00E57F18">
        <w:rPr>
          <w:rFonts w:ascii="宋体" w:hAnsi="宋体"/>
          <w:sz w:val="24"/>
          <w:szCs w:val="24"/>
        </w:rPr>
        <w:t>。</w:t>
      </w:r>
    </w:p>
    <w:p w14:paraId="6FBB8B0A" w14:textId="77777777" w:rsidR="00767E3D" w:rsidRPr="00E57F18" w:rsidRDefault="00B24DDD">
      <w:pPr>
        <w:spacing w:after="120" w:line="360" w:lineRule="auto"/>
        <w:ind w:firstLineChars="200" w:firstLine="480"/>
        <w:outlineLvl w:val="0"/>
        <w:rPr>
          <w:rFonts w:ascii="宋体" w:hAnsi="宋体"/>
          <w:sz w:val="24"/>
          <w:szCs w:val="24"/>
        </w:rPr>
      </w:pPr>
      <w:bookmarkStart w:id="509" w:name="_Toc128408879"/>
      <w:r w:rsidRPr="00E57F18">
        <w:rPr>
          <w:rFonts w:ascii="宋体" w:hAnsi="宋体"/>
          <w:sz w:val="24"/>
          <w:szCs w:val="24"/>
        </w:rPr>
        <w:t>1.6 图纸和承包人文件</w:t>
      </w:r>
      <w:bookmarkEnd w:id="509"/>
      <w:r w:rsidRPr="00E57F18">
        <w:rPr>
          <w:rFonts w:ascii="宋体" w:hAnsi="宋体"/>
          <w:sz w:val="24"/>
          <w:szCs w:val="24"/>
        </w:rPr>
        <w:tab/>
      </w:r>
    </w:p>
    <w:p w14:paraId="08D1F0C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1.6.1 图纸的提供</w:t>
      </w:r>
    </w:p>
    <w:p w14:paraId="790DC1CD" w14:textId="613F3160"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发包人向承包人提供图纸的期限：</w:t>
      </w:r>
      <w:r w:rsidRPr="00E57F18">
        <w:rPr>
          <w:rFonts w:ascii="宋体" w:hAnsi="宋体" w:hint="eastAsia"/>
          <w:sz w:val="24"/>
          <w:szCs w:val="24"/>
          <w:u w:val="single"/>
        </w:rPr>
        <w:t>发包人最迟不得晚于开工通知载明的开工日期前</w:t>
      </w:r>
      <w:r w:rsidR="007A14C2" w:rsidRPr="00E57F18">
        <w:rPr>
          <w:rFonts w:ascii="宋体" w:hAnsi="宋体"/>
          <w:sz w:val="24"/>
          <w:szCs w:val="24"/>
          <w:u w:val="single"/>
        </w:rPr>
        <w:t>3</w:t>
      </w:r>
      <w:r w:rsidRPr="00E57F18">
        <w:rPr>
          <w:rFonts w:ascii="宋体" w:hAnsi="宋体" w:hint="eastAsia"/>
          <w:sz w:val="24"/>
          <w:szCs w:val="24"/>
          <w:u w:val="single"/>
        </w:rPr>
        <w:t>天向承包人提供图纸。</w:t>
      </w:r>
    </w:p>
    <w:p w14:paraId="1FD0BD53" w14:textId="112AB85A"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lastRenderedPageBreak/>
        <w:t>发包人向承包人提供图纸的数量：</w:t>
      </w:r>
      <w:r w:rsidRPr="00E57F18">
        <w:rPr>
          <w:rFonts w:ascii="宋体" w:hAnsi="宋体"/>
          <w:sz w:val="24"/>
          <w:szCs w:val="24"/>
          <w:u w:val="single"/>
        </w:rPr>
        <w:t xml:space="preserve"> </w:t>
      </w:r>
      <w:r w:rsidR="007A14C2" w:rsidRPr="00E57F18">
        <w:rPr>
          <w:rFonts w:ascii="宋体" w:hAnsi="宋体"/>
          <w:sz w:val="24"/>
          <w:szCs w:val="24"/>
          <w:u w:val="single"/>
        </w:rPr>
        <w:t>2</w:t>
      </w:r>
      <w:r w:rsidRPr="00E57F18">
        <w:rPr>
          <w:rFonts w:ascii="宋体" w:hAnsi="宋体" w:hint="eastAsia"/>
          <w:sz w:val="24"/>
          <w:szCs w:val="24"/>
          <w:u w:val="single"/>
        </w:rPr>
        <w:t>套</w:t>
      </w:r>
      <w:r w:rsidRPr="00E57F18">
        <w:rPr>
          <w:rFonts w:ascii="宋体" w:hAnsi="宋体"/>
          <w:sz w:val="24"/>
          <w:szCs w:val="24"/>
          <w:u w:val="single"/>
        </w:rPr>
        <w:t xml:space="preserve"> </w:t>
      </w:r>
      <w:r w:rsidRPr="00E57F18">
        <w:rPr>
          <w:rFonts w:ascii="宋体" w:hAnsi="宋体" w:hint="eastAsia"/>
          <w:sz w:val="24"/>
          <w:szCs w:val="24"/>
        </w:rPr>
        <w:t>；</w:t>
      </w:r>
      <w:r w:rsidRPr="00E57F18">
        <w:rPr>
          <w:rFonts w:ascii="宋体" w:hAnsi="宋体"/>
          <w:sz w:val="24"/>
          <w:szCs w:val="24"/>
        </w:rPr>
        <w:t xml:space="preserve"> </w:t>
      </w:r>
    </w:p>
    <w:p w14:paraId="25FBE9B4"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发包人向承包人提供图纸的内容：</w:t>
      </w:r>
      <w:r w:rsidRPr="00E57F18">
        <w:rPr>
          <w:rFonts w:ascii="宋体" w:hAnsi="宋体" w:hint="eastAsia"/>
          <w:sz w:val="24"/>
          <w:szCs w:val="24"/>
          <w:u w:val="single"/>
        </w:rPr>
        <w:t xml:space="preserve"> 承包范围内的全套施工图纸 </w:t>
      </w:r>
      <w:r w:rsidRPr="00E57F18">
        <w:rPr>
          <w:rFonts w:ascii="宋体" w:hAnsi="宋体"/>
          <w:sz w:val="24"/>
          <w:szCs w:val="24"/>
        </w:rPr>
        <w:t>；</w:t>
      </w:r>
    </w:p>
    <w:p w14:paraId="4C415BFB"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1.6.4 承包人文件</w:t>
      </w:r>
    </w:p>
    <w:p w14:paraId="027291DE" w14:textId="409ACEFD" w:rsidR="00767E3D" w:rsidRPr="00E57F18" w:rsidRDefault="00B24DDD">
      <w:pPr>
        <w:spacing w:line="360" w:lineRule="auto"/>
        <w:ind w:leftChars="284" w:left="596"/>
        <w:jc w:val="left"/>
        <w:rPr>
          <w:rFonts w:ascii="宋体" w:hAnsi="宋体"/>
          <w:sz w:val="24"/>
          <w:szCs w:val="24"/>
        </w:rPr>
      </w:pPr>
      <w:r w:rsidRPr="00E57F18">
        <w:rPr>
          <w:rFonts w:ascii="宋体" w:hAnsi="宋体"/>
          <w:sz w:val="24"/>
          <w:szCs w:val="24"/>
        </w:rPr>
        <w:t>需要由承包人提供的文件，包括：</w:t>
      </w:r>
      <w:r w:rsidRPr="00E57F18">
        <w:rPr>
          <w:rFonts w:ascii="宋体" w:hAnsi="宋体" w:hint="eastAsia"/>
          <w:sz w:val="24"/>
          <w:szCs w:val="24"/>
          <w:u w:val="single"/>
        </w:rPr>
        <w:t>（1）施工组织设计及施工方案（内含施工总进度计划及人员、机械、材料安排计划及相关施工措施、质量、安全保障措施等），并加盖公章、法定代表人（或授权人）及企业技术负责人签章，交</w:t>
      </w:r>
      <w:r w:rsidR="00786AB2" w:rsidRPr="00E57F18">
        <w:rPr>
          <w:rFonts w:ascii="宋体" w:hAnsi="宋体" w:hint="eastAsia"/>
          <w:sz w:val="24"/>
          <w:szCs w:val="24"/>
          <w:u w:val="single"/>
        </w:rPr>
        <w:t>发包人</w:t>
      </w:r>
      <w:r w:rsidR="007A14C2" w:rsidRPr="00E57F18">
        <w:rPr>
          <w:rFonts w:ascii="宋体" w:hAnsi="宋体" w:hint="eastAsia"/>
          <w:sz w:val="24"/>
          <w:szCs w:val="24"/>
          <w:u w:val="single"/>
        </w:rPr>
        <w:t>审批及</w:t>
      </w:r>
      <w:r w:rsidRPr="00E57F18">
        <w:rPr>
          <w:rFonts w:ascii="宋体" w:hAnsi="宋体" w:hint="eastAsia"/>
          <w:sz w:val="24"/>
          <w:szCs w:val="24"/>
          <w:u w:val="single"/>
        </w:rPr>
        <w:t>确认；（2）工程进度计划（</w:t>
      </w:r>
      <w:proofErr w:type="gramStart"/>
      <w:r w:rsidRPr="00E57F18">
        <w:rPr>
          <w:rFonts w:ascii="宋体" w:hAnsi="宋体" w:hint="eastAsia"/>
          <w:sz w:val="24"/>
          <w:szCs w:val="24"/>
          <w:u w:val="single"/>
        </w:rPr>
        <w:t>横道图</w:t>
      </w:r>
      <w:proofErr w:type="gramEnd"/>
      <w:r w:rsidRPr="00E57F18">
        <w:rPr>
          <w:rFonts w:ascii="宋体" w:hAnsi="宋体" w:hint="eastAsia"/>
          <w:sz w:val="24"/>
          <w:szCs w:val="24"/>
          <w:u w:val="single"/>
        </w:rPr>
        <w:t>或时标网络图等形式）应对合同工程的全部施工作业内容提出总体上的施工方法、施工安排、作业顺序和时间表；（3）办理开工手续需要的所有资料</w:t>
      </w:r>
      <w:r w:rsidRPr="00E57F18">
        <w:rPr>
          <w:rFonts w:ascii="宋体" w:hAnsi="宋体"/>
          <w:sz w:val="24"/>
          <w:szCs w:val="24"/>
          <w:u w:val="single"/>
        </w:rPr>
        <w:t>；</w:t>
      </w:r>
      <w:r w:rsidRPr="00E57F18">
        <w:rPr>
          <w:rFonts w:ascii="宋体" w:hAnsi="宋体"/>
          <w:sz w:val="24"/>
          <w:szCs w:val="24"/>
        </w:rPr>
        <w:t xml:space="preserve"> </w:t>
      </w:r>
    </w:p>
    <w:p w14:paraId="0052916C" w14:textId="7AEF7370"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承包人提供的文件的期限为：</w:t>
      </w:r>
      <w:r w:rsidRPr="00E57F18">
        <w:rPr>
          <w:rFonts w:ascii="宋体" w:hAnsi="宋体"/>
          <w:sz w:val="24"/>
          <w:szCs w:val="24"/>
          <w:u w:val="single"/>
        </w:rPr>
        <w:t xml:space="preserve"> </w:t>
      </w:r>
      <w:r w:rsidR="00786AB2" w:rsidRPr="00E57F18">
        <w:rPr>
          <w:rFonts w:ascii="宋体" w:hAnsi="宋体" w:hint="eastAsia"/>
          <w:sz w:val="24"/>
          <w:szCs w:val="24"/>
          <w:u w:val="single"/>
        </w:rPr>
        <w:t>承包人</w:t>
      </w:r>
      <w:r w:rsidRPr="00E57F18">
        <w:rPr>
          <w:rFonts w:ascii="宋体" w:hAnsi="宋体" w:hint="eastAsia"/>
          <w:sz w:val="24"/>
          <w:szCs w:val="24"/>
          <w:u w:val="single"/>
        </w:rPr>
        <w:t>人员组织架构备案资料于签订合同后3天内提供，施工组织设计、工程进度计划于合同签订后7天内提供</w:t>
      </w:r>
      <w:r w:rsidRPr="00E57F18">
        <w:rPr>
          <w:rFonts w:ascii="宋体" w:hAnsi="宋体"/>
          <w:sz w:val="24"/>
          <w:szCs w:val="24"/>
          <w:u w:val="single"/>
        </w:rPr>
        <w:t xml:space="preserve"> </w:t>
      </w:r>
      <w:r w:rsidRPr="00E57F18">
        <w:rPr>
          <w:rFonts w:ascii="宋体" w:hAnsi="宋体" w:hint="eastAsia"/>
          <w:sz w:val="24"/>
          <w:szCs w:val="24"/>
        </w:rPr>
        <w:t>。</w:t>
      </w:r>
    </w:p>
    <w:p w14:paraId="7AA1904F"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承包人提供的文件的数量为：</w:t>
      </w:r>
      <w:r w:rsidRPr="00E57F18">
        <w:rPr>
          <w:rFonts w:ascii="宋体" w:hAnsi="宋体"/>
          <w:sz w:val="24"/>
          <w:szCs w:val="24"/>
          <w:u w:val="single"/>
        </w:rPr>
        <w:t xml:space="preserve"> </w:t>
      </w:r>
      <w:r w:rsidRPr="00E57F18">
        <w:rPr>
          <w:rFonts w:ascii="宋体" w:hAnsi="宋体" w:hint="eastAsia"/>
          <w:sz w:val="24"/>
          <w:szCs w:val="24"/>
          <w:u w:val="single"/>
        </w:rPr>
        <w:t>一式四份</w:t>
      </w:r>
      <w:r w:rsidRPr="00E57F18">
        <w:rPr>
          <w:rFonts w:ascii="宋体" w:hAnsi="宋体"/>
          <w:sz w:val="24"/>
          <w:szCs w:val="24"/>
          <w:u w:val="single"/>
        </w:rPr>
        <w:t xml:space="preserve"> ；</w:t>
      </w:r>
    </w:p>
    <w:p w14:paraId="232A20C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承包人提供的文件的形式为：</w:t>
      </w:r>
      <w:r w:rsidRPr="00E57F18">
        <w:rPr>
          <w:rFonts w:ascii="宋体" w:hAnsi="宋体" w:hint="eastAsia"/>
          <w:sz w:val="24"/>
          <w:szCs w:val="24"/>
          <w:u w:val="single"/>
        </w:rPr>
        <w:t>纸质资料和电子文档，以签字盖章的纸质资料为准</w:t>
      </w:r>
      <w:r w:rsidRPr="00E57F18">
        <w:rPr>
          <w:rFonts w:ascii="宋体" w:hAnsi="宋体"/>
          <w:sz w:val="24"/>
          <w:szCs w:val="24"/>
        </w:rPr>
        <w:t>；</w:t>
      </w:r>
    </w:p>
    <w:p w14:paraId="223751B9" w14:textId="792C0B82" w:rsidR="00767E3D" w:rsidRPr="00E57F18" w:rsidRDefault="00B24DDD">
      <w:pPr>
        <w:spacing w:line="360" w:lineRule="auto"/>
        <w:ind w:firstLineChars="200" w:firstLine="480"/>
        <w:rPr>
          <w:rFonts w:ascii="宋体" w:hAnsi="宋体"/>
          <w:sz w:val="24"/>
          <w:szCs w:val="24"/>
          <w:u w:val="single"/>
        </w:rPr>
      </w:pPr>
      <w:r w:rsidRPr="00E57F18">
        <w:rPr>
          <w:rFonts w:ascii="宋体" w:hAnsi="宋体"/>
          <w:sz w:val="24"/>
          <w:szCs w:val="24"/>
        </w:rPr>
        <w:t>发包人</w:t>
      </w:r>
      <w:r w:rsidRPr="00E57F18">
        <w:rPr>
          <w:rFonts w:ascii="宋体" w:hAnsi="宋体" w:hint="eastAsia"/>
          <w:sz w:val="24"/>
          <w:szCs w:val="24"/>
        </w:rPr>
        <w:t>审批</w:t>
      </w:r>
      <w:r w:rsidRPr="00E57F18">
        <w:rPr>
          <w:rFonts w:ascii="宋体" w:hAnsi="宋体"/>
          <w:sz w:val="24"/>
          <w:szCs w:val="24"/>
        </w:rPr>
        <w:t>承包人文件的期限：</w:t>
      </w:r>
      <w:r w:rsidR="00786AB2" w:rsidRPr="00E57F18">
        <w:rPr>
          <w:rFonts w:ascii="宋体" w:hAnsi="宋体" w:hint="eastAsia"/>
          <w:sz w:val="24"/>
          <w:szCs w:val="24"/>
          <w:u w:val="single"/>
        </w:rPr>
        <w:t>发包人</w:t>
      </w:r>
      <w:r w:rsidRPr="00E57F18">
        <w:rPr>
          <w:rFonts w:ascii="宋体" w:hAnsi="宋体" w:hint="eastAsia"/>
          <w:sz w:val="24"/>
          <w:szCs w:val="24"/>
          <w:u w:val="single"/>
        </w:rPr>
        <w:t>应于收到文件后（</w:t>
      </w:r>
      <w:r w:rsidRPr="00E57F18">
        <w:rPr>
          <w:rFonts w:ascii="宋体" w:hAnsi="宋体"/>
          <w:sz w:val="24"/>
          <w:szCs w:val="24"/>
          <w:u w:val="single"/>
        </w:rPr>
        <w:t>10</w:t>
      </w:r>
      <w:r w:rsidRPr="00E57F18">
        <w:rPr>
          <w:rFonts w:ascii="宋体" w:hAnsi="宋体" w:hint="eastAsia"/>
          <w:sz w:val="24"/>
          <w:szCs w:val="24"/>
          <w:u w:val="single"/>
        </w:rPr>
        <w:t>天）内给予答复。文件审批期间相关的工作内容由</w:t>
      </w:r>
      <w:r w:rsidR="00786AB2" w:rsidRPr="00E57F18">
        <w:rPr>
          <w:rFonts w:ascii="宋体" w:hAnsi="宋体" w:hint="eastAsia"/>
          <w:sz w:val="24"/>
          <w:szCs w:val="24"/>
          <w:u w:val="single"/>
        </w:rPr>
        <w:t>发包人</w:t>
      </w:r>
      <w:r w:rsidRPr="00E57F18">
        <w:rPr>
          <w:rFonts w:ascii="宋体" w:hAnsi="宋体" w:hint="eastAsia"/>
          <w:sz w:val="24"/>
          <w:szCs w:val="24"/>
          <w:u w:val="single"/>
        </w:rPr>
        <w:t>和</w:t>
      </w:r>
      <w:r w:rsidR="00786AB2" w:rsidRPr="00E57F18">
        <w:rPr>
          <w:rFonts w:ascii="宋体" w:hAnsi="宋体" w:hint="eastAsia"/>
          <w:sz w:val="24"/>
          <w:szCs w:val="24"/>
          <w:u w:val="single"/>
        </w:rPr>
        <w:t>承包人</w:t>
      </w:r>
      <w:r w:rsidRPr="00E57F18">
        <w:rPr>
          <w:rFonts w:ascii="宋体" w:hAnsi="宋体" w:hint="eastAsia"/>
          <w:sz w:val="24"/>
          <w:szCs w:val="24"/>
          <w:u w:val="single"/>
        </w:rPr>
        <w:t>先行口头协商。</w:t>
      </w:r>
    </w:p>
    <w:p w14:paraId="3F46F63B" w14:textId="421EBE7B" w:rsidR="00767E3D" w:rsidRPr="00E57F18" w:rsidRDefault="00786AB2">
      <w:pPr>
        <w:spacing w:line="360" w:lineRule="auto"/>
        <w:ind w:firstLineChars="200" w:firstLine="480"/>
        <w:rPr>
          <w:rFonts w:ascii="宋体" w:hAnsi="宋体"/>
          <w:sz w:val="24"/>
          <w:szCs w:val="24"/>
        </w:rPr>
      </w:pPr>
      <w:r w:rsidRPr="00E57F18">
        <w:rPr>
          <w:rFonts w:ascii="宋体" w:hAnsi="宋体" w:hint="eastAsia"/>
          <w:sz w:val="24"/>
          <w:szCs w:val="24"/>
          <w:u w:val="single"/>
        </w:rPr>
        <w:t>承包人</w:t>
      </w:r>
      <w:r w:rsidR="00B24DDD" w:rsidRPr="00E57F18">
        <w:rPr>
          <w:rFonts w:ascii="宋体" w:hAnsi="宋体" w:hint="eastAsia"/>
          <w:sz w:val="24"/>
          <w:szCs w:val="24"/>
          <w:u w:val="single"/>
        </w:rPr>
        <w:t>对其提供文件的真实性准确性负责，</w:t>
      </w:r>
      <w:r w:rsidRPr="00E57F18">
        <w:rPr>
          <w:rFonts w:ascii="宋体" w:hAnsi="宋体" w:hint="eastAsia"/>
          <w:sz w:val="24"/>
          <w:szCs w:val="24"/>
          <w:u w:val="single"/>
        </w:rPr>
        <w:t>发包人</w:t>
      </w:r>
      <w:r w:rsidR="00B24DDD" w:rsidRPr="00E57F18">
        <w:rPr>
          <w:rFonts w:ascii="宋体" w:hAnsi="宋体" w:hint="eastAsia"/>
          <w:sz w:val="24"/>
          <w:szCs w:val="24"/>
          <w:u w:val="single"/>
        </w:rPr>
        <w:t>无义务对</w:t>
      </w:r>
      <w:r w:rsidRPr="00E57F18">
        <w:rPr>
          <w:rFonts w:ascii="宋体" w:hAnsi="宋体" w:hint="eastAsia"/>
          <w:sz w:val="24"/>
          <w:szCs w:val="24"/>
          <w:u w:val="single"/>
        </w:rPr>
        <w:t>承包人</w:t>
      </w:r>
      <w:r w:rsidR="00B24DDD" w:rsidRPr="00E57F18">
        <w:rPr>
          <w:rFonts w:ascii="宋体" w:hAnsi="宋体" w:hint="eastAsia"/>
          <w:sz w:val="24"/>
          <w:szCs w:val="24"/>
          <w:u w:val="single"/>
        </w:rPr>
        <w:t>文件进行纠错，</w:t>
      </w:r>
      <w:r w:rsidRPr="00E57F18">
        <w:rPr>
          <w:rFonts w:ascii="宋体" w:hAnsi="宋体" w:hint="eastAsia"/>
          <w:sz w:val="24"/>
          <w:szCs w:val="24"/>
          <w:u w:val="single"/>
        </w:rPr>
        <w:t>发包人</w:t>
      </w:r>
      <w:r w:rsidR="00B24DDD" w:rsidRPr="00E57F18">
        <w:rPr>
          <w:rFonts w:ascii="宋体" w:hAnsi="宋体" w:hint="eastAsia"/>
          <w:sz w:val="24"/>
          <w:szCs w:val="24"/>
          <w:u w:val="single"/>
        </w:rPr>
        <w:t>对此等文件的审批并不免除或减轻</w:t>
      </w:r>
      <w:r w:rsidRPr="00E57F18">
        <w:rPr>
          <w:rFonts w:ascii="宋体" w:hAnsi="宋体" w:hint="eastAsia"/>
          <w:sz w:val="24"/>
          <w:szCs w:val="24"/>
          <w:u w:val="single"/>
        </w:rPr>
        <w:t>承包人</w:t>
      </w:r>
      <w:r w:rsidR="00B24DDD" w:rsidRPr="00E57F18">
        <w:rPr>
          <w:rFonts w:ascii="宋体" w:hAnsi="宋体" w:hint="eastAsia"/>
          <w:sz w:val="24"/>
          <w:szCs w:val="24"/>
          <w:u w:val="single"/>
        </w:rPr>
        <w:t>根据合同应当承担的责任。</w:t>
      </w:r>
    </w:p>
    <w:p w14:paraId="20610EFA"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1.6.5 现场图纸准备</w:t>
      </w:r>
    </w:p>
    <w:p w14:paraId="4688429E" w14:textId="478457D2"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关于现场图纸准备的约定：</w:t>
      </w:r>
      <w:r w:rsidRPr="00E57F18">
        <w:rPr>
          <w:rFonts w:ascii="宋体" w:hAnsi="宋体" w:hint="eastAsia"/>
          <w:sz w:val="24"/>
          <w:szCs w:val="24"/>
          <w:u w:val="single"/>
        </w:rPr>
        <w:t>承包人应在施工现场另外保存一套完整的图纸和承包人文件，供发包人</w:t>
      </w:r>
      <w:r w:rsidR="007A14C2" w:rsidRPr="00E57F18">
        <w:rPr>
          <w:rFonts w:ascii="宋体" w:hAnsi="宋体" w:hint="eastAsia"/>
          <w:sz w:val="24"/>
          <w:szCs w:val="24"/>
          <w:u w:val="single"/>
        </w:rPr>
        <w:t>、</w:t>
      </w:r>
      <w:r w:rsidRPr="00E57F18">
        <w:rPr>
          <w:rFonts w:ascii="宋体" w:hAnsi="宋体" w:hint="eastAsia"/>
          <w:sz w:val="24"/>
          <w:szCs w:val="24"/>
          <w:u w:val="single"/>
        </w:rPr>
        <w:t>及有关人员进行工程检查时使用。</w:t>
      </w:r>
    </w:p>
    <w:p w14:paraId="74709145" w14:textId="77777777" w:rsidR="00767E3D" w:rsidRPr="00E57F18" w:rsidRDefault="00B24DDD">
      <w:pPr>
        <w:spacing w:after="120" w:line="360" w:lineRule="auto"/>
        <w:ind w:firstLineChars="200" w:firstLine="480"/>
        <w:outlineLvl w:val="0"/>
        <w:rPr>
          <w:rFonts w:ascii="宋体" w:hAnsi="宋体"/>
          <w:sz w:val="24"/>
          <w:szCs w:val="24"/>
        </w:rPr>
      </w:pPr>
      <w:bookmarkStart w:id="510" w:name="_Toc128408880"/>
      <w:r w:rsidRPr="00E57F18">
        <w:rPr>
          <w:rFonts w:ascii="宋体" w:hAnsi="宋体"/>
          <w:sz w:val="24"/>
          <w:szCs w:val="24"/>
        </w:rPr>
        <w:t>1.7 联络</w:t>
      </w:r>
      <w:bookmarkEnd w:id="510"/>
    </w:p>
    <w:p w14:paraId="1D81F729"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kern w:val="0"/>
          <w:sz w:val="24"/>
          <w:szCs w:val="24"/>
        </w:rPr>
        <w:t>1.7.1发包人和承包人应当在</w:t>
      </w:r>
      <w:r w:rsidRPr="00E57F18">
        <w:rPr>
          <w:rFonts w:ascii="宋体" w:hAnsi="宋体"/>
          <w:sz w:val="24"/>
          <w:szCs w:val="24"/>
          <w:u w:val="single"/>
        </w:rPr>
        <w:t xml:space="preserve"> </w:t>
      </w:r>
      <w:r w:rsidRPr="00E57F18">
        <w:rPr>
          <w:rFonts w:ascii="宋体" w:hAnsi="宋体" w:hint="eastAsia"/>
          <w:sz w:val="24"/>
          <w:szCs w:val="24"/>
          <w:u w:val="single"/>
        </w:rPr>
        <w:t>（5）</w:t>
      </w:r>
      <w:r w:rsidRPr="00E57F18">
        <w:rPr>
          <w:rFonts w:ascii="宋体" w:hAnsi="宋体"/>
          <w:sz w:val="24"/>
          <w:szCs w:val="24"/>
          <w:u w:val="single"/>
        </w:rPr>
        <w:t xml:space="preserve"> </w:t>
      </w:r>
      <w:r w:rsidRPr="00E57F18">
        <w:rPr>
          <w:rFonts w:ascii="宋体" w:hAnsi="宋体"/>
          <w:kern w:val="0"/>
          <w:sz w:val="24"/>
          <w:szCs w:val="24"/>
        </w:rPr>
        <w:t>天内将与合同有关的通知、批准、证明、证书、指示、指令、要求、请求、同意、意见、确定和决定等书面函件送达对方当事人</w:t>
      </w:r>
      <w:r w:rsidRPr="00E57F18">
        <w:rPr>
          <w:rFonts w:ascii="宋体" w:hAnsi="宋体" w:hint="eastAsia"/>
          <w:kern w:val="0"/>
          <w:sz w:val="24"/>
          <w:szCs w:val="24"/>
        </w:rPr>
        <w:t>。</w:t>
      </w:r>
    </w:p>
    <w:p w14:paraId="1DF3935F" w14:textId="77777777" w:rsidR="00767E3D" w:rsidRPr="00E57F18" w:rsidRDefault="00B24DDD">
      <w:pPr>
        <w:pStyle w:val="1f8"/>
        <w:adjustRightInd w:val="0"/>
        <w:spacing w:line="360" w:lineRule="auto"/>
        <w:ind w:firstLineChars="200" w:firstLine="480"/>
        <w:textAlignment w:val="baseline"/>
        <w:rPr>
          <w:rFonts w:ascii="宋体" w:hAnsi="宋体"/>
          <w:kern w:val="0"/>
          <w:sz w:val="24"/>
        </w:rPr>
      </w:pPr>
      <w:r w:rsidRPr="00E57F18">
        <w:rPr>
          <w:rFonts w:ascii="宋体" w:hAnsi="宋体"/>
          <w:kern w:val="0"/>
          <w:sz w:val="24"/>
        </w:rPr>
        <w:t xml:space="preserve">1.7.2 </w:t>
      </w:r>
      <w:r w:rsidRPr="00E57F18">
        <w:rPr>
          <w:rFonts w:ascii="宋体" w:hAnsi="宋体" w:hint="eastAsia"/>
          <w:kern w:val="0"/>
          <w:sz w:val="24"/>
        </w:rPr>
        <w:t>发包人接收文件的地点：</w:t>
      </w:r>
      <w:r w:rsidRPr="00E57F18">
        <w:rPr>
          <w:rFonts w:ascii="宋体" w:hAnsi="宋体" w:hint="eastAsia"/>
          <w:kern w:val="0"/>
          <w:sz w:val="24"/>
          <w:u w:val="single"/>
        </w:rPr>
        <w:t>施工现场发包人代表办公室；</w:t>
      </w:r>
    </w:p>
    <w:p w14:paraId="24697530" w14:textId="77777777" w:rsidR="00767E3D" w:rsidRPr="00E57F18" w:rsidRDefault="00B24DDD">
      <w:pPr>
        <w:pStyle w:val="1f8"/>
        <w:adjustRightInd w:val="0"/>
        <w:spacing w:line="360" w:lineRule="auto"/>
        <w:ind w:firstLineChars="200" w:firstLine="480"/>
        <w:textAlignment w:val="baseline"/>
        <w:rPr>
          <w:rFonts w:ascii="宋体" w:hAnsi="宋体"/>
          <w:kern w:val="0"/>
          <w:sz w:val="24"/>
        </w:rPr>
      </w:pPr>
      <w:r w:rsidRPr="00E57F18">
        <w:rPr>
          <w:rFonts w:ascii="宋体" w:hAnsi="宋体" w:hint="eastAsia"/>
          <w:kern w:val="0"/>
          <w:sz w:val="24"/>
        </w:rPr>
        <w:t>发包人指定的接收人为：</w:t>
      </w:r>
      <w:r w:rsidRPr="00E57F18">
        <w:rPr>
          <w:rFonts w:ascii="宋体" w:hAnsi="宋体" w:hint="eastAsia"/>
          <w:kern w:val="0"/>
          <w:sz w:val="24"/>
          <w:u w:val="single"/>
        </w:rPr>
        <w:t>发包人派驻施工现场的项目负责人或发包人代表。</w:t>
      </w:r>
    </w:p>
    <w:p w14:paraId="7CC16576" w14:textId="77777777" w:rsidR="00767E3D" w:rsidRPr="00E57F18" w:rsidRDefault="00B24DDD">
      <w:pPr>
        <w:pStyle w:val="1f8"/>
        <w:adjustRightInd w:val="0"/>
        <w:spacing w:line="360" w:lineRule="auto"/>
        <w:ind w:firstLineChars="200" w:firstLine="480"/>
        <w:textAlignment w:val="baseline"/>
        <w:rPr>
          <w:rFonts w:ascii="宋体" w:hAnsi="宋体"/>
          <w:kern w:val="0"/>
          <w:sz w:val="24"/>
          <w:u w:val="single"/>
        </w:rPr>
      </w:pPr>
      <w:r w:rsidRPr="00E57F18">
        <w:rPr>
          <w:rFonts w:ascii="宋体" w:hAnsi="宋体" w:hint="eastAsia"/>
          <w:kern w:val="0"/>
          <w:sz w:val="24"/>
        </w:rPr>
        <w:t>承包人接收文件的地点：</w:t>
      </w:r>
      <w:r w:rsidRPr="00E57F18">
        <w:rPr>
          <w:rFonts w:ascii="宋体" w:hAnsi="宋体" w:hint="eastAsia"/>
          <w:kern w:val="0"/>
          <w:sz w:val="24"/>
          <w:u w:val="single"/>
        </w:rPr>
        <w:t>承包人施工现场项目部办公室；</w:t>
      </w:r>
    </w:p>
    <w:p w14:paraId="225E5475" w14:textId="77777777" w:rsidR="00767E3D" w:rsidRPr="00E57F18" w:rsidRDefault="00B24DDD">
      <w:pPr>
        <w:pStyle w:val="1f8"/>
        <w:adjustRightInd w:val="0"/>
        <w:spacing w:line="360" w:lineRule="auto"/>
        <w:ind w:firstLineChars="200" w:firstLine="480"/>
        <w:textAlignment w:val="baseline"/>
        <w:rPr>
          <w:rFonts w:ascii="宋体" w:hAnsi="宋体"/>
          <w:kern w:val="0"/>
          <w:sz w:val="24"/>
        </w:rPr>
      </w:pPr>
      <w:r w:rsidRPr="00E57F18">
        <w:rPr>
          <w:rFonts w:ascii="宋体" w:hAnsi="宋体" w:hint="eastAsia"/>
          <w:kern w:val="0"/>
          <w:sz w:val="24"/>
        </w:rPr>
        <w:t>承包人指定的接收人为：</w:t>
      </w:r>
      <w:r w:rsidRPr="00E57F18">
        <w:rPr>
          <w:rFonts w:ascii="宋体" w:hAnsi="宋体" w:hint="eastAsia"/>
          <w:kern w:val="0"/>
          <w:sz w:val="24"/>
          <w:u w:val="single"/>
        </w:rPr>
        <w:t>承包人派驻施工现场的项目部施工管理人员</w:t>
      </w:r>
      <w:r w:rsidRPr="00E57F18">
        <w:rPr>
          <w:rFonts w:ascii="宋体" w:hAnsi="宋体" w:hint="eastAsia"/>
          <w:kern w:val="0"/>
          <w:sz w:val="24"/>
        </w:rPr>
        <w:t>。</w:t>
      </w:r>
    </w:p>
    <w:p w14:paraId="5FE59532"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1.10 交通运输</w:t>
      </w:r>
    </w:p>
    <w:p w14:paraId="05999B2D" w14:textId="77777777" w:rsidR="00767E3D" w:rsidRPr="00E57F18" w:rsidRDefault="00B24DDD">
      <w:pPr>
        <w:spacing w:line="360" w:lineRule="auto"/>
        <w:ind w:firstLineChars="200" w:firstLine="480"/>
        <w:outlineLvl w:val="0"/>
        <w:rPr>
          <w:rFonts w:ascii="宋体" w:hAnsi="宋体"/>
          <w:sz w:val="24"/>
          <w:szCs w:val="24"/>
        </w:rPr>
      </w:pPr>
      <w:bookmarkStart w:id="511" w:name="_Toc128408881"/>
      <w:r w:rsidRPr="00E57F18">
        <w:rPr>
          <w:rFonts w:ascii="宋体" w:hAnsi="宋体"/>
          <w:sz w:val="24"/>
          <w:szCs w:val="24"/>
        </w:rPr>
        <w:t>1</w:t>
      </w:r>
      <w:bookmarkStart w:id="512" w:name="_Toc303539100"/>
      <w:bookmarkStart w:id="513" w:name="_Toc304295521"/>
      <w:bookmarkStart w:id="514" w:name="_Toc312677986"/>
      <w:bookmarkStart w:id="515" w:name="_Toc300934943"/>
      <w:bookmarkStart w:id="516" w:name="_Toc318581155"/>
      <w:r w:rsidRPr="00E57F18">
        <w:rPr>
          <w:rFonts w:ascii="宋体" w:hAnsi="宋体"/>
          <w:sz w:val="24"/>
          <w:szCs w:val="24"/>
        </w:rPr>
        <w:t>.10.1 出入现场的权利</w:t>
      </w:r>
      <w:bookmarkEnd w:id="511"/>
    </w:p>
    <w:p w14:paraId="70E2B20F" w14:textId="77777777" w:rsidR="00767E3D" w:rsidRPr="00E57F18" w:rsidRDefault="00B24DDD">
      <w:pPr>
        <w:spacing w:line="360" w:lineRule="auto"/>
        <w:ind w:leftChars="284" w:left="596"/>
        <w:rPr>
          <w:rFonts w:ascii="宋体" w:hAnsi="宋体"/>
          <w:sz w:val="24"/>
          <w:szCs w:val="24"/>
          <w:u w:val="single"/>
        </w:rPr>
      </w:pPr>
      <w:r w:rsidRPr="00E57F18">
        <w:rPr>
          <w:rFonts w:ascii="宋体" w:hAnsi="宋体"/>
          <w:sz w:val="24"/>
          <w:szCs w:val="24"/>
        </w:rPr>
        <w:lastRenderedPageBreak/>
        <w:t>关于出入现场的权利的约定：</w:t>
      </w:r>
      <w:bookmarkEnd w:id="512"/>
      <w:bookmarkEnd w:id="513"/>
      <w:bookmarkEnd w:id="514"/>
      <w:bookmarkEnd w:id="515"/>
      <w:bookmarkEnd w:id="516"/>
      <w:r w:rsidRPr="00E57F18">
        <w:rPr>
          <w:rFonts w:ascii="宋体" w:hAnsi="宋体" w:hint="eastAsia"/>
          <w:sz w:val="24"/>
          <w:szCs w:val="24"/>
          <w:u w:val="single"/>
        </w:rPr>
        <w:t>按通用条款执行。</w:t>
      </w:r>
    </w:p>
    <w:p w14:paraId="43D5E9CD" w14:textId="77777777" w:rsidR="00767E3D" w:rsidRPr="00E57F18" w:rsidRDefault="00B24DDD">
      <w:pPr>
        <w:spacing w:line="360" w:lineRule="auto"/>
        <w:ind w:leftChars="284" w:left="596"/>
        <w:rPr>
          <w:rFonts w:ascii="宋体" w:hAnsi="宋体"/>
          <w:sz w:val="24"/>
          <w:szCs w:val="24"/>
        </w:rPr>
      </w:pPr>
      <w:r w:rsidRPr="00E57F18">
        <w:rPr>
          <w:rFonts w:ascii="宋体" w:hAnsi="宋体"/>
          <w:sz w:val="24"/>
          <w:szCs w:val="24"/>
        </w:rPr>
        <w:t>1</w:t>
      </w:r>
      <w:bookmarkStart w:id="517" w:name="_Toc303539101"/>
      <w:bookmarkStart w:id="518" w:name="_Toc300934944"/>
      <w:bookmarkStart w:id="519" w:name="_Toc318581156"/>
      <w:bookmarkStart w:id="520" w:name="_Toc304295522"/>
      <w:bookmarkStart w:id="521" w:name="_Toc312677987"/>
      <w:r w:rsidRPr="00E57F18">
        <w:rPr>
          <w:rFonts w:ascii="宋体" w:hAnsi="宋体"/>
          <w:sz w:val="24"/>
          <w:szCs w:val="24"/>
        </w:rPr>
        <w:t>.10.3 场内交通</w:t>
      </w:r>
    </w:p>
    <w:p w14:paraId="00773D29"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关于场外交通和场内交通的边界的约定：</w:t>
      </w:r>
      <w:r w:rsidRPr="00E57F18">
        <w:rPr>
          <w:rFonts w:ascii="宋体" w:hAnsi="宋体" w:hint="eastAsia"/>
          <w:sz w:val="24"/>
          <w:szCs w:val="24"/>
          <w:u w:val="single"/>
        </w:rPr>
        <w:t>以用地红线为界</w:t>
      </w:r>
      <w:r w:rsidRPr="00E57F18">
        <w:rPr>
          <w:rFonts w:ascii="宋体" w:hAnsi="宋体"/>
          <w:sz w:val="24"/>
          <w:szCs w:val="24"/>
        </w:rPr>
        <w:t>。</w:t>
      </w:r>
    </w:p>
    <w:p w14:paraId="7971FFA5"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sz w:val="24"/>
          <w:szCs w:val="24"/>
        </w:rPr>
        <w:t>关于发包人向承包人免费提供满足工程施工需要的场内道路和交通设施的约定：</w:t>
      </w:r>
      <w:r w:rsidRPr="00E57F18">
        <w:rPr>
          <w:rFonts w:ascii="宋体" w:hAnsi="宋体" w:hint="eastAsia"/>
          <w:sz w:val="24"/>
          <w:szCs w:val="24"/>
          <w:u w:val="single"/>
        </w:rPr>
        <w:t>如合同有特别约定的，发包人向承包人免费提供满足工程施工所需的场内道路和交通设施，并提供场内交通设施的技术参数和具体条件。因承包人原因造成上述道路或交通设施损坏的，承包人负责修复并承担由此增加的费用。</w:t>
      </w:r>
    </w:p>
    <w:p w14:paraId="25694E29"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u w:val="singl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bookmarkStart w:id="522" w:name="_Toc318581157"/>
      <w:bookmarkEnd w:id="517"/>
      <w:bookmarkEnd w:id="518"/>
      <w:bookmarkEnd w:id="519"/>
      <w:bookmarkEnd w:id="520"/>
      <w:bookmarkEnd w:id="521"/>
    </w:p>
    <w:p w14:paraId="53E84B97"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1.10.4超大件和超重件的运输</w:t>
      </w:r>
    </w:p>
    <w:p w14:paraId="11A8D1C0"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运输超大件或超重件所需的道路和桥梁临时加固改造费用和其他有关费用由</w:t>
      </w:r>
      <w:r w:rsidRPr="00E57F18">
        <w:rPr>
          <w:rFonts w:ascii="宋体" w:hAnsi="宋体"/>
          <w:sz w:val="24"/>
          <w:szCs w:val="24"/>
          <w:u w:val="single"/>
        </w:rPr>
        <w:t xml:space="preserve"> </w:t>
      </w:r>
      <w:r w:rsidRPr="00E57F18">
        <w:rPr>
          <w:rFonts w:ascii="宋体" w:hAnsi="宋体" w:hint="eastAsia"/>
          <w:sz w:val="24"/>
          <w:szCs w:val="24"/>
          <w:u w:val="single"/>
        </w:rPr>
        <w:t>责任归属方</w:t>
      </w:r>
      <w:r w:rsidRPr="00E57F18">
        <w:rPr>
          <w:rFonts w:ascii="宋体" w:hAnsi="宋体"/>
          <w:sz w:val="24"/>
          <w:szCs w:val="24"/>
          <w:u w:val="single"/>
        </w:rPr>
        <w:t xml:space="preserve"> </w:t>
      </w:r>
      <w:r w:rsidRPr="00E57F18">
        <w:rPr>
          <w:rFonts w:ascii="宋体" w:hAnsi="宋体"/>
          <w:sz w:val="24"/>
          <w:szCs w:val="24"/>
        </w:rPr>
        <w:t>承担。</w:t>
      </w:r>
    </w:p>
    <w:p w14:paraId="148369D3" w14:textId="77777777" w:rsidR="00767E3D" w:rsidRPr="00E57F18" w:rsidRDefault="00B24DDD">
      <w:pPr>
        <w:spacing w:after="120" w:line="360" w:lineRule="auto"/>
        <w:ind w:firstLineChars="200" w:firstLine="480"/>
        <w:outlineLvl w:val="0"/>
        <w:rPr>
          <w:rFonts w:ascii="宋体" w:hAnsi="宋体"/>
          <w:sz w:val="24"/>
          <w:szCs w:val="24"/>
        </w:rPr>
      </w:pPr>
      <w:bookmarkStart w:id="523" w:name="_Toc128408882"/>
      <w:bookmarkEnd w:id="522"/>
      <w:r w:rsidRPr="00E57F18">
        <w:rPr>
          <w:rFonts w:ascii="宋体" w:hAnsi="宋体"/>
          <w:sz w:val="24"/>
          <w:szCs w:val="24"/>
        </w:rPr>
        <w:t>1.11 知识产权</w:t>
      </w:r>
      <w:bookmarkEnd w:id="523"/>
    </w:p>
    <w:p w14:paraId="107F8A8A"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1.11.1关于发包人提供给承包人的图纸、发包人为实施工程自行编制或委托编制的技术规范以及反映发包人关于合同要求或其他类似性质的文件的著作权的归属</w:t>
      </w:r>
      <w:r w:rsidRPr="00E57F18">
        <w:rPr>
          <w:rFonts w:ascii="宋体" w:hAnsi="宋体" w:hint="eastAsia"/>
          <w:sz w:val="24"/>
          <w:szCs w:val="24"/>
          <w:u w:val="single"/>
        </w:rPr>
        <w:t>发包人</w:t>
      </w:r>
      <w:r w:rsidRPr="00E57F18">
        <w:rPr>
          <w:rFonts w:ascii="宋体" w:hAnsi="宋体"/>
          <w:sz w:val="24"/>
          <w:szCs w:val="24"/>
        </w:rPr>
        <w:t>。</w:t>
      </w:r>
    </w:p>
    <w:p w14:paraId="07F27D2B" w14:textId="77777777" w:rsidR="00767E3D" w:rsidRPr="00E57F18" w:rsidRDefault="00B24DDD">
      <w:pPr>
        <w:spacing w:line="360" w:lineRule="auto"/>
        <w:ind w:leftChars="284" w:left="596"/>
        <w:rPr>
          <w:rFonts w:ascii="宋体" w:hAnsi="宋体"/>
          <w:sz w:val="24"/>
          <w:szCs w:val="24"/>
        </w:rPr>
      </w:pPr>
      <w:r w:rsidRPr="00E57F18">
        <w:rPr>
          <w:rFonts w:ascii="宋体" w:hAnsi="宋体"/>
          <w:sz w:val="24"/>
          <w:szCs w:val="24"/>
        </w:rPr>
        <w:t>关于发包人提供的上述文件的使用限制的要求：</w:t>
      </w:r>
      <w:r w:rsidRPr="00E57F18">
        <w:rPr>
          <w:rFonts w:ascii="宋体" w:hAnsi="宋体" w:hint="eastAsia"/>
          <w:sz w:val="24"/>
          <w:szCs w:val="24"/>
          <w:u w:val="single"/>
        </w:rPr>
        <w:t>承包人可以为实现合同目的而复制、使用此类文件，但不能用于与合同无关的其他事项。未经发包人书面同意，承包人不得为了合同以外的目的而复制、使用上述文件或将之提供给任何第三方</w:t>
      </w:r>
      <w:r w:rsidRPr="00E57F18">
        <w:rPr>
          <w:rFonts w:ascii="宋体" w:hAnsi="宋体"/>
          <w:sz w:val="24"/>
          <w:szCs w:val="24"/>
        </w:rPr>
        <w:t>。</w:t>
      </w:r>
    </w:p>
    <w:p w14:paraId="7CB89476" w14:textId="77777777" w:rsidR="00767E3D" w:rsidRPr="00E57F18" w:rsidRDefault="00B24DDD">
      <w:pPr>
        <w:spacing w:line="360" w:lineRule="auto"/>
        <w:ind w:leftChars="284" w:left="596"/>
        <w:outlineLvl w:val="0"/>
        <w:rPr>
          <w:rFonts w:ascii="宋体" w:hAnsi="宋体"/>
          <w:sz w:val="24"/>
          <w:szCs w:val="24"/>
        </w:rPr>
      </w:pPr>
      <w:bookmarkStart w:id="524" w:name="_Toc128408883"/>
      <w:r w:rsidRPr="00E57F18">
        <w:rPr>
          <w:rFonts w:ascii="宋体" w:hAnsi="宋体"/>
          <w:sz w:val="24"/>
          <w:szCs w:val="24"/>
        </w:rPr>
        <w:t>1.11.2 关于承包人为实施工程所编制文件的著作权的归属：</w:t>
      </w:r>
      <w:r w:rsidRPr="00E57F18">
        <w:rPr>
          <w:rFonts w:ascii="宋体" w:hAnsi="宋体" w:hint="eastAsia"/>
          <w:sz w:val="24"/>
          <w:szCs w:val="24"/>
          <w:u w:val="single"/>
        </w:rPr>
        <w:t>除署名权以外的著作权属于发包人</w:t>
      </w:r>
      <w:r w:rsidRPr="00E57F18">
        <w:rPr>
          <w:rFonts w:ascii="宋体" w:hAnsi="宋体"/>
          <w:sz w:val="24"/>
          <w:szCs w:val="24"/>
        </w:rPr>
        <w:t>。</w:t>
      </w:r>
      <w:bookmarkEnd w:id="524"/>
    </w:p>
    <w:p w14:paraId="50247BC3"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sz w:val="24"/>
          <w:szCs w:val="24"/>
        </w:rPr>
        <w:t>关于承包人提供的上述文件的使用限制的要求：</w:t>
      </w:r>
      <w:r w:rsidRPr="00E57F18">
        <w:rPr>
          <w:rFonts w:ascii="宋体" w:hAnsi="宋体"/>
          <w:kern w:val="0"/>
          <w:sz w:val="24"/>
          <w:szCs w:val="24"/>
          <w:u w:val="single"/>
        </w:rPr>
        <w:t>包人可因实施工程的运行、调试、维修、改造等目的而复制、使用此类文件，但不能用于与合同无关的其他事项。未经发包人书面同意，承包人不得为了合同以外的目的而复制、使用上述文件或将之提供给任何第三方</w:t>
      </w:r>
      <w:r w:rsidRPr="00E57F18">
        <w:rPr>
          <w:rFonts w:ascii="宋体" w:hAnsi="宋体"/>
          <w:sz w:val="24"/>
          <w:szCs w:val="24"/>
          <w:u w:val="single"/>
        </w:rPr>
        <w:t>。</w:t>
      </w:r>
    </w:p>
    <w:p w14:paraId="22ACBC49" w14:textId="7A7A3DA0" w:rsidR="00767E3D" w:rsidRPr="00E57F18" w:rsidRDefault="00B24DDD">
      <w:pPr>
        <w:spacing w:line="360" w:lineRule="auto"/>
        <w:ind w:firstLineChars="200" w:firstLine="480"/>
        <w:outlineLvl w:val="0"/>
        <w:rPr>
          <w:rFonts w:ascii="宋体" w:hAnsi="宋体"/>
          <w:kern w:val="0"/>
          <w:sz w:val="24"/>
          <w:szCs w:val="24"/>
        </w:rPr>
      </w:pPr>
      <w:bookmarkStart w:id="525" w:name="_Toc128408884"/>
      <w:r w:rsidRPr="00E57F18">
        <w:rPr>
          <w:rFonts w:ascii="宋体" w:hAnsi="宋体"/>
          <w:sz w:val="24"/>
          <w:szCs w:val="24"/>
        </w:rPr>
        <w:t>1.11.4 承包人在施工过程中所采用的专利、专有技术、技术秘密的使用费的承担方式：</w:t>
      </w:r>
      <w:r w:rsidRPr="00E57F18">
        <w:rPr>
          <w:rFonts w:ascii="宋体" w:hAnsi="宋体" w:hint="eastAsia"/>
          <w:sz w:val="24"/>
          <w:szCs w:val="24"/>
          <w:u w:val="single"/>
        </w:rPr>
        <w:t>由</w:t>
      </w:r>
      <w:r w:rsidR="00786AB2" w:rsidRPr="00E57F18">
        <w:rPr>
          <w:rFonts w:ascii="宋体" w:hAnsi="宋体" w:hint="eastAsia"/>
          <w:sz w:val="24"/>
          <w:szCs w:val="24"/>
          <w:u w:val="single"/>
        </w:rPr>
        <w:t>承包人</w:t>
      </w:r>
      <w:r w:rsidRPr="00E57F18">
        <w:rPr>
          <w:rFonts w:ascii="宋体" w:hAnsi="宋体" w:hint="eastAsia"/>
          <w:sz w:val="24"/>
          <w:szCs w:val="24"/>
          <w:u w:val="single"/>
        </w:rPr>
        <w:t>自行承担</w:t>
      </w:r>
      <w:r w:rsidRPr="00E57F18">
        <w:rPr>
          <w:rFonts w:ascii="宋体" w:hAnsi="宋体"/>
          <w:kern w:val="0"/>
          <w:sz w:val="24"/>
          <w:szCs w:val="24"/>
        </w:rPr>
        <w:t>。</w:t>
      </w:r>
      <w:bookmarkEnd w:id="525"/>
    </w:p>
    <w:p w14:paraId="57C00B31"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lastRenderedPageBreak/>
        <w:t>1.13工程量清单错误的修正</w:t>
      </w:r>
    </w:p>
    <w:p w14:paraId="7D7A4C5C"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hint="eastAsia"/>
          <w:sz w:val="24"/>
          <w:szCs w:val="24"/>
        </w:rPr>
        <w:t>1</w:t>
      </w:r>
      <w:r w:rsidRPr="00E57F18">
        <w:rPr>
          <w:rFonts w:ascii="宋体" w:hAnsi="宋体"/>
          <w:sz w:val="24"/>
          <w:szCs w:val="24"/>
        </w:rPr>
        <w:t>.13.1</w:t>
      </w:r>
      <w:r w:rsidRPr="00E57F18">
        <w:rPr>
          <w:rFonts w:ascii="宋体" w:hAnsi="宋体" w:hint="eastAsia"/>
          <w:sz w:val="24"/>
          <w:szCs w:val="24"/>
        </w:rPr>
        <w:t>出现工程量清单错误时，是否调整合同价格：</w:t>
      </w:r>
      <w:r w:rsidRPr="00E57F18">
        <w:rPr>
          <w:rFonts w:ascii="宋体" w:hAnsi="宋体" w:hint="eastAsia"/>
          <w:kern w:val="0"/>
          <w:sz w:val="24"/>
          <w:szCs w:val="24"/>
          <w:u w:val="single"/>
        </w:rPr>
        <w:t>工程量清单错、漏导致合同价格增加或减少的予以调整。合同价格的调整应以发包人或发包人聘请有资质的第三方中介机构审核为准。</w:t>
      </w:r>
    </w:p>
    <w:p w14:paraId="57D06566"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1.13.2关于发包人要求和提供资料中的错误的其它约定:承包人在签订本合同前应认真阅读、复核发包人要求，发现错误的，应及时书面通知发包人。发包人有权决定是否作相应修改。承包人在签订本合同前未发现发包人要求中存在错误的，承包人自行承担由此导致的费用增加和(或)工期延误。</w:t>
      </w:r>
    </w:p>
    <w:p w14:paraId="70CEDD2F"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rPr>
        <w:t>1</w:t>
      </w:r>
      <w:r w:rsidRPr="00E57F18">
        <w:rPr>
          <w:rFonts w:ascii="宋体" w:hAnsi="宋体"/>
          <w:sz w:val="24"/>
          <w:szCs w:val="24"/>
        </w:rPr>
        <w:t>.13.3 允许调整合同价格的工程量偏差范围：</w:t>
      </w:r>
      <w:r w:rsidRPr="00E57F18">
        <w:rPr>
          <w:rFonts w:ascii="宋体" w:hAnsi="宋体" w:hint="eastAsia"/>
          <w:sz w:val="24"/>
          <w:szCs w:val="24"/>
          <w:u w:val="single"/>
        </w:rPr>
        <w:t>无</w:t>
      </w:r>
      <w:r w:rsidRPr="00E57F18">
        <w:rPr>
          <w:rFonts w:ascii="宋体" w:hAnsi="宋体" w:hint="eastAsia"/>
          <w:sz w:val="24"/>
          <w:szCs w:val="24"/>
        </w:rPr>
        <w:t>。</w:t>
      </w:r>
    </w:p>
    <w:p w14:paraId="4B0839D4" w14:textId="77777777" w:rsidR="00767E3D" w:rsidRPr="00E57F18" w:rsidRDefault="00B24DDD">
      <w:pPr>
        <w:pStyle w:val="41"/>
        <w:spacing w:before="120" w:after="120" w:line="360" w:lineRule="auto"/>
        <w:rPr>
          <w:rFonts w:ascii="宋体" w:eastAsia="宋体" w:hAnsi="宋体"/>
          <w:b w:val="0"/>
          <w:sz w:val="24"/>
          <w:szCs w:val="24"/>
        </w:rPr>
      </w:pPr>
      <w:bookmarkStart w:id="526" w:name="_Toc351203634"/>
      <w:r w:rsidRPr="00E57F18">
        <w:rPr>
          <w:rFonts w:ascii="宋体" w:eastAsia="宋体" w:hAnsi="宋体"/>
          <w:b w:val="0"/>
          <w:sz w:val="24"/>
          <w:szCs w:val="24"/>
        </w:rPr>
        <w:t>2</w:t>
      </w:r>
      <w:bookmarkStart w:id="527" w:name="_Toc292559867"/>
      <w:bookmarkStart w:id="528" w:name="_Toc296891197"/>
      <w:bookmarkStart w:id="529" w:name="_Toc296346658"/>
      <w:bookmarkStart w:id="530" w:name="_Toc292559362"/>
      <w:bookmarkStart w:id="531" w:name="_Toc296503157"/>
      <w:bookmarkStart w:id="532" w:name="_Toc297048343"/>
      <w:bookmarkStart w:id="533" w:name="_Toc296890985"/>
      <w:bookmarkStart w:id="534" w:name="_Toc296347156"/>
      <w:bookmarkStart w:id="535" w:name="_Toc297120457"/>
      <w:bookmarkStart w:id="536" w:name="_Toc296944496"/>
      <w:r w:rsidRPr="00E57F18">
        <w:rPr>
          <w:rFonts w:ascii="宋体" w:eastAsia="宋体" w:hAnsi="宋体"/>
          <w:b w:val="0"/>
          <w:sz w:val="24"/>
          <w:szCs w:val="24"/>
        </w:rPr>
        <w:t>. 发包人</w:t>
      </w:r>
      <w:bookmarkEnd w:id="526"/>
    </w:p>
    <w:p w14:paraId="159F4745" w14:textId="77777777" w:rsidR="00767E3D" w:rsidRPr="00E57F18" w:rsidRDefault="00B24DDD">
      <w:pPr>
        <w:spacing w:after="120" w:line="360" w:lineRule="auto"/>
        <w:ind w:firstLineChars="200" w:firstLine="480"/>
        <w:outlineLvl w:val="0"/>
        <w:rPr>
          <w:rFonts w:ascii="宋体" w:hAnsi="宋体"/>
          <w:sz w:val="24"/>
          <w:szCs w:val="24"/>
        </w:rPr>
      </w:pPr>
      <w:bookmarkStart w:id="537" w:name="_Toc128408885"/>
      <w:bookmarkEnd w:id="527"/>
      <w:bookmarkEnd w:id="528"/>
      <w:bookmarkEnd w:id="529"/>
      <w:bookmarkEnd w:id="530"/>
      <w:bookmarkEnd w:id="531"/>
      <w:bookmarkEnd w:id="532"/>
      <w:bookmarkEnd w:id="533"/>
      <w:bookmarkEnd w:id="534"/>
      <w:bookmarkEnd w:id="535"/>
      <w:bookmarkEnd w:id="536"/>
      <w:r w:rsidRPr="00E57F18">
        <w:rPr>
          <w:rFonts w:ascii="宋体" w:hAnsi="宋体"/>
          <w:sz w:val="24"/>
          <w:szCs w:val="24"/>
        </w:rPr>
        <w:t>2.2 发包人代表</w:t>
      </w:r>
      <w:bookmarkEnd w:id="537"/>
    </w:p>
    <w:p w14:paraId="1A7DDFF6"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发包人代表：</w:t>
      </w:r>
    </w:p>
    <w:p w14:paraId="37000431" w14:textId="77777777" w:rsidR="00D76C0C" w:rsidRDefault="00D76C0C" w:rsidP="00D76C0C">
      <w:pPr>
        <w:spacing w:line="360" w:lineRule="auto"/>
        <w:ind w:firstLineChars="200" w:firstLine="480"/>
        <w:rPr>
          <w:rFonts w:ascii="宋体" w:hAnsi="宋体"/>
          <w:color w:val="000000" w:themeColor="text1"/>
          <w:sz w:val="24"/>
          <w:szCs w:val="24"/>
        </w:rPr>
      </w:pPr>
      <w:r>
        <w:rPr>
          <w:rFonts w:ascii="宋体" w:hAnsi="宋体" w:hint="eastAsia"/>
          <w:sz w:val="24"/>
          <w:szCs w:val="24"/>
        </w:rPr>
        <w:t>姓    名：</w:t>
      </w:r>
      <w:r>
        <w:rPr>
          <w:rFonts w:ascii="宋体" w:hAnsi="宋体" w:hint="eastAsia"/>
          <w:sz w:val="24"/>
          <w:szCs w:val="24"/>
          <w:u w:val="single"/>
        </w:rPr>
        <w:t xml:space="preserve"> </w:t>
      </w:r>
      <w:r>
        <w:rPr>
          <w:rFonts w:ascii="宋体" w:hAnsi="宋体" w:hint="eastAsia"/>
          <w:color w:val="000000" w:themeColor="text1"/>
          <w:sz w:val="24"/>
          <w:szCs w:val="24"/>
          <w:u w:val="single"/>
        </w:rPr>
        <w:t xml:space="preserve"> 沈观炜                        </w:t>
      </w:r>
      <w:r>
        <w:rPr>
          <w:rFonts w:ascii="宋体" w:hAnsi="宋体" w:hint="eastAsia"/>
          <w:color w:val="000000" w:themeColor="text1"/>
          <w:sz w:val="24"/>
          <w:szCs w:val="24"/>
        </w:rPr>
        <w:t>；</w:t>
      </w:r>
    </w:p>
    <w:p w14:paraId="16AD996E" w14:textId="77777777" w:rsidR="00D76C0C" w:rsidRDefault="00D76C0C" w:rsidP="00D76C0C">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身份证号：</w:t>
      </w:r>
      <w:r>
        <w:rPr>
          <w:rFonts w:ascii="宋体" w:hAnsi="宋体" w:hint="eastAsia"/>
          <w:color w:val="000000" w:themeColor="text1"/>
          <w:sz w:val="24"/>
          <w:szCs w:val="24"/>
          <w:u w:val="single"/>
        </w:rPr>
        <w:t xml:space="preserve">  350821199410060038            </w:t>
      </w:r>
      <w:r>
        <w:rPr>
          <w:rFonts w:ascii="宋体" w:hAnsi="宋体" w:hint="eastAsia"/>
          <w:color w:val="000000" w:themeColor="text1"/>
          <w:sz w:val="24"/>
          <w:szCs w:val="24"/>
        </w:rPr>
        <w:t>；</w:t>
      </w:r>
    </w:p>
    <w:p w14:paraId="1CE3CB55" w14:textId="77777777" w:rsidR="00D76C0C" w:rsidRDefault="00D76C0C" w:rsidP="00D76C0C">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 xml:space="preserve">职    </w:t>
      </w:r>
      <w:proofErr w:type="gramStart"/>
      <w:r>
        <w:rPr>
          <w:rFonts w:ascii="宋体" w:hAnsi="宋体" w:hint="eastAsia"/>
          <w:color w:val="000000" w:themeColor="text1"/>
          <w:sz w:val="24"/>
          <w:szCs w:val="24"/>
        </w:rPr>
        <w:t>务</w:t>
      </w:r>
      <w:proofErr w:type="gramEnd"/>
      <w:r>
        <w:rPr>
          <w:rFonts w:ascii="宋体" w:hAnsi="宋体" w:hint="eastAsia"/>
          <w:color w:val="000000" w:themeColor="text1"/>
          <w:sz w:val="24"/>
          <w:szCs w:val="24"/>
        </w:rPr>
        <w:t>：</w:t>
      </w:r>
      <w:r>
        <w:rPr>
          <w:rFonts w:ascii="宋体" w:hAnsi="宋体" w:hint="eastAsia"/>
          <w:color w:val="000000" w:themeColor="text1"/>
          <w:sz w:val="24"/>
          <w:szCs w:val="24"/>
          <w:u w:val="single"/>
        </w:rPr>
        <w:t xml:space="preserve">  土建工程师                    </w:t>
      </w:r>
      <w:r>
        <w:rPr>
          <w:rFonts w:ascii="宋体" w:hAnsi="宋体" w:hint="eastAsia"/>
          <w:color w:val="000000" w:themeColor="text1"/>
          <w:sz w:val="24"/>
          <w:szCs w:val="24"/>
        </w:rPr>
        <w:t>；</w:t>
      </w:r>
    </w:p>
    <w:p w14:paraId="7A2F828A" w14:textId="69FC4276" w:rsidR="00767E3D" w:rsidRPr="00E57F18" w:rsidRDefault="00D76C0C" w:rsidP="00D76C0C">
      <w:pPr>
        <w:spacing w:line="360" w:lineRule="auto"/>
        <w:ind w:firstLineChars="200" w:firstLine="480"/>
        <w:rPr>
          <w:rFonts w:ascii="宋体" w:hAnsi="宋体"/>
          <w:sz w:val="24"/>
          <w:szCs w:val="24"/>
        </w:rPr>
      </w:pPr>
      <w:r>
        <w:rPr>
          <w:rFonts w:ascii="宋体" w:hAnsi="宋体" w:hint="eastAsia"/>
          <w:color w:val="000000" w:themeColor="text1"/>
          <w:sz w:val="24"/>
          <w:szCs w:val="24"/>
        </w:rPr>
        <w:t>联系电话：</w:t>
      </w:r>
      <w:r>
        <w:rPr>
          <w:rFonts w:ascii="宋体" w:hAnsi="宋体" w:hint="eastAsia"/>
          <w:color w:val="000000" w:themeColor="text1"/>
          <w:sz w:val="24"/>
          <w:szCs w:val="24"/>
          <w:u w:val="single"/>
        </w:rPr>
        <w:t xml:space="preserve">  18150329141                   </w:t>
      </w:r>
      <w:r w:rsidR="00B24DDD" w:rsidRPr="00E57F18">
        <w:rPr>
          <w:rFonts w:ascii="宋体" w:hAnsi="宋体"/>
          <w:sz w:val="24"/>
          <w:szCs w:val="24"/>
        </w:rPr>
        <w:t>；</w:t>
      </w:r>
    </w:p>
    <w:p w14:paraId="0BAFEEA2"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电子信箱：</w:t>
      </w:r>
      <w:r w:rsidRPr="00E57F18">
        <w:rPr>
          <w:rFonts w:ascii="宋体" w:hAnsi="宋体"/>
          <w:sz w:val="24"/>
          <w:szCs w:val="24"/>
          <w:u w:val="single"/>
        </w:rPr>
        <w:t xml:space="preserve">                          </w:t>
      </w:r>
      <w:r w:rsidRPr="00E57F18">
        <w:rPr>
          <w:rFonts w:ascii="宋体" w:hAnsi="宋体"/>
          <w:sz w:val="24"/>
          <w:szCs w:val="24"/>
        </w:rPr>
        <w:t>；</w:t>
      </w:r>
    </w:p>
    <w:p w14:paraId="7762721F"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通信地址：</w:t>
      </w:r>
      <w:r w:rsidRPr="00E57F18">
        <w:rPr>
          <w:rFonts w:ascii="宋体" w:hAnsi="宋体"/>
          <w:sz w:val="24"/>
          <w:szCs w:val="24"/>
          <w:u w:val="single"/>
        </w:rPr>
        <w:t xml:space="preserve">                          </w:t>
      </w:r>
      <w:r w:rsidRPr="00E57F18">
        <w:rPr>
          <w:rFonts w:ascii="宋体" w:hAnsi="宋体"/>
          <w:sz w:val="24"/>
          <w:szCs w:val="24"/>
        </w:rPr>
        <w:t>。</w:t>
      </w:r>
    </w:p>
    <w:p w14:paraId="16C11516"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sz w:val="24"/>
          <w:szCs w:val="24"/>
        </w:rPr>
        <w:t>发包人对发包人代表的授权范围如下：</w:t>
      </w:r>
      <w:r w:rsidRPr="00E57F18">
        <w:rPr>
          <w:rFonts w:ascii="宋体" w:hAnsi="宋体" w:hint="eastAsia"/>
          <w:sz w:val="24"/>
          <w:szCs w:val="24"/>
          <w:u w:val="single"/>
        </w:rPr>
        <w:t>发包人派驻施工现场的代表按现行有关法 律、法规规定行使发包人的权利，但本项目涉及合同条款变更、工程造价的设计变更、有关签证资料除经发包人派驻施工现场的代表签字确认外，均应经发包人项目负责人审批并加盖发包人单位公章。</w:t>
      </w:r>
    </w:p>
    <w:p w14:paraId="0852B05B" w14:textId="77777777" w:rsidR="00767E3D" w:rsidRPr="00E57F18" w:rsidRDefault="00B24DDD">
      <w:pPr>
        <w:spacing w:after="120" w:line="360" w:lineRule="auto"/>
        <w:ind w:firstLineChars="200" w:firstLine="480"/>
        <w:outlineLvl w:val="0"/>
        <w:rPr>
          <w:rFonts w:ascii="宋体" w:hAnsi="宋体"/>
          <w:sz w:val="24"/>
          <w:szCs w:val="24"/>
        </w:rPr>
      </w:pPr>
      <w:bookmarkStart w:id="538" w:name="_Toc128408886"/>
      <w:r w:rsidRPr="00E57F18">
        <w:rPr>
          <w:rFonts w:ascii="宋体" w:hAnsi="宋体"/>
          <w:sz w:val="24"/>
          <w:szCs w:val="24"/>
        </w:rPr>
        <w:t>2.4 施工现场、施工条件和基础资料的提供</w:t>
      </w:r>
      <w:bookmarkEnd w:id="538"/>
    </w:p>
    <w:p w14:paraId="674451D9"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2.4.1 提供施工现场</w:t>
      </w:r>
    </w:p>
    <w:p w14:paraId="4304D3EA" w14:textId="51FE5D38"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关于发包人移交施工现场的期限要求：</w:t>
      </w:r>
      <w:r w:rsidRPr="00E57F18">
        <w:rPr>
          <w:rFonts w:ascii="宋体" w:hAnsi="宋体"/>
          <w:kern w:val="0"/>
          <w:sz w:val="24"/>
          <w:szCs w:val="24"/>
          <w:u w:val="single"/>
        </w:rPr>
        <w:t>发包人应</w:t>
      </w:r>
      <w:r w:rsidRPr="00E57F18">
        <w:rPr>
          <w:rFonts w:ascii="宋体" w:hAnsi="宋体" w:hint="eastAsia"/>
          <w:kern w:val="0"/>
          <w:sz w:val="24"/>
          <w:szCs w:val="24"/>
          <w:u w:val="single"/>
        </w:rPr>
        <w:t>最迟于</w:t>
      </w:r>
      <w:r w:rsidRPr="00E57F18">
        <w:rPr>
          <w:rFonts w:ascii="宋体" w:hAnsi="宋体"/>
          <w:kern w:val="0"/>
          <w:sz w:val="24"/>
          <w:szCs w:val="24"/>
          <w:u w:val="single"/>
        </w:rPr>
        <w:t>开工日期</w:t>
      </w:r>
      <w:r w:rsidR="007A14C2" w:rsidRPr="00E57F18">
        <w:rPr>
          <w:rFonts w:ascii="宋体" w:hAnsi="宋体"/>
          <w:kern w:val="0"/>
          <w:sz w:val="24"/>
          <w:szCs w:val="24"/>
          <w:u w:val="single"/>
        </w:rPr>
        <w:t>3</w:t>
      </w:r>
      <w:r w:rsidRPr="00E57F18">
        <w:rPr>
          <w:rFonts w:ascii="宋体" w:hAnsi="宋体"/>
          <w:kern w:val="0"/>
          <w:sz w:val="24"/>
          <w:szCs w:val="24"/>
          <w:u w:val="single"/>
        </w:rPr>
        <w:t>天前向承包人移交施工现场</w:t>
      </w:r>
      <w:r w:rsidRPr="00E57F18">
        <w:rPr>
          <w:rFonts w:ascii="宋体" w:hAnsi="宋体" w:hint="eastAsia"/>
          <w:kern w:val="0"/>
          <w:sz w:val="24"/>
          <w:szCs w:val="24"/>
          <w:u w:val="single"/>
        </w:rPr>
        <w:t>。承包</w:t>
      </w:r>
      <w:r w:rsidR="007A14C2" w:rsidRPr="00E57F18">
        <w:rPr>
          <w:rFonts w:ascii="宋体" w:hAnsi="宋体" w:hint="eastAsia"/>
          <w:kern w:val="0"/>
          <w:sz w:val="24"/>
          <w:szCs w:val="24"/>
          <w:u w:val="single"/>
        </w:rPr>
        <w:t>人在投标前已经现场勘察，清楚施工场地现状，</w:t>
      </w:r>
      <w:r w:rsidR="00786AB2" w:rsidRPr="00E57F18">
        <w:rPr>
          <w:rFonts w:ascii="宋体" w:hAnsi="宋体" w:hint="eastAsia"/>
          <w:kern w:val="0"/>
          <w:sz w:val="24"/>
          <w:szCs w:val="24"/>
          <w:u w:val="single"/>
        </w:rPr>
        <w:t>发包人</w:t>
      </w:r>
      <w:r w:rsidR="007A14C2" w:rsidRPr="00E57F18">
        <w:rPr>
          <w:rFonts w:ascii="宋体" w:hAnsi="宋体" w:hint="eastAsia"/>
          <w:kern w:val="0"/>
          <w:sz w:val="24"/>
          <w:szCs w:val="24"/>
          <w:u w:val="single"/>
        </w:rPr>
        <w:t>按现状移交承包人</w:t>
      </w:r>
      <w:r w:rsidRPr="00E57F18">
        <w:rPr>
          <w:rFonts w:ascii="宋体" w:hAnsi="宋体" w:hint="eastAsia"/>
          <w:kern w:val="0"/>
          <w:sz w:val="24"/>
          <w:szCs w:val="24"/>
          <w:u w:val="single"/>
        </w:rPr>
        <w:t>。</w:t>
      </w:r>
    </w:p>
    <w:p w14:paraId="2B4288EF"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2.4.2 提供施工条件</w:t>
      </w:r>
    </w:p>
    <w:p w14:paraId="328BF2E5"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sz w:val="24"/>
          <w:szCs w:val="24"/>
        </w:rPr>
        <w:lastRenderedPageBreak/>
        <w:t>关于发包人应负责提供施工</w:t>
      </w:r>
      <w:r w:rsidRPr="00E57F18">
        <w:rPr>
          <w:rFonts w:ascii="宋体" w:hAnsi="宋体" w:hint="eastAsia"/>
          <w:sz w:val="24"/>
          <w:szCs w:val="24"/>
        </w:rPr>
        <w:t>所需要的条件，</w:t>
      </w:r>
      <w:r w:rsidRPr="00E57F18">
        <w:rPr>
          <w:rFonts w:ascii="宋体" w:hAnsi="宋体"/>
          <w:sz w:val="24"/>
          <w:szCs w:val="24"/>
        </w:rPr>
        <w:t>包括：</w:t>
      </w:r>
      <w:r w:rsidRPr="00E57F18">
        <w:rPr>
          <w:rFonts w:ascii="宋体" w:hAnsi="宋体" w:hint="eastAsia"/>
          <w:sz w:val="24"/>
          <w:szCs w:val="24"/>
          <w:u w:val="single"/>
        </w:rPr>
        <w:t>临时电接入点及临时水接入点。</w:t>
      </w:r>
    </w:p>
    <w:p w14:paraId="3DF20C44" w14:textId="363ADB8E"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除临时水电接入点外，工程所需所有施工条件均由</w:t>
      </w:r>
      <w:r w:rsidR="00786AB2" w:rsidRPr="00E57F18">
        <w:rPr>
          <w:rFonts w:ascii="宋体" w:hAnsi="宋体" w:hint="eastAsia"/>
          <w:sz w:val="24"/>
          <w:szCs w:val="24"/>
          <w:u w:val="single"/>
        </w:rPr>
        <w:t>承包人</w:t>
      </w:r>
      <w:r w:rsidRPr="00E57F18">
        <w:rPr>
          <w:rFonts w:ascii="宋体" w:hAnsi="宋体" w:hint="eastAsia"/>
          <w:sz w:val="24"/>
          <w:szCs w:val="24"/>
          <w:u w:val="single"/>
        </w:rPr>
        <w:t>自行负责，包括但不限于办理电讯线路等申请和施工、进入施工现场的交通道路建设，由此产生的相关费用以及实际发生的公用事业费用由</w:t>
      </w:r>
      <w:r w:rsidR="00786AB2" w:rsidRPr="00E57F18">
        <w:rPr>
          <w:rFonts w:ascii="宋体" w:hAnsi="宋体" w:hint="eastAsia"/>
          <w:sz w:val="24"/>
          <w:szCs w:val="24"/>
          <w:u w:val="single"/>
        </w:rPr>
        <w:t>承包人</w:t>
      </w:r>
      <w:r w:rsidRPr="00E57F18">
        <w:rPr>
          <w:rFonts w:ascii="宋体" w:hAnsi="宋体" w:hint="eastAsia"/>
          <w:sz w:val="24"/>
          <w:szCs w:val="24"/>
          <w:u w:val="single"/>
        </w:rPr>
        <w:t>承担，</w:t>
      </w:r>
      <w:r w:rsidR="00786AB2" w:rsidRPr="00E57F18">
        <w:rPr>
          <w:rFonts w:ascii="宋体" w:hAnsi="宋体" w:hint="eastAsia"/>
          <w:sz w:val="24"/>
          <w:szCs w:val="24"/>
          <w:u w:val="single"/>
        </w:rPr>
        <w:t>承包人</w:t>
      </w:r>
      <w:r w:rsidRPr="00E57F18">
        <w:rPr>
          <w:rFonts w:ascii="宋体" w:hAnsi="宋体" w:hint="eastAsia"/>
          <w:sz w:val="24"/>
          <w:szCs w:val="24"/>
          <w:u w:val="single"/>
        </w:rPr>
        <w:t>在投标报价时已将该类费用考虑在合同签约价之内。若实际由</w:t>
      </w:r>
      <w:r w:rsidR="00786AB2" w:rsidRPr="00E57F18">
        <w:rPr>
          <w:rFonts w:ascii="宋体" w:hAnsi="宋体" w:hint="eastAsia"/>
          <w:sz w:val="24"/>
          <w:szCs w:val="24"/>
          <w:u w:val="single"/>
        </w:rPr>
        <w:t>发包人</w:t>
      </w:r>
      <w:r w:rsidRPr="00E57F18">
        <w:rPr>
          <w:rFonts w:ascii="宋体" w:hAnsi="宋体" w:hint="eastAsia"/>
          <w:sz w:val="24"/>
          <w:szCs w:val="24"/>
          <w:u w:val="single"/>
        </w:rPr>
        <w:t>或已经代为支付公用事业费用，则</w:t>
      </w:r>
      <w:r w:rsidR="00786AB2" w:rsidRPr="00E57F18">
        <w:rPr>
          <w:rFonts w:ascii="宋体" w:hAnsi="宋体" w:hint="eastAsia"/>
          <w:sz w:val="24"/>
          <w:szCs w:val="24"/>
          <w:u w:val="single"/>
        </w:rPr>
        <w:t>发包人</w:t>
      </w:r>
      <w:r w:rsidRPr="00E57F18">
        <w:rPr>
          <w:rFonts w:ascii="宋体" w:hAnsi="宋体" w:hint="eastAsia"/>
          <w:sz w:val="24"/>
          <w:szCs w:val="24"/>
          <w:u w:val="single"/>
        </w:rPr>
        <w:t>有权从应支付给</w:t>
      </w:r>
      <w:r w:rsidR="00786AB2" w:rsidRPr="00E57F18">
        <w:rPr>
          <w:rFonts w:ascii="宋体" w:hAnsi="宋体" w:hint="eastAsia"/>
          <w:sz w:val="24"/>
          <w:szCs w:val="24"/>
          <w:u w:val="single"/>
        </w:rPr>
        <w:t>承包人</w:t>
      </w:r>
      <w:r w:rsidRPr="00E57F18">
        <w:rPr>
          <w:rFonts w:ascii="宋体" w:hAnsi="宋体" w:hint="eastAsia"/>
          <w:sz w:val="24"/>
          <w:szCs w:val="24"/>
          <w:u w:val="single"/>
        </w:rPr>
        <w:t>的进度款中予以相应扣除，</w:t>
      </w:r>
      <w:r w:rsidR="00786AB2" w:rsidRPr="00E57F18">
        <w:rPr>
          <w:rFonts w:ascii="宋体" w:hAnsi="宋体" w:hint="eastAsia"/>
          <w:sz w:val="24"/>
          <w:szCs w:val="24"/>
          <w:u w:val="single"/>
        </w:rPr>
        <w:t>承包人</w:t>
      </w:r>
      <w:r w:rsidRPr="00E57F18">
        <w:rPr>
          <w:rFonts w:ascii="宋体" w:hAnsi="宋体" w:hint="eastAsia"/>
          <w:sz w:val="24"/>
          <w:szCs w:val="24"/>
          <w:u w:val="single"/>
        </w:rPr>
        <w:t>不得异议。</w:t>
      </w:r>
    </w:p>
    <w:p w14:paraId="09CD54B6" w14:textId="33EC97EF" w:rsidR="00767E3D" w:rsidRPr="00E57F18" w:rsidRDefault="00B24DDD">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关于施工所需的水、电接至施工场地的时间、地点和供应要求：开工前水、电线路由</w:t>
      </w:r>
      <w:r w:rsidR="00786AB2" w:rsidRPr="00E57F18">
        <w:rPr>
          <w:rFonts w:ascii="宋体" w:hAnsi="宋体" w:hint="eastAsia"/>
          <w:sz w:val="24"/>
          <w:szCs w:val="24"/>
          <w:u w:val="single"/>
        </w:rPr>
        <w:t>发包人</w:t>
      </w:r>
      <w:r w:rsidRPr="00E57F18">
        <w:rPr>
          <w:rFonts w:ascii="宋体" w:hAnsi="宋体" w:hint="eastAsia"/>
          <w:sz w:val="24"/>
          <w:szCs w:val="24"/>
          <w:u w:val="single"/>
        </w:rPr>
        <w:t>负责接至场地红线边，其自接驳口接引至场内、场外临时生活和施工场地的用水、用电工作，由</w:t>
      </w:r>
      <w:r w:rsidR="00786AB2" w:rsidRPr="00E57F18">
        <w:rPr>
          <w:rFonts w:ascii="宋体" w:hAnsi="宋体" w:hint="eastAsia"/>
          <w:sz w:val="24"/>
          <w:szCs w:val="24"/>
          <w:u w:val="single"/>
        </w:rPr>
        <w:t>承包人</w:t>
      </w:r>
      <w:r w:rsidRPr="00E57F18">
        <w:rPr>
          <w:rFonts w:ascii="宋体" w:hAnsi="宋体" w:hint="eastAsia"/>
          <w:sz w:val="24"/>
          <w:szCs w:val="24"/>
          <w:u w:val="single"/>
        </w:rPr>
        <w:t>自行解决并承担费用。水电费由</w:t>
      </w:r>
      <w:r w:rsidR="00786AB2" w:rsidRPr="00E57F18">
        <w:rPr>
          <w:rFonts w:ascii="宋体" w:hAnsi="宋体" w:hint="eastAsia"/>
          <w:sz w:val="24"/>
          <w:szCs w:val="24"/>
          <w:u w:val="single"/>
        </w:rPr>
        <w:t>承包人</w:t>
      </w:r>
      <w:r w:rsidRPr="00E57F18">
        <w:rPr>
          <w:rFonts w:ascii="宋体" w:hAnsi="宋体" w:hint="eastAsia"/>
          <w:sz w:val="24"/>
          <w:szCs w:val="24"/>
          <w:u w:val="single"/>
        </w:rPr>
        <w:t>承担，接驳口后续的计量装置（需双方校准）由</w:t>
      </w:r>
      <w:r w:rsidR="00786AB2" w:rsidRPr="00E57F18">
        <w:rPr>
          <w:rFonts w:ascii="宋体" w:hAnsi="宋体" w:hint="eastAsia"/>
          <w:sz w:val="24"/>
          <w:szCs w:val="24"/>
          <w:u w:val="single"/>
        </w:rPr>
        <w:t>承包人</w:t>
      </w:r>
      <w:r w:rsidRPr="00E57F18">
        <w:rPr>
          <w:rFonts w:ascii="宋体" w:hAnsi="宋体" w:hint="eastAsia"/>
          <w:sz w:val="24"/>
          <w:szCs w:val="24"/>
          <w:u w:val="single"/>
        </w:rPr>
        <w:t>自行安装与承担。</w:t>
      </w:r>
    </w:p>
    <w:p w14:paraId="253792F3" w14:textId="7CB2C0F8" w:rsidR="00767E3D" w:rsidRPr="00E57F18" w:rsidRDefault="00786AB2">
      <w:pPr>
        <w:spacing w:line="360" w:lineRule="auto"/>
        <w:ind w:firstLineChars="200" w:firstLine="480"/>
        <w:rPr>
          <w:rFonts w:ascii="宋体" w:hAnsi="宋体"/>
          <w:sz w:val="24"/>
          <w:szCs w:val="24"/>
          <w:u w:val="single"/>
        </w:rPr>
      </w:pPr>
      <w:r w:rsidRPr="00E57F18">
        <w:rPr>
          <w:rFonts w:ascii="宋体" w:hAnsi="宋体" w:hint="eastAsia"/>
          <w:sz w:val="24"/>
          <w:szCs w:val="24"/>
          <w:u w:val="single"/>
        </w:rPr>
        <w:t>承包人</w:t>
      </w:r>
      <w:proofErr w:type="gramStart"/>
      <w:r w:rsidR="00B24DDD" w:rsidRPr="00E57F18">
        <w:rPr>
          <w:rFonts w:ascii="宋体" w:hAnsi="宋体" w:hint="eastAsia"/>
          <w:sz w:val="24"/>
          <w:szCs w:val="24"/>
          <w:u w:val="single"/>
        </w:rPr>
        <w:t>依实际</w:t>
      </w:r>
      <w:proofErr w:type="gramEnd"/>
      <w:r w:rsidR="00B24DDD" w:rsidRPr="00E57F18">
        <w:rPr>
          <w:rFonts w:ascii="宋体" w:hAnsi="宋体" w:hint="eastAsia"/>
          <w:sz w:val="24"/>
          <w:szCs w:val="24"/>
          <w:u w:val="single"/>
        </w:rPr>
        <w:t>用量（含空载、损耗等费用）</w:t>
      </w:r>
      <w:r w:rsidR="007A14C2" w:rsidRPr="00E57F18">
        <w:rPr>
          <w:rFonts w:ascii="宋体" w:hAnsi="宋体" w:hint="eastAsia"/>
          <w:sz w:val="24"/>
          <w:szCs w:val="24"/>
          <w:u w:val="single"/>
        </w:rPr>
        <w:t>水费及电费</w:t>
      </w:r>
      <w:r w:rsidR="00B24DDD" w:rsidRPr="00E57F18">
        <w:rPr>
          <w:rFonts w:ascii="宋体" w:hAnsi="宋体" w:hint="eastAsia"/>
          <w:sz w:val="24"/>
          <w:szCs w:val="24"/>
          <w:u w:val="single"/>
        </w:rPr>
        <w:t>，</w:t>
      </w:r>
      <w:r w:rsidRPr="00E57F18">
        <w:rPr>
          <w:rFonts w:ascii="宋体" w:hAnsi="宋体" w:hint="eastAsia"/>
          <w:sz w:val="24"/>
          <w:szCs w:val="24"/>
          <w:u w:val="single"/>
        </w:rPr>
        <w:t>发包人</w:t>
      </w:r>
      <w:r w:rsidR="007A14C2" w:rsidRPr="00E57F18">
        <w:rPr>
          <w:rFonts w:ascii="宋体" w:hAnsi="宋体" w:hint="eastAsia"/>
          <w:sz w:val="24"/>
          <w:szCs w:val="24"/>
          <w:u w:val="single"/>
        </w:rPr>
        <w:t>在</w:t>
      </w:r>
      <w:r w:rsidR="00B24DDD" w:rsidRPr="00E57F18">
        <w:rPr>
          <w:rFonts w:ascii="宋体" w:hAnsi="宋体" w:hint="eastAsia"/>
          <w:sz w:val="24"/>
          <w:szCs w:val="24"/>
          <w:u w:val="single"/>
        </w:rPr>
        <w:t>支付</w:t>
      </w:r>
      <w:r w:rsidRPr="00E57F18">
        <w:rPr>
          <w:rFonts w:ascii="宋体" w:hAnsi="宋体" w:hint="eastAsia"/>
          <w:sz w:val="24"/>
          <w:szCs w:val="24"/>
          <w:u w:val="single"/>
        </w:rPr>
        <w:t>承包人</w:t>
      </w:r>
      <w:r w:rsidR="00B24DDD" w:rsidRPr="00E57F18">
        <w:rPr>
          <w:rFonts w:ascii="宋体" w:hAnsi="宋体" w:hint="eastAsia"/>
          <w:sz w:val="24"/>
          <w:szCs w:val="24"/>
          <w:u w:val="single"/>
        </w:rPr>
        <w:t>的工程进度款中扣除</w:t>
      </w:r>
      <w:r w:rsidR="007A14C2" w:rsidRPr="00E57F18">
        <w:rPr>
          <w:rFonts w:ascii="宋体" w:hAnsi="宋体" w:hint="eastAsia"/>
          <w:sz w:val="24"/>
          <w:szCs w:val="24"/>
          <w:u w:val="single"/>
        </w:rPr>
        <w:t>该</w:t>
      </w:r>
      <w:r w:rsidR="00B24DDD" w:rsidRPr="00E57F18">
        <w:rPr>
          <w:rFonts w:ascii="宋体" w:hAnsi="宋体" w:hint="eastAsia"/>
          <w:sz w:val="24"/>
          <w:szCs w:val="24"/>
          <w:u w:val="single"/>
        </w:rPr>
        <w:t>费用。</w:t>
      </w:r>
    </w:p>
    <w:p w14:paraId="7639C407" w14:textId="77777777" w:rsidR="00767E3D" w:rsidRPr="00E57F18" w:rsidRDefault="00B24DDD">
      <w:pPr>
        <w:spacing w:after="120" w:line="360" w:lineRule="auto"/>
        <w:ind w:firstLineChars="200" w:firstLine="480"/>
        <w:outlineLvl w:val="0"/>
        <w:rPr>
          <w:rFonts w:ascii="宋体" w:hAnsi="宋体"/>
          <w:sz w:val="24"/>
          <w:szCs w:val="24"/>
        </w:rPr>
      </w:pPr>
      <w:bookmarkStart w:id="539" w:name="_Toc128408887"/>
      <w:r w:rsidRPr="00E57F18">
        <w:rPr>
          <w:rFonts w:ascii="宋体" w:hAnsi="宋体"/>
          <w:sz w:val="24"/>
          <w:szCs w:val="24"/>
        </w:rPr>
        <w:t>2.5 资金来源证明及支付担保</w:t>
      </w:r>
      <w:bookmarkEnd w:id="539"/>
    </w:p>
    <w:p w14:paraId="212236EF"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发包人是否提供支付担保：</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是 </w:t>
      </w:r>
      <w:r w:rsidRPr="00E57F18">
        <w:rPr>
          <w:rFonts w:ascii="宋体" w:hAnsi="宋体"/>
          <w:sz w:val="24"/>
          <w:szCs w:val="24"/>
          <w:u w:val="single"/>
        </w:rPr>
        <w:t xml:space="preserve"> </w:t>
      </w:r>
      <w:r w:rsidRPr="00E57F18">
        <w:rPr>
          <w:rFonts w:ascii="宋体" w:hAnsi="宋体"/>
          <w:sz w:val="24"/>
          <w:szCs w:val="24"/>
        </w:rPr>
        <w:t>。</w:t>
      </w:r>
    </w:p>
    <w:p w14:paraId="38A22200"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sz w:val="24"/>
          <w:szCs w:val="24"/>
        </w:rPr>
        <w:t>发包人提供支付担保的形式：</w:t>
      </w:r>
      <w:r w:rsidRPr="00E57F18">
        <w:rPr>
          <w:rFonts w:ascii="宋体" w:hAnsi="宋体"/>
          <w:sz w:val="24"/>
          <w:szCs w:val="24"/>
          <w:u w:val="single"/>
        </w:rPr>
        <w:t>支付担保以银行保函、担保公司担保、支付保证保险等形式。</w:t>
      </w:r>
    </w:p>
    <w:p w14:paraId="3EFF362A" w14:textId="77777777" w:rsidR="00767E3D" w:rsidRPr="00E57F18" w:rsidRDefault="00B24DDD">
      <w:pPr>
        <w:pStyle w:val="41"/>
        <w:spacing w:before="120" w:after="120" w:line="360" w:lineRule="auto"/>
        <w:rPr>
          <w:rFonts w:ascii="宋体" w:eastAsia="宋体" w:hAnsi="宋体"/>
          <w:b w:val="0"/>
          <w:sz w:val="24"/>
          <w:szCs w:val="24"/>
        </w:rPr>
      </w:pPr>
      <w:bookmarkStart w:id="540" w:name="_Toc351203635"/>
      <w:r w:rsidRPr="00E57F18">
        <w:rPr>
          <w:rFonts w:ascii="宋体" w:eastAsia="宋体" w:hAnsi="宋体"/>
          <w:b w:val="0"/>
          <w:sz w:val="24"/>
          <w:szCs w:val="24"/>
        </w:rPr>
        <w:t>3</w:t>
      </w:r>
      <w:bookmarkStart w:id="541" w:name="_Toc296503158"/>
      <w:bookmarkStart w:id="542" w:name="_Toc296890986"/>
      <w:bookmarkStart w:id="543" w:name="_Toc292559363"/>
      <w:bookmarkStart w:id="544" w:name="_Toc297120458"/>
      <w:bookmarkStart w:id="545" w:name="_Toc292559868"/>
      <w:bookmarkStart w:id="546" w:name="_Toc296944497"/>
      <w:bookmarkStart w:id="547" w:name="_Toc296891198"/>
      <w:bookmarkStart w:id="548" w:name="_Toc296347157"/>
      <w:bookmarkStart w:id="549" w:name="_Toc296346659"/>
      <w:bookmarkStart w:id="550" w:name="_Toc297048344"/>
      <w:r w:rsidRPr="00E57F18">
        <w:rPr>
          <w:rFonts w:ascii="宋体" w:eastAsia="宋体" w:hAnsi="宋体"/>
          <w:b w:val="0"/>
          <w:sz w:val="24"/>
          <w:szCs w:val="24"/>
        </w:rPr>
        <w:t>. 承包人</w:t>
      </w:r>
      <w:bookmarkEnd w:id="540"/>
    </w:p>
    <w:bookmarkEnd w:id="541"/>
    <w:bookmarkEnd w:id="542"/>
    <w:bookmarkEnd w:id="543"/>
    <w:bookmarkEnd w:id="544"/>
    <w:bookmarkEnd w:id="545"/>
    <w:bookmarkEnd w:id="546"/>
    <w:bookmarkEnd w:id="547"/>
    <w:bookmarkEnd w:id="548"/>
    <w:bookmarkEnd w:id="549"/>
    <w:bookmarkEnd w:id="550"/>
    <w:p w14:paraId="5FCDACC4"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3.1 承包人的一般义务</w:t>
      </w:r>
    </w:p>
    <w:p w14:paraId="7069CE4A" w14:textId="0770C2AE" w:rsidR="00767E3D" w:rsidRPr="00E57F18" w:rsidRDefault="00B24DDD">
      <w:pPr>
        <w:spacing w:line="360" w:lineRule="auto"/>
        <w:ind w:firstLineChars="200" w:firstLine="480"/>
        <w:jc w:val="left"/>
        <w:rPr>
          <w:rFonts w:ascii="宋体" w:hAnsi="宋体"/>
          <w:sz w:val="24"/>
          <w:szCs w:val="24"/>
        </w:rPr>
      </w:pPr>
      <w:r w:rsidRPr="00E57F18">
        <w:rPr>
          <w:rFonts w:ascii="宋体" w:hAnsi="宋体"/>
          <w:kern w:val="0"/>
          <w:sz w:val="24"/>
          <w:szCs w:val="24"/>
        </w:rPr>
        <w:t>（</w:t>
      </w:r>
      <w:r w:rsidRPr="00E57F18">
        <w:rPr>
          <w:rFonts w:ascii="宋体" w:hAnsi="宋体" w:hint="eastAsia"/>
          <w:kern w:val="0"/>
          <w:sz w:val="24"/>
          <w:szCs w:val="24"/>
        </w:rPr>
        <w:t>9</w:t>
      </w:r>
      <w:r w:rsidRPr="00E57F18">
        <w:rPr>
          <w:rFonts w:ascii="宋体" w:hAnsi="宋体"/>
          <w:kern w:val="0"/>
          <w:sz w:val="24"/>
          <w:szCs w:val="24"/>
        </w:rPr>
        <w:t>）</w:t>
      </w:r>
      <w:r w:rsidRPr="00E57F18">
        <w:rPr>
          <w:rFonts w:ascii="宋体" w:hAnsi="宋体"/>
          <w:sz w:val="24"/>
          <w:szCs w:val="24"/>
        </w:rPr>
        <w:t>承包人提交的竣工资料的内容：</w:t>
      </w:r>
      <w:r w:rsidRPr="00E57F18">
        <w:rPr>
          <w:rFonts w:ascii="宋体" w:hAnsi="宋体" w:hint="eastAsia"/>
          <w:sz w:val="24"/>
          <w:szCs w:val="24"/>
          <w:u w:val="single"/>
        </w:rPr>
        <w:t>根据项目所在地建筑工程文件管理规程要求内容及</w:t>
      </w:r>
      <w:r w:rsidR="00786AB2" w:rsidRPr="00E57F18">
        <w:rPr>
          <w:rFonts w:ascii="宋体" w:hAnsi="宋体" w:hint="eastAsia"/>
          <w:sz w:val="24"/>
          <w:szCs w:val="24"/>
          <w:u w:val="single"/>
        </w:rPr>
        <w:t>发包人</w:t>
      </w:r>
      <w:r w:rsidRPr="00E57F18">
        <w:rPr>
          <w:rFonts w:ascii="宋体" w:hAnsi="宋体" w:hint="eastAsia"/>
          <w:sz w:val="24"/>
          <w:szCs w:val="24"/>
          <w:u w:val="single"/>
        </w:rPr>
        <w:t>需要的其他资料</w:t>
      </w:r>
      <w:r w:rsidRPr="00E57F18">
        <w:rPr>
          <w:rFonts w:ascii="宋体" w:hAnsi="宋体"/>
          <w:sz w:val="24"/>
          <w:szCs w:val="24"/>
        </w:rPr>
        <w:t>。</w:t>
      </w:r>
    </w:p>
    <w:p w14:paraId="261BED16" w14:textId="203CAC65"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承包人需要提交的竣工资料套数：</w:t>
      </w:r>
      <w:r w:rsidRPr="00E57F18">
        <w:rPr>
          <w:rFonts w:ascii="宋体" w:hAnsi="宋体"/>
          <w:sz w:val="24"/>
          <w:szCs w:val="24"/>
          <w:u w:val="single"/>
        </w:rPr>
        <w:t xml:space="preserve"> </w:t>
      </w:r>
      <w:r w:rsidRPr="00E57F18">
        <w:rPr>
          <w:rFonts w:ascii="宋体" w:hAnsi="宋体" w:hint="eastAsia"/>
          <w:sz w:val="24"/>
          <w:szCs w:val="24"/>
          <w:u w:val="single"/>
        </w:rPr>
        <w:t>完整的竣工图及资料电子版各壹套，盖章签字后的竣工图扫描件壹套，</w:t>
      </w:r>
      <w:proofErr w:type="gramStart"/>
      <w:r w:rsidRPr="00E57F18">
        <w:rPr>
          <w:rFonts w:ascii="宋体" w:hAnsi="宋体" w:hint="eastAsia"/>
          <w:sz w:val="24"/>
          <w:szCs w:val="24"/>
          <w:u w:val="single"/>
        </w:rPr>
        <w:t>纸档陆套</w:t>
      </w:r>
      <w:proofErr w:type="gramEnd"/>
      <w:r w:rsidRPr="00E57F18">
        <w:rPr>
          <w:rFonts w:ascii="宋体" w:hAnsi="宋体"/>
          <w:sz w:val="24"/>
          <w:szCs w:val="24"/>
        </w:rPr>
        <w:t>。</w:t>
      </w:r>
    </w:p>
    <w:p w14:paraId="3137D105" w14:textId="0BD4B7BF" w:rsidR="00767E3D" w:rsidRPr="00E57F18" w:rsidRDefault="00B24DDD">
      <w:pPr>
        <w:spacing w:line="360" w:lineRule="auto"/>
        <w:ind w:leftChars="304" w:left="638"/>
        <w:jc w:val="left"/>
        <w:rPr>
          <w:rFonts w:ascii="宋体" w:hAnsi="宋体"/>
          <w:sz w:val="24"/>
          <w:szCs w:val="24"/>
        </w:rPr>
      </w:pPr>
      <w:r w:rsidRPr="00E57F18">
        <w:rPr>
          <w:rFonts w:ascii="宋体" w:hAnsi="宋体"/>
          <w:sz w:val="24"/>
          <w:szCs w:val="24"/>
        </w:rPr>
        <w:t>承包人提交的竣工资料的费用承担：</w:t>
      </w:r>
      <w:r w:rsidRPr="00E57F18">
        <w:rPr>
          <w:rFonts w:ascii="宋体" w:hAnsi="宋体" w:hint="eastAsia"/>
          <w:sz w:val="24"/>
          <w:szCs w:val="24"/>
          <w:u w:val="single"/>
        </w:rPr>
        <w:t>由</w:t>
      </w:r>
      <w:r w:rsidR="00786AB2" w:rsidRPr="00E57F18">
        <w:rPr>
          <w:rFonts w:ascii="宋体" w:hAnsi="宋体" w:hint="eastAsia"/>
          <w:sz w:val="24"/>
          <w:szCs w:val="24"/>
          <w:u w:val="single"/>
        </w:rPr>
        <w:t>承包人</w:t>
      </w:r>
      <w:r w:rsidRPr="00E57F18">
        <w:rPr>
          <w:rFonts w:ascii="宋体" w:hAnsi="宋体" w:hint="eastAsia"/>
          <w:sz w:val="24"/>
          <w:szCs w:val="24"/>
          <w:u w:val="single"/>
        </w:rPr>
        <w:t>承担</w:t>
      </w:r>
      <w:r w:rsidRPr="00E57F18">
        <w:rPr>
          <w:rFonts w:ascii="宋体" w:hAnsi="宋体"/>
          <w:sz w:val="24"/>
          <w:szCs w:val="24"/>
        </w:rPr>
        <w:t>。</w:t>
      </w:r>
    </w:p>
    <w:p w14:paraId="455A76EC" w14:textId="09639DD5" w:rsidR="00767E3D" w:rsidRPr="00E57F18" w:rsidRDefault="00B24DDD">
      <w:pPr>
        <w:spacing w:line="360" w:lineRule="auto"/>
        <w:ind w:leftChars="304" w:left="638"/>
        <w:jc w:val="left"/>
        <w:rPr>
          <w:rFonts w:ascii="宋体" w:hAnsi="宋体"/>
          <w:sz w:val="24"/>
          <w:szCs w:val="24"/>
        </w:rPr>
      </w:pPr>
      <w:r w:rsidRPr="00E57F18">
        <w:rPr>
          <w:rFonts w:ascii="宋体" w:hAnsi="宋体"/>
          <w:sz w:val="24"/>
          <w:szCs w:val="24"/>
        </w:rPr>
        <w:t>承包人提交的竣工资料移交时间：</w:t>
      </w:r>
      <w:r w:rsidRPr="00E57F18">
        <w:rPr>
          <w:rFonts w:ascii="宋体" w:hAnsi="宋体"/>
          <w:sz w:val="24"/>
          <w:szCs w:val="24"/>
          <w:u w:val="single"/>
        </w:rPr>
        <w:t xml:space="preserve">  </w:t>
      </w:r>
      <w:r w:rsidRPr="00E57F18">
        <w:rPr>
          <w:rFonts w:ascii="宋体" w:hAnsi="宋体" w:hint="eastAsia"/>
          <w:sz w:val="24"/>
          <w:szCs w:val="24"/>
          <w:u w:val="single"/>
        </w:rPr>
        <w:t>工程竣工验收后</w:t>
      </w:r>
      <w:r w:rsidR="00285279" w:rsidRPr="00E57F18">
        <w:rPr>
          <w:rFonts w:ascii="宋体" w:hAnsi="宋体"/>
          <w:sz w:val="24"/>
          <w:szCs w:val="24"/>
          <w:u w:val="single"/>
        </w:rPr>
        <w:t>30</w:t>
      </w:r>
      <w:r w:rsidRPr="00E57F18">
        <w:rPr>
          <w:rFonts w:ascii="宋体" w:hAnsi="宋体" w:hint="eastAsia"/>
          <w:sz w:val="24"/>
          <w:szCs w:val="24"/>
          <w:u w:val="single"/>
        </w:rPr>
        <w:t>天内。</w:t>
      </w:r>
    </w:p>
    <w:p w14:paraId="3A9107DD" w14:textId="77777777" w:rsidR="00767E3D" w:rsidRPr="00E57F18" w:rsidRDefault="00B24DDD" w:rsidP="00285279">
      <w:pPr>
        <w:spacing w:line="360" w:lineRule="auto"/>
        <w:ind w:firstLineChars="200" w:firstLine="480"/>
        <w:jc w:val="left"/>
        <w:rPr>
          <w:rFonts w:ascii="宋体" w:hAnsi="宋体"/>
          <w:sz w:val="24"/>
          <w:szCs w:val="24"/>
        </w:rPr>
      </w:pPr>
      <w:r w:rsidRPr="00E57F18">
        <w:rPr>
          <w:rFonts w:ascii="宋体" w:hAnsi="宋体"/>
          <w:sz w:val="24"/>
          <w:szCs w:val="24"/>
        </w:rPr>
        <w:t>承包人提交的竣工资料形式要求：</w:t>
      </w:r>
      <w:r w:rsidRPr="00E57F18">
        <w:rPr>
          <w:rFonts w:ascii="宋体" w:hAnsi="宋体" w:hint="eastAsia"/>
          <w:sz w:val="24"/>
          <w:szCs w:val="24"/>
          <w:u w:val="single"/>
        </w:rPr>
        <w:t>纸质</w:t>
      </w:r>
      <w:proofErr w:type="gramStart"/>
      <w:r w:rsidRPr="00E57F18">
        <w:rPr>
          <w:rFonts w:ascii="宋体" w:hAnsi="宋体" w:hint="eastAsia"/>
          <w:sz w:val="24"/>
          <w:szCs w:val="24"/>
          <w:u w:val="single"/>
        </w:rPr>
        <w:t>档</w:t>
      </w:r>
      <w:proofErr w:type="gramEnd"/>
      <w:r w:rsidRPr="00E57F18">
        <w:rPr>
          <w:rFonts w:ascii="宋体" w:hAnsi="宋体" w:hint="eastAsia"/>
          <w:sz w:val="24"/>
          <w:szCs w:val="24"/>
          <w:u w:val="single"/>
        </w:rPr>
        <w:t>以及电子档</w:t>
      </w:r>
      <w:r w:rsidRPr="00E57F18">
        <w:rPr>
          <w:rFonts w:ascii="宋体" w:hAnsi="宋体"/>
          <w:sz w:val="24"/>
          <w:szCs w:val="24"/>
        </w:rPr>
        <w:t>。</w:t>
      </w:r>
    </w:p>
    <w:p w14:paraId="68E771BD"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kern w:val="0"/>
          <w:sz w:val="24"/>
          <w:szCs w:val="24"/>
        </w:rPr>
        <w:t>（</w:t>
      </w:r>
      <w:r w:rsidRPr="00E57F18">
        <w:rPr>
          <w:rFonts w:ascii="宋体" w:hAnsi="宋体" w:hint="eastAsia"/>
          <w:kern w:val="0"/>
          <w:sz w:val="24"/>
          <w:szCs w:val="24"/>
        </w:rPr>
        <w:t>10</w:t>
      </w:r>
      <w:r w:rsidRPr="00E57F18">
        <w:rPr>
          <w:rFonts w:ascii="宋体" w:hAnsi="宋体"/>
          <w:kern w:val="0"/>
          <w:sz w:val="24"/>
          <w:szCs w:val="24"/>
        </w:rPr>
        <w:t>）承包人应履行的其他义务：</w:t>
      </w:r>
      <w:r w:rsidRPr="00E57F18">
        <w:rPr>
          <w:rFonts w:ascii="宋体" w:hAnsi="宋体"/>
          <w:sz w:val="24"/>
          <w:szCs w:val="24"/>
        </w:rPr>
        <w:t xml:space="preserve"> </w:t>
      </w:r>
    </w:p>
    <w:p w14:paraId="14E178DC" w14:textId="77777777" w:rsidR="00285279"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承包人应履行的其他义务:</w:t>
      </w:r>
    </w:p>
    <w:p w14:paraId="2FCB00A7" w14:textId="77777777" w:rsidR="00285279"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a)施工场地清洁卫生的要求:按通用条款规定及龙岩市有关安全生产、文明施工和城市管理的规定执行。交工前，承包人应将搭设临时设施全部拆除（发包人与承包</w:t>
      </w:r>
      <w:r w:rsidRPr="00E57F18">
        <w:rPr>
          <w:rFonts w:ascii="宋体" w:hAnsi="宋体" w:hint="eastAsia"/>
          <w:sz w:val="24"/>
          <w:szCs w:val="24"/>
        </w:rPr>
        <w:lastRenderedPageBreak/>
        <w:t>人另有协议的除外），并清理</w:t>
      </w:r>
      <w:proofErr w:type="gramStart"/>
      <w:r w:rsidRPr="00E57F18">
        <w:rPr>
          <w:rFonts w:ascii="宋体" w:hAnsi="宋体" w:hint="eastAsia"/>
          <w:sz w:val="24"/>
          <w:szCs w:val="24"/>
        </w:rPr>
        <w:t>至满足</w:t>
      </w:r>
      <w:proofErr w:type="gramEnd"/>
      <w:r w:rsidRPr="00E57F18">
        <w:rPr>
          <w:rFonts w:ascii="宋体" w:hAnsi="宋体" w:hint="eastAsia"/>
          <w:sz w:val="24"/>
          <w:szCs w:val="24"/>
        </w:rPr>
        <w:t>发包人要求。</w:t>
      </w:r>
    </w:p>
    <w:p w14:paraId="69D3D10D" w14:textId="77777777" w:rsidR="00285279"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b)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建设市场信用信息管理系统。</w:t>
      </w:r>
    </w:p>
    <w:p w14:paraId="5FF1A4AD" w14:textId="77777777" w:rsidR="00285279"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c)承包人应按文明工地要求组织施工，安全文明工地建设应符合《龙岩市建筑施工安全文明标准化工地暂行管理规定》要</w:t>
      </w:r>
      <w:r w:rsidR="00285279" w:rsidRPr="00E57F18">
        <w:rPr>
          <w:rFonts w:ascii="宋体" w:hAnsi="宋体" w:hint="eastAsia"/>
          <w:sz w:val="24"/>
          <w:szCs w:val="24"/>
        </w:rPr>
        <w:t>求。承包人安全文明设施未满足要求的，发包人有权扣除相对应的费用</w:t>
      </w:r>
      <w:r w:rsidRPr="00E57F18">
        <w:rPr>
          <w:rFonts w:ascii="宋体" w:hAnsi="宋体" w:hint="eastAsia"/>
          <w:sz w:val="24"/>
          <w:szCs w:val="24"/>
        </w:rPr>
        <w:t>。</w:t>
      </w:r>
    </w:p>
    <w:p w14:paraId="2EDC5D25" w14:textId="77777777" w:rsidR="00285279"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d)承包人应科学安排施工，采取有效措施尽量减少施工噪音、粉尘等对周边单位及</w:t>
      </w:r>
      <w:r w:rsidR="00285279" w:rsidRPr="00E57F18">
        <w:rPr>
          <w:rFonts w:ascii="宋体" w:hAnsi="宋体" w:hint="eastAsia"/>
          <w:sz w:val="24"/>
          <w:szCs w:val="24"/>
        </w:rPr>
        <w:t>工作</w:t>
      </w:r>
      <w:r w:rsidRPr="00E57F18">
        <w:rPr>
          <w:rFonts w:ascii="宋体" w:hAnsi="宋体" w:hint="eastAsia"/>
          <w:sz w:val="24"/>
          <w:szCs w:val="24"/>
        </w:rPr>
        <w:t>造成的影响，该影响因承包人原因导致的，</w:t>
      </w:r>
    </w:p>
    <w:p w14:paraId="4262C3CF" w14:textId="77777777" w:rsidR="00285279"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e)施工中由承包人产生的建筑垃圾应及时清理，防止环境污染，同时做好施工场地及周边环境的日常卫生保洁工作,因此产生的费用由承包人承担。</w:t>
      </w:r>
    </w:p>
    <w:p w14:paraId="23E79DB2" w14:textId="77777777" w:rsidR="00285279"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f)承包人向发包人提供承包范围内的竣工图一式陆份（若发包人要求增加份数，则发包人提供图纸，承包人免费绘制)，并应交付符合工程技术档案要求的完整的内业资料一式肆份，包括施工变更签证和隐蔽工程验收签证，以及建筑装修材料“三证”、机电设备“三证”和说明书等(其中一套为原始材料）。上述竣工工程资料应在合同规定的验收完成后28天内提交给发包人。承包人若未按时交付工程竣工资料，发包人可不予拨付工程款。除此之外，承包人还应协助发包人向城建档案管理部门完成档案报备工作。</w:t>
      </w:r>
    </w:p>
    <w:p w14:paraId="5791EADF" w14:textId="77777777" w:rsidR="00285279"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g)承包人中标后，发包人即可安排施工场地交接，承包人应及时接收并承担管理责任。</w:t>
      </w:r>
    </w:p>
    <w:p w14:paraId="6C3E59DA" w14:textId="69500875" w:rsidR="00285279" w:rsidRPr="00E57F18" w:rsidRDefault="00285279">
      <w:pPr>
        <w:spacing w:line="360" w:lineRule="auto"/>
        <w:ind w:firstLineChars="200" w:firstLine="480"/>
        <w:rPr>
          <w:rFonts w:ascii="宋体" w:hAnsi="宋体"/>
          <w:sz w:val="24"/>
          <w:szCs w:val="24"/>
        </w:rPr>
      </w:pPr>
      <w:r w:rsidRPr="00E57F18">
        <w:rPr>
          <w:rFonts w:ascii="宋体" w:hAnsi="宋体" w:hint="eastAsia"/>
          <w:sz w:val="24"/>
          <w:szCs w:val="24"/>
        </w:rPr>
        <w:t>h</w:t>
      </w:r>
      <w:r w:rsidR="00B24DDD" w:rsidRPr="00E57F18">
        <w:rPr>
          <w:rFonts w:ascii="宋体" w:hAnsi="宋体" w:hint="eastAsia"/>
          <w:sz w:val="24"/>
          <w:szCs w:val="24"/>
        </w:rPr>
        <w:t>)承包人应按约定时间和要求完成以下工作:</w:t>
      </w:r>
      <w:r w:rsidRPr="00E57F18">
        <w:rPr>
          <w:rFonts w:ascii="宋体" w:hAnsi="宋体" w:hint="eastAsia"/>
          <w:sz w:val="24"/>
          <w:szCs w:val="24"/>
        </w:rPr>
        <w:t>承包施工范围内的所有土建、安装工程的施工、验收、保修及</w:t>
      </w:r>
      <w:r w:rsidR="00B24DDD" w:rsidRPr="00E57F18">
        <w:rPr>
          <w:rFonts w:ascii="宋体" w:hAnsi="宋体" w:hint="eastAsia"/>
          <w:sz w:val="24"/>
          <w:szCs w:val="24"/>
        </w:rPr>
        <w:t>管理工作，满足合同约定的质量、工期、安全文明施工要求。</w:t>
      </w:r>
    </w:p>
    <w:p w14:paraId="1203524E" w14:textId="623F6FE9" w:rsidR="00767E3D" w:rsidRPr="00E57F18" w:rsidRDefault="00285279">
      <w:pPr>
        <w:spacing w:line="360" w:lineRule="auto"/>
        <w:ind w:firstLineChars="200" w:firstLine="480"/>
        <w:rPr>
          <w:rFonts w:ascii="宋体" w:hAnsi="宋体"/>
          <w:sz w:val="24"/>
          <w:szCs w:val="24"/>
        </w:rPr>
      </w:pPr>
      <w:r w:rsidRPr="00E57F18">
        <w:rPr>
          <w:rFonts w:ascii="宋体" w:hAnsi="宋体"/>
          <w:sz w:val="24"/>
          <w:szCs w:val="24"/>
        </w:rPr>
        <w:t>I</w:t>
      </w:r>
      <w:r w:rsidR="00B24DDD" w:rsidRPr="00E57F18">
        <w:rPr>
          <w:rFonts w:ascii="宋体" w:hAnsi="宋体"/>
          <w:sz w:val="24"/>
          <w:szCs w:val="24"/>
        </w:rPr>
        <w:t>)</w:t>
      </w:r>
      <w:r w:rsidR="00B24DDD" w:rsidRPr="00E57F18">
        <w:rPr>
          <w:rFonts w:ascii="宋体" w:hAnsi="宋体" w:hint="eastAsia"/>
          <w:sz w:val="24"/>
          <w:szCs w:val="24"/>
        </w:rPr>
        <w:t xml:space="preserve"> 承包人负责各综合管线进度计划协调，合理安排进退场的时间;负责为各专业管线施工提供方便;负责为各个专业管线的施工提供线位、高程的控制点;负责综合管线</w:t>
      </w:r>
      <w:proofErr w:type="gramStart"/>
      <w:r w:rsidR="00B24DDD" w:rsidRPr="00E57F18">
        <w:rPr>
          <w:rFonts w:ascii="宋体" w:hAnsi="宋体" w:hint="eastAsia"/>
          <w:sz w:val="24"/>
          <w:szCs w:val="24"/>
        </w:rPr>
        <w:t>线</w:t>
      </w:r>
      <w:proofErr w:type="gramEnd"/>
      <w:r w:rsidR="00B24DDD" w:rsidRPr="00E57F18">
        <w:rPr>
          <w:rFonts w:ascii="宋体" w:hAnsi="宋体" w:hint="eastAsia"/>
          <w:sz w:val="24"/>
          <w:szCs w:val="24"/>
        </w:rPr>
        <w:t>位、井位高程轴线的复核;</w:t>
      </w:r>
      <w:r w:rsidRPr="00E57F18">
        <w:rPr>
          <w:rFonts w:ascii="宋体" w:hAnsi="宋体" w:hint="eastAsia"/>
          <w:sz w:val="24"/>
          <w:szCs w:val="24"/>
        </w:rPr>
        <w:t>负责综合管线竣工图的实测与绘制。</w:t>
      </w:r>
      <w:r w:rsidR="00B24DDD" w:rsidRPr="00E57F18">
        <w:rPr>
          <w:rFonts w:ascii="宋体" w:hAnsi="宋体" w:hint="eastAsia"/>
          <w:sz w:val="24"/>
          <w:szCs w:val="24"/>
        </w:rPr>
        <w:t xml:space="preserve"> </w:t>
      </w:r>
    </w:p>
    <w:p w14:paraId="24792A5E"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3.2 项目经理</w:t>
      </w:r>
    </w:p>
    <w:p w14:paraId="575B1C2F"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kern w:val="0"/>
          <w:sz w:val="24"/>
          <w:szCs w:val="24"/>
        </w:rPr>
        <w:lastRenderedPageBreak/>
        <w:t xml:space="preserve">3.2.1 </w:t>
      </w:r>
      <w:r w:rsidRPr="00E57F18">
        <w:rPr>
          <w:rFonts w:ascii="宋体" w:hAnsi="宋体"/>
          <w:sz w:val="24"/>
          <w:szCs w:val="24"/>
        </w:rPr>
        <w:t>项目经理：</w:t>
      </w:r>
    </w:p>
    <w:p w14:paraId="5D550E37"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姓    名：</w:t>
      </w:r>
      <w:r w:rsidRPr="00E57F18">
        <w:rPr>
          <w:rFonts w:ascii="宋体" w:hAnsi="宋体"/>
          <w:sz w:val="24"/>
          <w:szCs w:val="24"/>
          <w:u w:val="single"/>
        </w:rPr>
        <w:t xml:space="preserve">                       </w:t>
      </w:r>
      <w:r w:rsidRPr="00E57F18">
        <w:rPr>
          <w:rFonts w:ascii="宋体" w:hAnsi="宋体"/>
          <w:sz w:val="24"/>
          <w:szCs w:val="24"/>
        </w:rPr>
        <w:t>；</w:t>
      </w:r>
    </w:p>
    <w:p w14:paraId="230F3756"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身份证号：</w:t>
      </w:r>
      <w:r w:rsidRPr="00E57F18">
        <w:rPr>
          <w:rFonts w:ascii="宋体" w:hAnsi="宋体"/>
          <w:sz w:val="24"/>
          <w:szCs w:val="24"/>
          <w:u w:val="single"/>
        </w:rPr>
        <w:t xml:space="preserve">                       </w:t>
      </w:r>
      <w:r w:rsidRPr="00E57F18">
        <w:rPr>
          <w:rFonts w:ascii="宋体" w:hAnsi="宋体"/>
          <w:sz w:val="24"/>
          <w:szCs w:val="24"/>
        </w:rPr>
        <w:t>；</w:t>
      </w:r>
    </w:p>
    <w:p w14:paraId="19CAB28A"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建造师执业资格等级：</w:t>
      </w:r>
      <w:r w:rsidRPr="00E57F18">
        <w:rPr>
          <w:rFonts w:ascii="宋体" w:hAnsi="宋体"/>
          <w:sz w:val="24"/>
          <w:szCs w:val="24"/>
          <w:u w:val="single"/>
        </w:rPr>
        <w:t xml:space="preserve">                       </w:t>
      </w:r>
      <w:r w:rsidRPr="00E57F18">
        <w:rPr>
          <w:rFonts w:ascii="宋体" w:hAnsi="宋体"/>
          <w:sz w:val="24"/>
          <w:szCs w:val="24"/>
        </w:rPr>
        <w:t>；</w:t>
      </w:r>
    </w:p>
    <w:p w14:paraId="103018E0"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建造</w:t>
      </w:r>
      <w:proofErr w:type="gramStart"/>
      <w:r w:rsidRPr="00E57F18">
        <w:rPr>
          <w:rFonts w:ascii="宋体" w:hAnsi="宋体"/>
          <w:sz w:val="24"/>
          <w:szCs w:val="24"/>
        </w:rPr>
        <w:t>师注册</w:t>
      </w:r>
      <w:proofErr w:type="gramEnd"/>
      <w:r w:rsidRPr="00E57F18">
        <w:rPr>
          <w:rFonts w:ascii="宋体" w:hAnsi="宋体"/>
          <w:sz w:val="24"/>
          <w:szCs w:val="24"/>
        </w:rPr>
        <w:t>证书号：</w:t>
      </w:r>
      <w:r w:rsidRPr="00E57F18">
        <w:rPr>
          <w:rFonts w:ascii="宋体" w:hAnsi="宋体"/>
          <w:sz w:val="24"/>
          <w:szCs w:val="24"/>
          <w:u w:val="single"/>
        </w:rPr>
        <w:t xml:space="preserve">                       </w:t>
      </w:r>
      <w:r w:rsidRPr="00E57F18">
        <w:rPr>
          <w:rFonts w:ascii="宋体" w:hAnsi="宋体"/>
          <w:sz w:val="24"/>
          <w:szCs w:val="24"/>
        </w:rPr>
        <w:t>；</w:t>
      </w:r>
    </w:p>
    <w:p w14:paraId="2036FA75"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建造师执业印章号：</w:t>
      </w:r>
      <w:r w:rsidRPr="00E57F18">
        <w:rPr>
          <w:rFonts w:ascii="宋体" w:hAnsi="宋体"/>
          <w:sz w:val="24"/>
          <w:szCs w:val="24"/>
          <w:u w:val="single"/>
        </w:rPr>
        <w:t xml:space="preserve">                       </w:t>
      </w:r>
      <w:r w:rsidRPr="00E57F18">
        <w:rPr>
          <w:rFonts w:ascii="宋体" w:hAnsi="宋体"/>
          <w:sz w:val="24"/>
          <w:szCs w:val="24"/>
        </w:rPr>
        <w:t>；</w:t>
      </w:r>
    </w:p>
    <w:p w14:paraId="78330D0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安全生产考核合格证书号：</w:t>
      </w:r>
      <w:r w:rsidRPr="00E57F18">
        <w:rPr>
          <w:rFonts w:ascii="宋体" w:hAnsi="宋体"/>
          <w:sz w:val="24"/>
          <w:szCs w:val="24"/>
          <w:u w:val="single"/>
        </w:rPr>
        <w:t xml:space="preserve">                       </w:t>
      </w:r>
      <w:r w:rsidRPr="00E57F18">
        <w:rPr>
          <w:rFonts w:ascii="宋体" w:hAnsi="宋体"/>
          <w:sz w:val="24"/>
          <w:szCs w:val="24"/>
        </w:rPr>
        <w:t>；</w:t>
      </w:r>
    </w:p>
    <w:p w14:paraId="5986C989"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联系电话：</w:t>
      </w:r>
      <w:r w:rsidRPr="00E57F18">
        <w:rPr>
          <w:rFonts w:ascii="宋体" w:hAnsi="宋体"/>
          <w:sz w:val="24"/>
          <w:szCs w:val="24"/>
          <w:u w:val="single"/>
        </w:rPr>
        <w:t xml:space="preserve">                       </w:t>
      </w:r>
      <w:r w:rsidRPr="00E57F18">
        <w:rPr>
          <w:rFonts w:ascii="宋体" w:hAnsi="宋体"/>
          <w:sz w:val="24"/>
          <w:szCs w:val="24"/>
        </w:rPr>
        <w:t>；</w:t>
      </w:r>
    </w:p>
    <w:p w14:paraId="22EE7572"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电子信箱：</w:t>
      </w:r>
      <w:r w:rsidRPr="00E57F18">
        <w:rPr>
          <w:rFonts w:ascii="宋体" w:hAnsi="宋体"/>
          <w:sz w:val="24"/>
          <w:szCs w:val="24"/>
          <w:u w:val="single"/>
        </w:rPr>
        <w:t xml:space="preserve">                       </w:t>
      </w:r>
      <w:r w:rsidRPr="00E57F18">
        <w:rPr>
          <w:rFonts w:ascii="宋体" w:hAnsi="宋体"/>
          <w:sz w:val="24"/>
          <w:szCs w:val="24"/>
        </w:rPr>
        <w:t>；</w:t>
      </w:r>
    </w:p>
    <w:p w14:paraId="311C66BD"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通信地址：</w:t>
      </w:r>
      <w:r w:rsidRPr="00E57F18">
        <w:rPr>
          <w:rFonts w:ascii="宋体" w:hAnsi="宋体"/>
          <w:sz w:val="24"/>
          <w:szCs w:val="24"/>
          <w:u w:val="single"/>
        </w:rPr>
        <w:t xml:space="preserve">                       </w:t>
      </w:r>
      <w:r w:rsidRPr="00E57F18">
        <w:rPr>
          <w:rFonts w:ascii="宋体" w:hAnsi="宋体"/>
          <w:sz w:val="24"/>
          <w:szCs w:val="24"/>
        </w:rPr>
        <w:t>；</w:t>
      </w:r>
    </w:p>
    <w:p w14:paraId="299E2FB6"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承包人对项目经理的授权范围如下：</w:t>
      </w:r>
      <w:r w:rsidRPr="00E57F18">
        <w:rPr>
          <w:rFonts w:ascii="宋体" w:hAnsi="宋体" w:hint="eastAsia"/>
          <w:sz w:val="24"/>
          <w:szCs w:val="24"/>
          <w:u w:val="single"/>
        </w:rPr>
        <w:t>（1）组织项目管理班子；（2）以企业法定代表人的代表身份处理与所承担的工程项目有关的外部关系，受委托签署有关合同；（3）指挥工程项目的建设活动，调配并管理进入工程项目的人力、物资、机械设备等生产要素；（4）选择施工作业队伍；（5）进行合理的经济分配；（6）企业法定代表人授予的其他管理权利</w:t>
      </w:r>
      <w:r w:rsidRPr="00E57F18">
        <w:rPr>
          <w:rFonts w:ascii="宋体" w:hAnsi="宋体"/>
          <w:sz w:val="24"/>
          <w:szCs w:val="24"/>
        </w:rPr>
        <w:t>。</w:t>
      </w:r>
    </w:p>
    <w:p w14:paraId="349924C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关于项目经理每月在施工现场的时间要求：</w:t>
      </w:r>
      <w:r w:rsidRPr="00E57F18">
        <w:rPr>
          <w:rFonts w:ascii="宋体" w:hAnsi="宋体" w:hint="eastAsia"/>
          <w:sz w:val="24"/>
          <w:szCs w:val="24"/>
          <w:u w:val="single"/>
        </w:rPr>
        <w:t>项目经理本人每天不少于8小时，且每周不少于</w:t>
      </w:r>
      <w:r w:rsidRPr="00E57F18">
        <w:rPr>
          <w:rFonts w:ascii="宋体" w:hAnsi="宋体"/>
          <w:sz w:val="24"/>
          <w:szCs w:val="24"/>
          <w:u w:val="single"/>
        </w:rPr>
        <w:t>6</w:t>
      </w:r>
      <w:r w:rsidRPr="00E57F18">
        <w:rPr>
          <w:rFonts w:ascii="宋体" w:hAnsi="宋体" w:hint="eastAsia"/>
          <w:sz w:val="24"/>
          <w:szCs w:val="24"/>
          <w:u w:val="single"/>
        </w:rPr>
        <w:t>天在本工程现场工作</w:t>
      </w:r>
      <w:r w:rsidRPr="00E57F18">
        <w:rPr>
          <w:rFonts w:ascii="宋体" w:hAnsi="宋体"/>
          <w:sz w:val="24"/>
          <w:szCs w:val="24"/>
        </w:rPr>
        <w:t>。</w:t>
      </w:r>
    </w:p>
    <w:p w14:paraId="72256B1E" w14:textId="77777777" w:rsidR="00767E3D" w:rsidRPr="00E57F18" w:rsidRDefault="00B24DDD">
      <w:pPr>
        <w:spacing w:line="360" w:lineRule="auto"/>
        <w:ind w:firstLineChars="200" w:firstLine="480"/>
        <w:rPr>
          <w:rFonts w:ascii="宋体" w:hAnsi="宋体"/>
          <w:kern w:val="0"/>
          <w:sz w:val="24"/>
          <w:szCs w:val="24"/>
        </w:rPr>
      </w:pPr>
      <w:r w:rsidRPr="00E57F18">
        <w:rPr>
          <w:rFonts w:ascii="宋体" w:hAnsi="宋体"/>
          <w:kern w:val="0"/>
          <w:sz w:val="24"/>
          <w:szCs w:val="24"/>
        </w:rPr>
        <w:t>承包人未提交劳动合同，以及没有为项目经理缴纳社会保险证明的违约责任：</w:t>
      </w:r>
      <w:r w:rsidRPr="00E57F18">
        <w:rPr>
          <w:rFonts w:ascii="宋体" w:hAnsi="宋体"/>
          <w:sz w:val="24"/>
          <w:szCs w:val="24"/>
          <w:u w:val="single"/>
        </w:rPr>
        <w:t xml:space="preserve"> </w:t>
      </w:r>
      <w:r w:rsidRPr="00E57F18">
        <w:rPr>
          <w:rFonts w:ascii="宋体" w:hAnsi="宋体" w:hint="eastAsia"/>
          <w:sz w:val="24"/>
          <w:szCs w:val="24"/>
          <w:u w:val="single"/>
        </w:rPr>
        <w:t>承包人未提交上述文件的，项目经理无权履行职责，发包人有权要求更换项目经理，由此增加的费用和（或）延误的工期由承包人承担，并且承包人由此造成对其更换项目经理应当向发包人支付违约金人民币壹拾万元整，由发包人直接从工程进度款中予以扣抵</w:t>
      </w:r>
      <w:r w:rsidRPr="00E57F18">
        <w:rPr>
          <w:rFonts w:ascii="宋体" w:hAnsi="宋体"/>
          <w:sz w:val="24"/>
          <w:szCs w:val="24"/>
        </w:rPr>
        <w:t>。</w:t>
      </w:r>
    </w:p>
    <w:p w14:paraId="208B42E7" w14:textId="056C9B26" w:rsidR="00767E3D" w:rsidRPr="00E57F18" w:rsidRDefault="00B24DDD">
      <w:pPr>
        <w:spacing w:line="360" w:lineRule="auto"/>
        <w:ind w:firstLineChars="200" w:firstLine="480"/>
        <w:rPr>
          <w:rFonts w:ascii="宋体" w:hAnsi="宋体"/>
          <w:sz w:val="24"/>
          <w:szCs w:val="24"/>
          <w:u w:val="single"/>
        </w:rPr>
      </w:pPr>
      <w:r w:rsidRPr="00E57F18">
        <w:rPr>
          <w:rFonts w:ascii="宋体" w:hAnsi="宋体"/>
          <w:kern w:val="0"/>
          <w:sz w:val="24"/>
          <w:szCs w:val="24"/>
        </w:rPr>
        <w:t>项目经理未经批准，擅自离开施工现场的违约责任：</w:t>
      </w:r>
      <w:r w:rsidR="00786AB2" w:rsidRPr="00E57F18">
        <w:rPr>
          <w:rFonts w:ascii="宋体" w:hAnsi="宋体" w:hint="eastAsia"/>
          <w:sz w:val="24"/>
          <w:szCs w:val="24"/>
          <w:u w:val="single"/>
        </w:rPr>
        <w:t>发包人</w:t>
      </w:r>
      <w:r w:rsidRPr="00E57F18">
        <w:rPr>
          <w:rFonts w:ascii="宋体" w:hAnsi="宋体" w:hint="eastAsia"/>
          <w:sz w:val="24"/>
          <w:szCs w:val="24"/>
          <w:u w:val="single"/>
        </w:rPr>
        <w:t>有权要求</w:t>
      </w:r>
      <w:r w:rsidR="00786AB2" w:rsidRPr="00E57F18">
        <w:rPr>
          <w:rFonts w:ascii="宋体" w:hAnsi="宋体" w:hint="eastAsia"/>
          <w:sz w:val="24"/>
          <w:szCs w:val="24"/>
          <w:u w:val="single"/>
        </w:rPr>
        <w:t>承包人</w:t>
      </w:r>
      <w:r w:rsidRPr="00E57F18">
        <w:rPr>
          <w:rFonts w:ascii="宋体" w:hAnsi="宋体" w:hint="eastAsia"/>
          <w:sz w:val="24"/>
          <w:szCs w:val="24"/>
          <w:u w:val="single"/>
        </w:rPr>
        <w:t>承担伍仟元/人次的违约金，</w:t>
      </w:r>
      <w:r w:rsidR="00786AB2" w:rsidRPr="00E57F18">
        <w:rPr>
          <w:rFonts w:ascii="宋体" w:hAnsi="宋体" w:hint="eastAsia"/>
          <w:sz w:val="24"/>
          <w:szCs w:val="24"/>
          <w:u w:val="single"/>
        </w:rPr>
        <w:t>发包人</w:t>
      </w:r>
      <w:r w:rsidRPr="00E57F18">
        <w:rPr>
          <w:rFonts w:ascii="宋体" w:hAnsi="宋体" w:hint="eastAsia"/>
          <w:sz w:val="24"/>
          <w:szCs w:val="24"/>
          <w:u w:val="single"/>
        </w:rPr>
        <w:t>有权从工程款中扣留，并有权解除合同并责令</w:t>
      </w:r>
      <w:r w:rsidR="00786AB2" w:rsidRPr="00E57F18">
        <w:rPr>
          <w:rFonts w:ascii="宋体" w:hAnsi="宋体" w:hint="eastAsia"/>
          <w:sz w:val="24"/>
          <w:szCs w:val="24"/>
          <w:u w:val="single"/>
        </w:rPr>
        <w:t>承包人</w:t>
      </w:r>
      <w:r w:rsidRPr="00E57F18">
        <w:rPr>
          <w:rFonts w:ascii="宋体" w:hAnsi="宋体" w:hint="eastAsia"/>
          <w:sz w:val="24"/>
          <w:szCs w:val="24"/>
          <w:u w:val="single"/>
        </w:rPr>
        <w:t>退场，由此产生的一切损失（包括对</w:t>
      </w:r>
      <w:r w:rsidR="00786AB2" w:rsidRPr="00E57F18">
        <w:rPr>
          <w:rFonts w:ascii="宋体" w:hAnsi="宋体" w:hint="eastAsia"/>
          <w:sz w:val="24"/>
          <w:szCs w:val="24"/>
          <w:u w:val="single"/>
        </w:rPr>
        <w:t>发包人</w:t>
      </w:r>
      <w:r w:rsidRPr="00E57F18">
        <w:rPr>
          <w:rFonts w:ascii="宋体" w:hAnsi="宋体" w:hint="eastAsia"/>
          <w:sz w:val="24"/>
          <w:szCs w:val="24"/>
          <w:u w:val="single"/>
        </w:rPr>
        <w:t>造成的损失）及后果由</w:t>
      </w:r>
      <w:r w:rsidR="00786AB2" w:rsidRPr="00E57F18">
        <w:rPr>
          <w:rFonts w:ascii="宋体" w:hAnsi="宋体" w:hint="eastAsia"/>
          <w:sz w:val="24"/>
          <w:szCs w:val="24"/>
          <w:u w:val="single"/>
        </w:rPr>
        <w:t>承包人</w:t>
      </w:r>
      <w:r w:rsidRPr="00E57F18">
        <w:rPr>
          <w:rFonts w:ascii="宋体" w:hAnsi="宋体" w:hint="eastAsia"/>
          <w:sz w:val="24"/>
          <w:szCs w:val="24"/>
          <w:u w:val="single"/>
        </w:rPr>
        <w:t>承担。</w:t>
      </w:r>
    </w:p>
    <w:p w14:paraId="19926C11" w14:textId="62180A6D"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3.2.3 承包人擅自更换项目经理的违约责任：</w:t>
      </w:r>
      <w:r w:rsidRPr="00E57F18">
        <w:rPr>
          <w:rFonts w:ascii="宋体" w:hAnsi="宋体"/>
          <w:sz w:val="24"/>
          <w:szCs w:val="24"/>
          <w:u w:val="single"/>
        </w:rPr>
        <w:t xml:space="preserve"> </w:t>
      </w:r>
      <w:r w:rsidR="00786AB2" w:rsidRPr="00E57F18">
        <w:rPr>
          <w:rFonts w:ascii="宋体" w:hAnsi="宋体" w:hint="eastAsia"/>
          <w:sz w:val="24"/>
          <w:szCs w:val="24"/>
          <w:u w:val="single"/>
        </w:rPr>
        <w:t>发包人</w:t>
      </w:r>
      <w:r w:rsidRPr="00E57F18">
        <w:rPr>
          <w:rFonts w:ascii="宋体" w:hAnsi="宋体" w:hint="eastAsia"/>
          <w:sz w:val="24"/>
          <w:szCs w:val="24"/>
          <w:u w:val="single"/>
        </w:rPr>
        <w:t>有权要求</w:t>
      </w:r>
      <w:r w:rsidR="00786AB2" w:rsidRPr="00E57F18">
        <w:rPr>
          <w:rFonts w:ascii="宋体" w:hAnsi="宋体" w:hint="eastAsia"/>
          <w:sz w:val="24"/>
          <w:szCs w:val="24"/>
          <w:u w:val="single"/>
        </w:rPr>
        <w:t>承包人</w:t>
      </w:r>
      <w:r w:rsidRPr="00E57F18">
        <w:rPr>
          <w:rFonts w:ascii="宋体" w:hAnsi="宋体" w:hint="eastAsia"/>
          <w:sz w:val="24"/>
          <w:szCs w:val="24"/>
          <w:u w:val="single"/>
        </w:rPr>
        <w:t>承担壹拾万元整/人次的违约金，</w:t>
      </w:r>
      <w:r w:rsidR="00786AB2" w:rsidRPr="00E57F18">
        <w:rPr>
          <w:rFonts w:ascii="宋体" w:hAnsi="宋体" w:hint="eastAsia"/>
          <w:sz w:val="24"/>
          <w:szCs w:val="24"/>
          <w:u w:val="single"/>
        </w:rPr>
        <w:t>发包人</w:t>
      </w:r>
      <w:r w:rsidRPr="00E57F18">
        <w:rPr>
          <w:rFonts w:ascii="宋体" w:hAnsi="宋体" w:hint="eastAsia"/>
          <w:sz w:val="24"/>
          <w:szCs w:val="24"/>
          <w:u w:val="single"/>
        </w:rPr>
        <w:t>有权从工程款中扣留，并有权解除合同并责令</w:t>
      </w:r>
      <w:r w:rsidR="00786AB2" w:rsidRPr="00E57F18">
        <w:rPr>
          <w:rFonts w:ascii="宋体" w:hAnsi="宋体" w:hint="eastAsia"/>
          <w:sz w:val="24"/>
          <w:szCs w:val="24"/>
          <w:u w:val="single"/>
        </w:rPr>
        <w:t>承包人</w:t>
      </w:r>
      <w:r w:rsidRPr="00E57F18">
        <w:rPr>
          <w:rFonts w:ascii="宋体" w:hAnsi="宋体" w:hint="eastAsia"/>
          <w:sz w:val="24"/>
          <w:szCs w:val="24"/>
          <w:u w:val="single"/>
        </w:rPr>
        <w:t>退场，由此产生的一切损失（包括对</w:t>
      </w:r>
      <w:r w:rsidR="00786AB2" w:rsidRPr="00E57F18">
        <w:rPr>
          <w:rFonts w:ascii="宋体" w:hAnsi="宋体" w:hint="eastAsia"/>
          <w:sz w:val="24"/>
          <w:szCs w:val="24"/>
          <w:u w:val="single"/>
        </w:rPr>
        <w:t>发包人</w:t>
      </w:r>
      <w:r w:rsidRPr="00E57F18">
        <w:rPr>
          <w:rFonts w:ascii="宋体" w:hAnsi="宋体" w:hint="eastAsia"/>
          <w:sz w:val="24"/>
          <w:szCs w:val="24"/>
          <w:u w:val="single"/>
        </w:rPr>
        <w:t>造成的损失）及后果由</w:t>
      </w:r>
      <w:r w:rsidR="00786AB2" w:rsidRPr="00E57F18">
        <w:rPr>
          <w:rFonts w:ascii="宋体" w:hAnsi="宋体" w:hint="eastAsia"/>
          <w:sz w:val="24"/>
          <w:szCs w:val="24"/>
          <w:u w:val="single"/>
        </w:rPr>
        <w:t>承包人</w:t>
      </w:r>
      <w:r w:rsidRPr="00E57F18">
        <w:rPr>
          <w:rFonts w:ascii="宋体" w:hAnsi="宋体" w:hint="eastAsia"/>
          <w:sz w:val="24"/>
          <w:szCs w:val="24"/>
          <w:u w:val="single"/>
        </w:rPr>
        <w:t>承担。</w:t>
      </w:r>
    </w:p>
    <w:p w14:paraId="21487AFB" w14:textId="55939C6C" w:rsidR="00767E3D" w:rsidRPr="00E57F18" w:rsidRDefault="00B24DDD">
      <w:pPr>
        <w:spacing w:line="360" w:lineRule="auto"/>
        <w:ind w:firstLine="600"/>
        <w:outlineLvl w:val="0"/>
        <w:rPr>
          <w:rFonts w:ascii="宋体" w:hAnsi="宋体"/>
          <w:sz w:val="24"/>
          <w:szCs w:val="24"/>
          <w:u w:val="single"/>
        </w:rPr>
      </w:pPr>
      <w:bookmarkStart w:id="551" w:name="_Toc128408888"/>
      <w:r w:rsidRPr="00E57F18">
        <w:rPr>
          <w:rFonts w:ascii="宋体" w:hAnsi="宋体"/>
          <w:sz w:val="24"/>
          <w:szCs w:val="24"/>
        </w:rPr>
        <w:t>3.2.4 承包人无正当理由拒绝更换项目经理的违约责任：</w:t>
      </w:r>
      <w:r w:rsidR="00786AB2" w:rsidRPr="00E57F18">
        <w:rPr>
          <w:rFonts w:ascii="宋体" w:hAnsi="宋体" w:hint="eastAsia"/>
          <w:sz w:val="24"/>
          <w:szCs w:val="24"/>
          <w:u w:val="single"/>
        </w:rPr>
        <w:t>发包人</w:t>
      </w:r>
      <w:r w:rsidRPr="00E57F18">
        <w:rPr>
          <w:rFonts w:ascii="宋体" w:hAnsi="宋体" w:hint="eastAsia"/>
          <w:sz w:val="24"/>
          <w:szCs w:val="24"/>
          <w:u w:val="single"/>
        </w:rPr>
        <w:t>有权要求</w:t>
      </w:r>
      <w:r w:rsidR="00786AB2" w:rsidRPr="00E57F18">
        <w:rPr>
          <w:rFonts w:ascii="宋体" w:hAnsi="宋体" w:hint="eastAsia"/>
          <w:sz w:val="24"/>
          <w:szCs w:val="24"/>
          <w:u w:val="single"/>
        </w:rPr>
        <w:t>承包人</w:t>
      </w:r>
      <w:r w:rsidRPr="00E57F18">
        <w:rPr>
          <w:rFonts w:ascii="宋体" w:hAnsi="宋体" w:hint="eastAsia"/>
          <w:sz w:val="24"/>
          <w:szCs w:val="24"/>
          <w:u w:val="single"/>
        </w:rPr>
        <w:t>承担壹拾万元整/人次的违约金，</w:t>
      </w:r>
      <w:r w:rsidR="00786AB2" w:rsidRPr="00E57F18">
        <w:rPr>
          <w:rFonts w:ascii="宋体" w:hAnsi="宋体" w:hint="eastAsia"/>
          <w:sz w:val="24"/>
          <w:szCs w:val="24"/>
          <w:u w:val="single"/>
        </w:rPr>
        <w:t>发包人</w:t>
      </w:r>
      <w:r w:rsidRPr="00E57F18">
        <w:rPr>
          <w:rFonts w:ascii="宋体" w:hAnsi="宋体" w:hint="eastAsia"/>
          <w:sz w:val="24"/>
          <w:szCs w:val="24"/>
          <w:u w:val="single"/>
        </w:rPr>
        <w:t>有权从工程款中扣留，并有权解除合同并</w:t>
      </w:r>
      <w:r w:rsidRPr="00E57F18">
        <w:rPr>
          <w:rFonts w:ascii="宋体" w:hAnsi="宋体" w:hint="eastAsia"/>
          <w:sz w:val="24"/>
          <w:szCs w:val="24"/>
          <w:u w:val="single"/>
        </w:rPr>
        <w:lastRenderedPageBreak/>
        <w:t>责令</w:t>
      </w:r>
      <w:r w:rsidR="00786AB2" w:rsidRPr="00E57F18">
        <w:rPr>
          <w:rFonts w:ascii="宋体" w:hAnsi="宋体" w:hint="eastAsia"/>
          <w:sz w:val="24"/>
          <w:szCs w:val="24"/>
          <w:u w:val="single"/>
        </w:rPr>
        <w:t>承包人</w:t>
      </w:r>
      <w:r w:rsidRPr="00E57F18">
        <w:rPr>
          <w:rFonts w:ascii="宋体" w:hAnsi="宋体" w:hint="eastAsia"/>
          <w:sz w:val="24"/>
          <w:szCs w:val="24"/>
          <w:u w:val="single"/>
        </w:rPr>
        <w:t>退场，由此产生的一切损失（包括对</w:t>
      </w:r>
      <w:r w:rsidR="00786AB2" w:rsidRPr="00E57F18">
        <w:rPr>
          <w:rFonts w:ascii="宋体" w:hAnsi="宋体" w:hint="eastAsia"/>
          <w:sz w:val="24"/>
          <w:szCs w:val="24"/>
          <w:u w:val="single"/>
        </w:rPr>
        <w:t>发包人</w:t>
      </w:r>
      <w:r w:rsidRPr="00E57F18">
        <w:rPr>
          <w:rFonts w:ascii="宋体" w:hAnsi="宋体" w:hint="eastAsia"/>
          <w:sz w:val="24"/>
          <w:szCs w:val="24"/>
          <w:u w:val="single"/>
        </w:rPr>
        <w:t>造成的损失）及后果由</w:t>
      </w:r>
      <w:r w:rsidR="00786AB2" w:rsidRPr="00E57F18">
        <w:rPr>
          <w:rFonts w:ascii="宋体" w:hAnsi="宋体" w:hint="eastAsia"/>
          <w:sz w:val="24"/>
          <w:szCs w:val="24"/>
          <w:u w:val="single"/>
        </w:rPr>
        <w:t>承包人</w:t>
      </w:r>
      <w:r w:rsidRPr="00E57F18">
        <w:rPr>
          <w:rFonts w:ascii="宋体" w:hAnsi="宋体" w:hint="eastAsia"/>
          <w:sz w:val="24"/>
          <w:szCs w:val="24"/>
          <w:u w:val="single"/>
        </w:rPr>
        <w:t>承担。</w:t>
      </w:r>
      <w:bookmarkEnd w:id="551"/>
    </w:p>
    <w:p w14:paraId="74A2A880" w14:textId="77777777" w:rsidR="00767E3D" w:rsidRPr="00E57F18" w:rsidRDefault="00B24DDD">
      <w:pPr>
        <w:spacing w:line="360" w:lineRule="auto"/>
        <w:ind w:firstLine="600"/>
        <w:outlineLvl w:val="0"/>
        <w:rPr>
          <w:rFonts w:ascii="宋体" w:hAnsi="宋体"/>
          <w:sz w:val="24"/>
          <w:szCs w:val="24"/>
        </w:rPr>
      </w:pPr>
      <w:bookmarkStart w:id="552" w:name="_Toc128408889"/>
      <w:r w:rsidRPr="00E57F18">
        <w:rPr>
          <w:rFonts w:ascii="宋体" w:hAnsi="宋体"/>
          <w:sz w:val="24"/>
          <w:szCs w:val="24"/>
        </w:rPr>
        <w:t>3.3 承包人人员</w:t>
      </w:r>
      <w:bookmarkEnd w:id="552"/>
    </w:p>
    <w:p w14:paraId="1F2734F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sz w:val="24"/>
          <w:szCs w:val="24"/>
        </w:rPr>
        <w:t>3.3.1 承包人提交项目管理机构及施工现场管理人员安排报告的期限：</w:t>
      </w:r>
      <w:r w:rsidRPr="00E57F18">
        <w:rPr>
          <w:rFonts w:ascii="宋体" w:hAnsi="宋体" w:hint="eastAsia"/>
          <w:sz w:val="24"/>
          <w:szCs w:val="24"/>
          <w:u w:val="single"/>
        </w:rPr>
        <w:t>接到开工通知后7天内</w:t>
      </w:r>
      <w:r w:rsidRPr="00E57F18">
        <w:rPr>
          <w:rFonts w:ascii="宋体" w:hAnsi="宋体"/>
          <w:sz w:val="24"/>
          <w:szCs w:val="24"/>
        </w:rPr>
        <w:t>。</w:t>
      </w:r>
    </w:p>
    <w:p w14:paraId="3E284C0A" w14:textId="030E70CD" w:rsidR="00767E3D" w:rsidRPr="00E57F18" w:rsidRDefault="00B24DDD">
      <w:pPr>
        <w:spacing w:line="360" w:lineRule="auto"/>
        <w:ind w:firstLineChars="200" w:firstLine="480"/>
        <w:rPr>
          <w:rFonts w:ascii="宋体" w:hAnsi="宋体"/>
          <w:sz w:val="24"/>
          <w:szCs w:val="24"/>
          <w:u w:val="single"/>
        </w:rPr>
      </w:pPr>
      <w:r w:rsidRPr="00E57F18">
        <w:rPr>
          <w:rFonts w:ascii="宋体" w:hAnsi="宋体"/>
          <w:sz w:val="24"/>
          <w:szCs w:val="24"/>
        </w:rPr>
        <w:t>3.3.3 承包人无正当理由拒绝撤换主要施工管理人员的违约责任：</w:t>
      </w:r>
      <w:r w:rsidR="00786AB2" w:rsidRPr="00E57F18">
        <w:rPr>
          <w:rFonts w:ascii="宋体" w:hAnsi="宋体" w:hint="eastAsia"/>
          <w:sz w:val="24"/>
          <w:szCs w:val="24"/>
          <w:u w:val="single"/>
        </w:rPr>
        <w:t>发包人</w:t>
      </w:r>
      <w:r w:rsidRPr="00E57F18">
        <w:rPr>
          <w:rFonts w:ascii="宋体" w:hAnsi="宋体" w:hint="eastAsia"/>
          <w:sz w:val="24"/>
          <w:szCs w:val="24"/>
          <w:u w:val="single"/>
        </w:rPr>
        <w:t>有权要求</w:t>
      </w:r>
      <w:r w:rsidR="00786AB2" w:rsidRPr="00E57F18">
        <w:rPr>
          <w:rFonts w:ascii="宋体" w:hAnsi="宋体" w:hint="eastAsia"/>
          <w:sz w:val="24"/>
          <w:szCs w:val="24"/>
          <w:u w:val="single"/>
        </w:rPr>
        <w:t>承包人</w:t>
      </w:r>
      <w:r w:rsidRPr="00E57F18">
        <w:rPr>
          <w:rFonts w:ascii="宋体" w:hAnsi="宋体" w:hint="eastAsia"/>
          <w:sz w:val="24"/>
          <w:szCs w:val="24"/>
          <w:u w:val="single"/>
        </w:rPr>
        <w:t>承担伍万元/人次的违约金，</w:t>
      </w:r>
      <w:r w:rsidR="00786AB2" w:rsidRPr="00E57F18">
        <w:rPr>
          <w:rFonts w:ascii="宋体" w:hAnsi="宋体" w:hint="eastAsia"/>
          <w:sz w:val="24"/>
          <w:szCs w:val="24"/>
          <w:u w:val="single"/>
        </w:rPr>
        <w:t>发包人</w:t>
      </w:r>
      <w:r w:rsidRPr="00E57F18">
        <w:rPr>
          <w:rFonts w:ascii="宋体" w:hAnsi="宋体" w:hint="eastAsia"/>
          <w:sz w:val="24"/>
          <w:szCs w:val="24"/>
          <w:u w:val="single"/>
        </w:rPr>
        <w:t>有权从工程款中扣留，并有权解除合同并责令</w:t>
      </w:r>
      <w:r w:rsidR="00786AB2" w:rsidRPr="00E57F18">
        <w:rPr>
          <w:rFonts w:ascii="宋体" w:hAnsi="宋体" w:hint="eastAsia"/>
          <w:sz w:val="24"/>
          <w:szCs w:val="24"/>
          <w:u w:val="single"/>
        </w:rPr>
        <w:t>承包人</w:t>
      </w:r>
      <w:r w:rsidRPr="00E57F18">
        <w:rPr>
          <w:rFonts w:ascii="宋体" w:hAnsi="宋体" w:hint="eastAsia"/>
          <w:sz w:val="24"/>
          <w:szCs w:val="24"/>
          <w:u w:val="single"/>
        </w:rPr>
        <w:t>退场，由此产生的一切损失（包括对</w:t>
      </w:r>
      <w:r w:rsidR="00786AB2" w:rsidRPr="00E57F18">
        <w:rPr>
          <w:rFonts w:ascii="宋体" w:hAnsi="宋体" w:hint="eastAsia"/>
          <w:sz w:val="24"/>
          <w:szCs w:val="24"/>
          <w:u w:val="single"/>
        </w:rPr>
        <w:t>发包人</w:t>
      </w:r>
      <w:r w:rsidRPr="00E57F18">
        <w:rPr>
          <w:rFonts w:ascii="宋体" w:hAnsi="宋体" w:hint="eastAsia"/>
          <w:sz w:val="24"/>
          <w:szCs w:val="24"/>
          <w:u w:val="single"/>
        </w:rPr>
        <w:t>造成的损失）及后果由</w:t>
      </w:r>
      <w:r w:rsidR="00786AB2" w:rsidRPr="00E57F18">
        <w:rPr>
          <w:rFonts w:ascii="宋体" w:hAnsi="宋体" w:hint="eastAsia"/>
          <w:sz w:val="24"/>
          <w:szCs w:val="24"/>
          <w:u w:val="single"/>
        </w:rPr>
        <w:t>承包人</w:t>
      </w:r>
      <w:r w:rsidRPr="00E57F18">
        <w:rPr>
          <w:rFonts w:ascii="宋体" w:hAnsi="宋体" w:hint="eastAsia"/>
          <w:sz w:val="24"/>
          <w:szCs w:val="24"/>
          <w:u w:val="single"/>
        </w:rPr>
        <w:t>承担。</w:t>
      </w:r>
    </w:p>
    <w:p w14:paraId="2AF9E0B8" w14:textId="77777777" w:rsidR="00767E3D" w:rsidRPr="00E57F18" w:rsidRDefault="00B24DDD">
      <w:pPr>
        <w:spacing w:line="360" w:lineRule="auto"/>
        <w:ind w:firstLineChars="200" w:firstLine="480"/>
        <w:rPr>
          <w:rFonts w:ascii="宋体" w:hAnsi="宋体"/>
          <w:sz w:val="24"/>
          <w:szCs w:val="24"/>
          <w:u w:val="single"/>
        </w:rPr>
      </w:pPr>
      <w:r w:rsidRPr="00E57F18">
        <w:rPr>
          <w:rFonts w:ascii="宋体" w:hAnsi="宋体"/>
          <w:sz w:val="24"/>
          <w:szCs w:val="24"/>
        </w:rPr>
        <w:t xml:space="preserve">3.3.4 承包人主要施工管理人员离开施工现场的批准要求：   </w:t>
      </w:r>
      <w:r w:rsidRPr="00E57F18">
        <w:rPr>
          <w:rFonts w:ascii="宋体" w:hAnsi="宋体" w:hint="eastAsia"/>
          <w:sz w:val="24"/>
          <w:szCs w:val="24"/>
          <w:u w:val="single"/>
        </w:rPr>
        <w:t>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r w:rsidRPr="00E57F18">
        <w:rPr>
          <w:rFonts w:ascii="宋体" w:hAnsi="宋体"/>
          <w:sz w:val="24"/>
          <w:szCs w:val="24"/>
        </w:rPr>
        <w:t>。</w:t>
      </w:r>
    </w:p>
    <w:p w14:paraId="4F2EB874" w14:textId="040BA946" w:rsidR="00767E3D" w:rsidRPr="00E57F18" w:rsidRDefault="00B24DDD">
      <w:pPr>
        <w:spacing w:line="360" w:lineRule="auto"/>
        <w:ind w:firstLineChars="200" w:firstLine="480"/>
        <w:rPr>
          <w:rFonts w:ascii="宋体" w:hAnsi="宋体"/>
          <w:sz w:val="24"/>
          <w:szCs w:val="24"/>
          <w:u w:val="single"/>
        </w:rPr>
      </w:pPr>
      <w:r w:rsidRPr="00E57F18">
        <w:rPr>
          <w:rFonts w:ascii="宋体" w:hAnsi="宋体"/>
          <w:sz w:val="24"/>
          <w:szCs w:val="24"/>
        </w:rPr>
        <w:t>3.3.5承包人擅自更换主要施工管理人员的违约责任：</w:t>
      </w:r>
      <w:r w:rsidR="00786AB2" w:rsidRPr="00E57F18">
        <w:rPr>
          <w:rFonts w:ascii="宋体" w:hAnsi="宋体" w:hint="eastAsia"/>
          <w:sz w:val="24"/>
          <w:szCs w:val="24"/>
          <w:u w:val="single"/>
        </w:rPr>
        <w:t>发包人</w:t>
      </w:r>
      <w:r w:rsidRPr="00E57F18">
        <w:rPr>
          <w:rFonts w:ascii="宋体" w:hAnsi="宋体" w:hint="eastAsia"/>
          <w:sz w:val="24"/>
          <w:szCs w:val="24"/>
          <w:u w:val="single"/>
        </w:rPr>
        <w:t>有权要求</w:t>
      </w:r>
      <w:r w:rsidR="00786AB2" w:rsidRPr="00E57F18">
        <w:rPr>
          <w:rFonts w:ascii="宋体" w:hAnsi="宋体" w:hint="eastAsia"/>
          <w:sz w:val="24"/>
          <w:szCs w:val="24"/>
          <w:u w:val="single"/>
        </w:rPr>
        <w:t>承包人</w:t>
      </w:r>
      <w:r w:rsidRPr="00E57F18">
        <w:rPr>
          <w:rFonts w:ascii="宋体" w:hAnsi="宋体" w:hint="eastAsia"/>
          <w:sz w:val="24"/>
          <w:szCs w:val="24"/>
          <w:u w:val="single"/>
        </w:rPr>
        <w:t>承担伍万元/人次的违约金，</w:t>
      </w:r>
      <w:r w:rsidR="00786AB2" w:rsidRPr="00E57F18">
        <w:rPr>
          <w:rFonts w:ascii="宋体" w:hAnsi="宋体" w:hint="eastAsia"/>
          <w:sz w:val="24"/>
          <w:szCs w:val="24"/>
          <w:u w:val="single"/>
        </w:rPr>
        <w:t>发包人</w:t>
      </w:r>
      <w:r w:rsidRPr="00E57F18">
        <w:rPr>
          <w:rFonts w:ascii="宋体" w:hAnsi="宋体" w:hint="eastAsia"/>
          <w:sz w:val="24"/>
          <w:szCs w:val="24"/>
          <w:u w:val="single"/>
        </w:rPr>
        <w:t>有权从工程款中扣留，并有权解除合同并责令</w:t>
      </w:r>
      <w:r w:rsidR="00786AB2" w:rsidRPr="00E57F18">
        <w:rPr>
          <w:rFonts w:ascii="宋体" w:hAnsi="宋体" w:hint="eastAsia"/>
          <w:sz w:val="24"/>
          <w:szCs w:val="24"/>
          <w:u w:val="single"/>
        </w:rPr>
        <w:t>承包人</w:t>
      </w:r>
      <w:r w:rsidRPr="00E57F18">
        <w:rPr>
          <w:rFonts w:ascii="宋体" w:hAnsi="宋体" w:hint="eastAsia"/>
          <w:sz w:val="24"/>
          <w:szCs w:val="24"/>
          <w:u w:val="single"/>
        </w:rPr>
        <w:t>退场，由此产生的一切损失（包括对</w:t>
      </w:r>
      <w:r w:rsidR="00786AB2" w:rsidRPr="00E57F18">
        <w:rPr>
          <w:rFonts w:ascii="宋体" w:hAnsi="宋体" w:hint="eastAsia"/>
          <w:sz w:val="24"/>
          <w:szCs w:val="24"/>
          <w:u w:val="single"/>
        </w:rPr>
        <w:t>发包人</w:t>
      </w:r>
      <w:r w:rsidRPr="00E57F18">
        <w:rPr>
          <w:rFonts w:ascii="宋体" w:hAnsi="宋体" w:hint="eastAsia"/>
          <w:sz w:val="24"/>
          <w:szCs w:val="24"/>
          <w:u w:val="single"/>
        </w:rPr>
        <w:t>造成的损失）及后果由</w:t>
      </w:r>
      <w:r w:rsidR="00786AB2" w:rsidRPr="00E57F18">
        <w:rPr>
          <w:rFonts w:ascii="宋体" w:hAnsi="宋体" w:hint="eastAsia"/>
          <w:sz w:val="24"/>
          <w:szCs w:val="24"/>
          <w:u w:val="single"/>
        </w:rPr>
        <w:t>承包人</w:t>
      </w:r>
      <w:r w:rsidRPr="00E57F18">
        <w:rPr>
          <w:rFonts w:ascii="宋体" w:hAnsi="宋体" w:hint="eastAsia"/>
          <w:sz w:val="24"/>
          <w:szCs w:val="24"/>
          <w:u w:val="single"/>
        </w:rPr>
        <w:t>承担。</w:t>
      </w:r>
    </w:p>
    <w:p w14:paraId="35E95233" w14:textId="602322DB" w:rsidR="00F21919" w:rsidRPr="00E57F18" w:rsidRDefault="00B24DDD" w:rsidP="00F21919">
      <w:pPr>
        <w:spacing w:line="360" w:lineRule="auto"/>
        <w:ind w:firstLineChars="200" w:firstLine="480"/>
        <w:rPr>
          <w:rFonts w:ascii="宋体" w:hAnsi="宋体"/>
          <w:sz w:val="24"/>
          <w:szCs w:val="24"/>
        </w:rPr>
      </w:pPr>
      <w:r w:rsidRPr="00E57F18">
        <w:rPr>
          <w:rFonts w:ascii="宋体" w:hAnsi="宋体"/>
          <w:sz w:val="24"/>
          <w:szCs w:val="24"/>
        </w:rPr>
        <w:t>承包人主要施工管理人员擅自离开施工现场的违约责任：</w:t>
      </w:r>
      <w:r w:rsidR="00786AB2" w:rsidRPr="00E57F18">
        <w:rPr>
          <w:rFonts w:ascii="宋体" w:hAnsi="宋体" w:hint="eastAsia"/>
          <w:sz w:val="24"/>
          <w:szCs w:val="24"/>
          <w:u w:val="single"/>
        </w:rPr>
        <w:t>发包人</w:t>
      </w:r>
      <w:r w:rsidRPr="00E57F18">
        <w:rPr>
          <w:rFonts w:ascii="宋体" w:hAnsi="宋体" w:hint="eastAsia"/>
          <w:sz w:val="24"/>
          <w:szCs w:val="24"/>
          <w:u w:val="single"/>
        </w:rPr>
        <w:t>有权要求</w:t>
      </w:r>
      <w:r w:rsidR="00786AB2" w:rsidRPr="00E57F18">
        <w:rPr>
          <w:rFonts w:ascii="宋体" w:hAnsi="宋体" w:hint="eastAsia"/>
          <w:sz w:val="24"/>
          <w:szCs w:val="24"/>
          <w:u w:val="single"/>
        </w:rPr>
        <w:t>承包人</w:t>
      </w:r>
      <w:r w:rsidRPr="00E57F18">
        <w:rPr>
          <w:rFonts w:ascii="宋体" w:hAnsi="宋体" w:hint="eastAsia"/>
          <w:sz w:val="24"/>
          <w:szCs w:val="24"/>
          <w:u w:val="single"/>
        </w:rPr>
        <w:t>承担伍万元/人次的违约金，</w:t>
      </w:r>
      <w:r w:rsidR="00786AB2" w:rsidRPr="00E57F18">
        <w:rPr>
          <w:rFonts w:ascii="宋体" w:hAnsi="宋体" w:hint="eastAsia"/>
          <w:sz w:val="24"/>
          <w:szCs w:val="24"/>
          <w:u w:val="single"/>
        </w:rPr>
        <w:t>发包人</w:t>
      </w:r>
      <w:r w:rsidRPr="00E57F18">
        <w:rPr>
          <w:rFonts w:ascii="宋体" w:hAnsi="宋体" w:hint="eastAsia"/>
          <w:sz w:val="24"/>
          <w:szCs w:val="24"/>
          <w:u w:val="single"/>
        </w:rPr>
        <w:t>有权从工程款中扣留，并有权解除合同并责令</w:t>
      </w:r>
      <w:r w:rsidR="00786AB2" w:rsidRPr="00E57F18">
        <w:rPr>
          <w:rFonts w:ascii="宋体" w:hAnsi="宋体" w:hint="eastAsia"/>
          <w:sz w:val="24"/>
          <w:szCs w:val="24"/>
          <w:u w:val="single"/>
        </w:rPr>
        <w:t>承包人</w:t>
      </w:r>
      <w:r w:rsidRPr="00E57F18">
        <w:rPr>
          <w:rFonts w:ascii="宋体" w:hAnsi="宋体" w:hint="eastAsia"/>
          <w:sz w:val="24"/>
          <w:szCs w:val="24"/>
          <w:u w:val="single"/>
        </w:rPr>
        <w:t>退场，由此产生的一切损失（包括对</w:t>
      </w:r>
      <w:r w:rsidR="00786AB2" w:rsidRPr="00E57F18">
        <w:rPr>
          <w:rFonts w:ascii="宋体" w:hAnsi="宋体" w:hint="eastAsia"/>
          <w:sz w:val="24"/>
          <w:szCs w:val="24"/>
          <w:u w:val="single"/>
        </w:rPr>
        <w:t>发包人</w:t>
      </w:r>
      <w:r w:rsidRPr="00E57F18">
        <w:rPr>
          <w:rFonts w:ascii="宋体" w:hAnsi="宋体" w:hint="eastAsia"/>
          <w:sz w:val="24"/>
          <w:szCs w:val="24"/>
          <w:u w:val="single"/>
        </w:rPr>
        <w:t>造成的损失）及后果由</w:t>
      </w:r>
      <w:r w:rsidR="00786AB2" w:rsidRPr="00E57F18">
        <w:rPr>
          <w:rFonts w:ascii="宋体" w:hAnsi="宋体" w:hint="eastAsia"/>
          <w:sz w:val="24"/>
          <w:szCs w:val="24"/>
          <w:u w:val="single"/>
        </w:rPr>
        <w:t>承包人</w:t>
      </w:r>
      <w:r w:rsidRPr="00E57F18">
        <w:rPr>
          <w:rFonts w:ascii="宋体" w:hAnsi="宋体" w:hint="eastAsia"/>
          <w:sz w:val="24"/>
          <w:szCs w:val="24"/>
          <w:u w:val="single"/>
        </w:rPr>
        <w:t>承担。</w:t>
      </w:r>
      <w:bookmarkStart w:id="553" w:name="_Toc312677990"/>
      <w:bookmarkStart w:id="554" w:name="_Toc318581159"/>
    </w:p>
    <w:bookmarkEnd w:id="553"/>
    <w:bookmarkEnd w:id="554"/>
    <w:p w14:paraId="13861DD8"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3.6 工程照管与成品、半成品保护</w:t>
      </w:r>
    </w:p>
    <w:p w14:paraId="1B339F11" w14:textId="77777777" w:rsidR="00767E3D" w:rsidRPr="00E57F18" w:rsidRDefault="00B24DDD">
      <w:pPr>
        <w:spacing w:before="120" w:after="120" w:line="360" w:lineRule="auto"/>
        <w:ind w:firstLineChars="200" w:firstLine="480"/>
        <w:rPr>
          <w:rFonts w:ascii="宋体" w:hAnsi="宋体"/>
          <w:kern w:val="0"/>
          <w:sz w:val="24"/>
          <w:szCs w:val="24"/>
          <w:u w:val="single"/>
        </w:rPr>
      </w:pPr>
      <w:r w:rsidRPr="00E57F18">
        <w:rPr>
          <w:rFonts w:ascii="宋体" w:hAnsi="宋体"/>
          <w:kern w:val="0"/>
          <w:sz w:val="24"/>
          <w:szCs w:val="24"/>
        </w:rPr>
        <w:t>承包人负责照管工程及工程相关的材料、工程设备的起始时间：</w:t>
      </w:r>
      <w:r w:rsidRPr="00E57F18">
        <w:rPr>
          <w:rFonts w:ascii="宋体" w:hAnsi="宋体" w:hint="eastAsia"/>
          <w:kern w:val="0"/>
          <w:sz w:val="24"/>
          <w:szCs w:val="24"/>
          <w:u w:val="single"/>
        </w:rPr>
        <w:t>（1）自发包人向承包人移交施工现场之日起，至本工程竣工验收并移交且颁发工程接收证书之日止，承包人应负责工程及工程相关的材料、工程设备的保护或照管责任（包括但不限于维修、保洁、保安）并承担相关费用（该费用</w:t>
      </w:r>
      <w:proofErr w:type="gramStart"/>
      <w:r w:rsidRPr="00E57F18">
        <w:rPr>
          <w:rFonts w:ascii="宋体" w:hAnsi="宋体" w:hint="eastAsia"/>
          <w:kern w:val="0"/>
          <w:sz w:val="24"/>
          <w:szCs w:val="24"/>
          <w:u w:val="single"/>
        </w:rPr>
        <w:t>已综合</w:t>
      </w:r>
      <w:proofErr w:type="gramEnd"/>
      <w:r w:rsidRPr="00E57F18">
        <w:rPr>
          <w:rFonts w:ascii="宋体" w:hAnsi="宋体" w:hint="eastAsia"/>
          <w:kern w:val="0"/>
          <w:sz w:val="24"/>
          <w:szCs w:val="24"/>
          <w:u w:val="single"/>
        </w:rPr>
        <w:t>考虑并包含在合同价款中）。</w:t>
      </w:r>
    </w:p>
    <w:p w14:paraId="266A207A" w14:textId="77777777" w:rsidR="00767E3D" w:rsidRPr="00E57F18" w:rsidRDefault="00B24DDD">
      <w:pPr>
        <w:spacing w:before="120" w:after="120" w:line="360" w:lineRule="auto"/>
        <w:ind w:firstLineChars="200" w:firstLine="480"/>
        <w:rPr>
          <w:rFonts w:ascii="宋体" w:hAnsi="宋体"/>
          <w:kern w:val="0"/>
          <w:sz w:val="24"/>
          <w:szCs w:val="24"/>
          <w:u w:val="single"/>
        </w:rPr>
      </w:pPr>
      <w:r w:rsidRPr="00E57F18">
        <w:rPr>
          <w:rFonts w:ascii="宋体" w:hAnsi="宋体" w:hint="eastAsia"/>
          <w:kern w:val="0"/>
          <w:sz w:val="24"/>
          <w:szCs w:val="24"/>
          <w:u w:val="single"/>
        </w:rPr>
        <w:t>（2）根据有约定的中间验收工程的照管：在专业工程施工过程中，根据工程性质需分阶段施工并移交承包人照管时，由监理单位组织发包人、设计单位、承包人和专业施工单位共同进行质量验收评定。验收合格后移交承包人负责保护、照管直至再次移交专业施工单位继续施工时止。在承包人负责照管的期限内，承包人应对这些中</w:t>
      </w:r>
      <w:r w:rsidRPr="00E57F18">
        <w:rPr>
          <w:rFonts w:ascii="宋体" w:hAnsi="宋体" w:hint="eastAsia"/>
          <w:kern w:val="0"/>
          <w:sz w:val="24"/>
          <w:szCs w:val="24"/>
          <w:u w:val="single"/>
        </w:rPr>
        <w:lastRenderedPageBreak/>
        <w:t>间验收工程做好保护工作，并承担相关费用。</w:t>
      </w:r>
    </w:p>
    <w:p w14:paraId="506C9EDE" w14:textId="77777777" w:rsidR="00767E3D" w:rsidRPr="00E57F18" w:rsidRDefault="00B24DDD">
      <w:pPr>
        <w:spacing w:before="120" w:after="120" w:line="360" w:lineRule="auto"/>
        <w:ind w:firstLineChars="200" w:firstLine="480"/>
        <w:rPr>
          <w:rFonts w:ascii="宋体" w:hAnsi="宋体"/>
          <w:kern w:val="0"/>
          <w:sz w:val="24"/>
          <w:szCs w:val="24"/>
          <w:u w:val="single"/>
        </w:rPr>
      </w:pPr>
      <w:r w:rsidRPr="00E57F18">
        <w:rPr>
          <w:rFonts w:ascii="宋体" w:hAnsi="宋体" w:hint="eastAsia"/>
          <w:kern w:val="0"/>
          <w:sz w:val="24"/>
          <w:szCs w:val="24"/>
          <w:u w:val="single"/>
        </w:rPr>
        <w:t>（3）已竣工验收的专业工程的照管：从专业工程竣工验收合格并办理移交承包人手续之时起，直至整体工程竣工验收合格并移交给发包人之时止，承包人应负责保护、照管并承担相关费用。</w:t>
      </w:r>
    </w:p>
    <w:p w14:paraId="72178D7A" w14:textId="77777777" w:rsidR="00767E3D" w:rsidRPr="00E57F18" w:rsidRDefault="00B24DDD">
      <w:pPr>
        <w:spacing w:before="120" w:after="120" w:line="360" w:lineRule="auto"/>
        <w:ind w:firstLineChars="200" w:firstLine="480"/>
        <w:rPr>
          <w:rFonts w:ascii="宋体" w:hAnsi="宋体"/>
          <w:kern w:val="0"/>
          <w:sz w:val="24"/>
          <w:szCs w:val="24"/>
          <w:u w:val="single"/>
        </w:rPr>
      </w:pPr>
      <w:r w:rsidRPr="00E57F18">
        <w:rPr>
          <w:rFonts w:ascii="宋体" w:hAnsi="宋体" w:hint="eastAsia"/>
          <w:kern w:val="0"/>
          <w:sz w:val="24"/>
          <w:szCs w:val="24"/>
          <w:u w:val="single"/>
        </w:rPr>
        <w:t>（4）承包人应根据发包人的要求配合向发包人或业主或</w:t>
      </w:r>
      <w:proofErr w:type="gramStart"/>
      <w:r w:rsidRPr="00E57F18">
        <w:rPr>
          <w:rFonts w:ascii="宋体" w:hAnsi="宋体" w:hint="eastAsia"/>
          <w:kern w:val="0"/>
          <w:sz w:val="24"/>
          <w:szCs w:val="24"/>
          <w:u w:val="single"/>
        </w:rPr>
        <w:t>其他第三</w:t>
      </w:r>
      <w:proofErr w:type="gramEnd"/>
      <w:r w:rsidRPr="00E57F18">
        <w:rPr>
          <w:rFonts w:ascii="宋体" w:hAnsi="宋体" w:hint="eastAsia"/>
          <w:kern w:val="0"/>
          <w:sz w:val="24"/>
          <w:szCs w:val="24"/>
          <w:u w:val="single"/>
        </w:rPr>
        <w:t>方办理移交手续。</w:t>
      </w:r>
    </w:p>
    <w:p w14:paraId="0C9B7191" w14:textId="77777777" w:rsidR="00767E3D" w:rsidRPr="00E57F18" w:rsidRDefault="00B24DDD">
      <w:pPr>
        <w:spacing w:before="120" w:after="120" w:line="360" w:lineRule="auto"/>
        <w:ind w:firstLineChars="200" w:firstLine="480"/>
        <w:rPr>
          <w:rFonts w:ascii="宋体" w:hAnsi="宋体"/>
          <w:kern w:val="0"/>
          <w:sz w:val="24"/>
          <w:szCs w:val="24"/>
          <w:u w:val="single"/>
        </w:rPr>
      </w:pPr>
      <w:r w:rsidRPr="00E57F18">
        <w:rPr>
          <w:rFonts w:ascii="宋体" w:hAnsi="宋体" w:hint="eastAsia"/>
          <w:kern w:val="0"/>
          <w:sz w:val="24"/>
          <w:szCs w:val="24"/>
          <w:u w:val="single"/>
        </w:rPr>
        <w:t>（5）如果在承包人负责的照管期内，由于不可抗力以外的原因导致承包人照管工程的任何部分损失或损坏，由承包人负责修补或承担修补费用，使该工程或设备质量达到相关合同的规定和要求、并承担赔偿损失的责任。若因承包人管理不到位造成的发包人、承包人双方人员以及任何第三方的人身损害和财产损失，由承包人承担全部赔偿责任和费用。</w:t>
      </w:r>
    </w:p>
    <w:p w14:paraId="42607F0C" w14:textId="77777777" w:rsidR="00767E3D" w:rsidRPr="00E57F18" w:rsidRDefault="00B24DDD">
      <w:pPr>
        <w:spacing w:before="120" w:after="120" w:line="360" w:lineRule="auto"/>
        <w:ind w:firstLineChars="200" w:firstLine="480"/>
        <w:rPr>
          <w:rFonts w:ascii="宋体" w:hAnsi="宋体"/>
          <w:kern w:val="0"/>
          <w:sz w:val="24"/>
          <w:szCs w:val="24"/>
          <w:u w:val="single"/>
        </w:rPr>
      </w:pPr>
      <w:r w:rsidRPr="00E57F18">
        <w:rPr>
          <w:rFonts w:ascii="宋体" w:hAnsi="宋体" w:hint="eastAsia"/>
          <w:kern w:val="0"/>
          <w:sz w:val="24"/>
          <w:szCs w:val="24"/>
          <w:u w:val="single"/>
        </w:rPr>
        <w:t>（6）若协商一致由发包人提前使用未移交的已完工程并导致工程损坏的，承包人应无条件及时给予修复，相关费用由发包人承担，但因承包人施工本身存在质量问题的除外。</w:t>
      </w:r>
    </w:p>
    <w:p w14:paraId="0AF6D21E" w14:textId="77777777" w:rsidR="00767E3D" w:rsidRPr="00E57F18" w:rsidRDefault="00B24DDD">
      <w:pPr>
        <w:spacing w:before="120" w:after="120" w:line="360" w:lineRule="auto"/>
        <w:ind w:firstLineChars="200" w:firstLine="480"/>
        <w:rPr>
          <w:rFonts w:ascii="宋体" w:hAnsi="宋体"/>
          <w:kern w:val="0"/>
          <w:sz w:val="24"/>
          <w:szCs w:val="24"/>
          <w:u w:val="single"/>
        </w:rPr>
      </w:pPr>
      <w:r w:rsidRPr="00E57F18">
        <w:rPr>
          <w:rFonts w:ascii="宋体" w:hAnsi="宋体" w:hint="eastAsia"/>
          <w:kern w:val="0"/>
          <w:sz w:val="24"/>
          <w:szCs w:val="24"/>
          <w:u w:val="single"/>
        </w:rPr>
        <w:t>（7）</w:t>
      </w:r>
      <w:proofErr w:type="gramStart"/>
      <w:r w:rsidRPr="00E57F18">
        <w:rPr>
          <w:rFonts w:ascii="宋体" w:hAnsi="宋体" w:hint="eastAsia"/>
          <w:kern w:val="0"/>
          <w:sz w:val="24"/>
          <w:szCs w:val="24"/>
          <w:u w:val="single"/>
        </w:rPr>
        <w:t>若工</w:t>
      </w:r>
      <w:proofErr w:type="gramEnd"/>
      <w:r w:rsidRPr="00E57F18">
        <w:rPr>
          <w:rFonts w:ascii="宋体" w:hAnsi="宋体" w:hint="eastAsia"/>
          <w:kern w:val="0"/>
          <w:sz w:val="24"/>
          <w:szCs w:val="24"/>
          <w:u w:val="single"/>
        </w:rPr>
        <w:t>程暂停施工、暂缓施工，承包人仍应对已完工工程及施工现场进行保护、照管并承担相关费用，双方另有约定的除外</w:t>
      </w:r>
      <w:r w:rsidRPr="00E57F18">
        <w:rPr>
          <w:rFonts w:ascii="宋体" w:hAnsi="宋体"/>
          <w:kern w:val="0"/>
          <w:sz w:val="24"/>
          <w:szCs w:val="24"/>
        </w:rPr>
        <w:t>。</w:t>
      </w:r>
    </w:p>
    <w:p w14:paraId="39E78BCF"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3.7 履约担保</w:t>
      </w:r>
    </w:p>
    <w:p w14:paraId="02EB65E9"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承包人是否提供履约担保：</w:t>
      </w:r>
      <w:r w:rsidRPr="00E57F18">
        <w:rPr>
          <w:rFonts w:ascii="宋体" w:hAnsi="宋体"/>
          <w:sz w:val="24"/>
          <w:szCs w:val="24"/>
          <w:u w:val="single"/>
        </w:rPr>
        <w:t xml:space="preserve"> </w:t>
      </w:r>
      <w:r w:rsidRPr="00E57F18">
        <w:rPr>
          <w:rFonts w:ascii="宋体" w:hAnsi="宋体" w:hint="eastAsia"/>
          <w:sz w:val="24"/>
          <w:szCs w:val="24"/>
          <w:u w:val="single"/>
        </w:rPr>
        <w:t>是</w:t>
      </w:r>
      <w:r w:rsidRPr="00E57F18">
        <w:rPr>
          <w:rFonts w:ascii="宋体" w:hAnsi="宋体"/>
          <w:sz w:val="24"/>
          <w:szCs w:val="24"/>
          <w:u w:val="single"/>
        </w:rPr>
        <w:t xml:space="preserve"> </w:t>
      </w:r>
      <w:r w:rsidRPr="00E57F18">
        <w:rPr>
          <w:rFonts w:ascii="宋体" w:hAnsi="宋体"/>
          <w:sz w:val="24"/>
          <w:szCs w:val="24"/>
        </w:rPr>
        <w:t>。</w:t>
      </w:r>
    </w:p>
    <w:p w14:paraId="1BB149B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承包人提供履约担保的形式</w:t>
      </w:r>
      <w:r w:rsidRPr="00E57F18">
        <w:rPr>
          <w:rFonts w:ascii="宋体" w:hAnsi="宋体" w:hint="eastAsia"/>
          <w:sz w:val="24"/>
          <w:szCs w:val="24"/>
        </w:rPr>
        <w:t>、金额及期限的</w:t>
      </w:r>
      <w:r w:rsidRPr="00E57F18">
        <w:rPr>
          <w:rFonts w:ascii="宋体" w:hAnsi="宋体"/>
          <w:sz w:val="24"/>
          <w:szCs w:val="24"/>
        </w:rPr>
        <w:t>：</w:t>
      </w:r>
    </w:p>
    <w:p w14:paraId="7B66333E"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允许投标人以现金（电汇或者转账）、银行保函等方式递交履约保证金，鼓励允许投标人使用保证保险递交履约保证金；</w:t>
      </w:r>
    </w:p>
    <w:p w14:paraId="26FCE8E8"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期限自承包人在完成合同内容且工程经验收合格后28</w:t>
      </w:r>
      <w:proofErr w:type="gramStart"/>
      <w:r w:rsidRPr="00E57F18">
        <w:rPr>
          <w:rFonts w:ascii="宋体" w:hAnsi="宋体" w:hint="eastAsia"/>
          <w:sz w:val="24"/>
          <w:szCs w:val="24"/>
          <w:u w:val="single"/>
        </w:rPr>
        <w:t>日历天</w:t>
      </w:r>
      <w:proofErr w:type="gramEnd"/>
      <w:r w:rsidRPr="00E57F18">
        <w:rPr>
          <w:rFonts w:ascii="宋体" w:hAnsi="宋体" w:hint="eastAsia"/>
          <w:sz w:val="24"/>
          <w:szCs w:val="24"/>
          <w:u w:val="single"/>
        </w:rPr>
        <w:t>内一次性退回；</w:t>
      </w:r>
    </w:p>
    <w:p w14:paraId="4F7FC9DF"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金额为：中标合同价的10％。</w:t>
      </w:r>
    </w:p>
    <w:p w14:paraId="166B3400" w14:textId="77777777" w:rsidR="00767E3D" w:rsidRPr="00E57F18" w:rsidRDefault="00B24DDD">
      <w:pPr>
        <w:pStyle w:val="41"/>
        <w:spacing w:before="120" w:after="120" w:line="360" w:lineRule="auto"/>
        <w:rPr>
          <w:rFonts w:ascii="宋体" w:eastAsia="宋体" w:hAnsi="宋体"/>
          <w:b w:val="0"/>
          <w:sz w:val="24"/>
          <w:szCs w:val="24"/>
        </w:rPr>
      </w:pPr>
      <w:bookmarkStart w:id="555" w:name="_Toc267251418"/>
      <w:bookmarkStart w:id="556" w:name="_Toc351203637"/>
      <w:r w:rsidRPr="00E57F18">
        <w:rPr>
          <w:rFonts w:ascii="宋体" w:eastAsia="宋体" w:hAnsi="宋体"/>
          <w:b w:val="0"/>
          <w:sz w:val="24"/>
          <w:szCs w:val="24"/>
        </w:rPr>
        <w:t>5</w:t>
      </w:r>
      <w:bookmarkStart w:id="557" w:name="_Toc296944502"/>
      <w:bookmarkStart w:id="558" w:name="_Toc296503163"/>
      <w:bookmarkStart w:id="559" w:name="_Toc296891203"/>
      <w:bookmarkStart w:id="560" w:name="_Toc296347162"/>
      <w:bookmarkStart w:id="561" w:name="_Toc297048349"/>
      <w:bookmarkStart w:id="562" w:name="_Toc292559872"/>
      <w:bookmarkStart w:id="563" w:name="_Toc297120463"/>
      <w:bookmarkStart w:id="564" w:name="_Toc292559367"/>
      <w:bookmarkStart w:id="565" w:name="_Toc296346664"/>
      <w:bookmarkStart w:id="566" w:name="_Toc296890991"/>
      <w:bookmarkEnd w:id="555"/>
      <w:r w:rsidRPr="00E57F18">
        <w:rPr>
          <w:rFonts w:ascii="宋体" w:eastAsia="宋体" w:hAnsi="宋体"/>
          <w:b w:val="0"/>
          <w:sz w:val="24"/>
          <w:szCs w:val="24"/>
        </w:rPr>
        <w:t>. 工程质量</w:t>
      </w:r>
      <w:bookmarkEnd w:id="556"/>
    </w:p>
    <w:p w14:paraId="29B6AF74" w14:textId="77777777" w:rsidR="00767E3D" w:rsidRPr="00E57F18" w:rsidRDefault="00B24DDD">
      <w:pPr>
        <w:spacing w:after="120" w:line="360" w:lineRule="auto"/>
        <w:ind w:firstLineChars="200" w:firstLine="480"/>
        <w:outlineLvl w:val="0"/>
        <w:rPr>
          <w:rFonts w:ascii="宋体" w:hAnsi="宋体"/>
          <w:sz w:val="24"/>
          <w:szCs w:val="24"/>
        </w:rPr>
      </w:pPr>
      <w:bookmarkStart w:id="567" w:name="_Toc128408890"/>
      <w:r w:rsidRPr="00E57F18">
        <w:rPr>
          <w:rFonts w:ascii="宋体" w:hAnsi="宋体"/>
          <w:sz w:val="24"/>
          <w:szCs w:val="24"/>
        </w:rPr>
        <w:t>5.1 质量要求</w:t>
      </w:r>
      <w:bookmarkEnd w:id="567"/>
    </w:p>
    <w:p w14:paraId="6075CB9B"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5</w:t>
      </w:r>
      <w:bookmarkStart w:id="568" w:name="_Toc318581164"/>
      <w:bookmarkStart w:id="569" w:name="_Toc300934949"/>
      <w:bookmarkStart w:id="570" w:name="_Toc297216155"/>
      <w:bookmarkStart w:id="571" w:name="_Toc312677997"/>
      <w:bookmarkStart w:id="572" w:name="_Toc304295527"/>
      <w:bookmarkStart w:id="573" w:name="_Toc297123496"/>
      <w:bookmarkStart w:id="574" w:name="_Toc303539106"/>
      <w:r w:rsidRPr="00E57F18">
        <w:rPr>
          <w:rFonts w:ascii="宋体" w:hAnsi="宋体"/>
          <w:sz w:val="24"/>
          <w:szCs w:val="24"/>
        </w:rPr>
        <w:t>.1.1 特殊质量标准和要求：</w:t>
      </w:r>
      <w:r w:rsidRPr="00E57F18">
        <w:rPr>
          <w:rFonts w:ascii="宋体" w:hAnsi="宋体"/>
          <w:sz w:val="24"/>
          <w:szCs w:val="24"/>
          <w:u w:val="single"/>
        </w:rPr>
        <w:t xml:space="preserve"> </w:t>
      </w:r>
      <w:r w:rsidRPr="00E57F18">
        <w:rPr>
          <w:rFonts w:ascii="宋体" w:hAnsi="宋体" w:hint="eastAsia"/>
          <w:sz w:val="24"/>
          <w:szCs w:val="24"/>
          <w:u w:val="single"/>
        </w:rPr>
        <w:t>工程质量标准必须符合现行国家有关工程施工质量验收规范和标准的要求</w:t>
      </w:r>
      <w:r w:rsidRPr="00E57F18">
        <w:rPr>
          <w:rFonts w:ascii="宋体" w:hAnsi="宋体"/>
          <w:sz w:val="24"/>
          <w:szCs w:val="24"/>
        </w:rPr>
        <w:t>。</w:t>
      </w:r>
    </w:p>
    <w:p w14:paraId="2210EAAD"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lastRenderedPageBreak/>
        <w:t>关于工程奖项的约定：</w:t>
      </w:r>
      <w:r w:rsidRPr="00E57F18">
        <w:rPr>
          <w:rFonts w:ascii="宋体" w:hAnsi="宋体" w:hint="eastAsia"/>
          <w:sz w:val="24"/>
          <w:szCs w:val="24"/>
          <w:u w:val="single"/>
        </w:rPr>
        <w:t>无。</w:t>
      </w:r>
    </w:p>
    <w:p w14:paraId="7E07C1DD" w14:textId="77777777" w:rsidR="00767E3D" w:rsidRPr="00E57F18" w:rsidRDefault="00B24DDD">
      <w:pPr>
        <w:spacing w:after="120" w:line="360" w:lineRule="auto"/>
        <w:ind w:firstLineChars="200" w:firstLine="480"/>
        <w:outlineLvl w:val="0"/>
        <w:rPr>
          <w:rFonts w:ascii="宋体" w:hAnsi="宋体"/>
          <w:sz w:val="24"/>
          <w:szCs w:val="24"/>
        </w:rPr>
      </w:pPr>
      <w:bookmarkStart w:id="575" w:name="_Toc128408891"/>
      <w:r w:rsidRPr="00E57F18">
        <w:rPr>
          <w:rFonts w:ascii="宋体" w:hAnsi="宋体"/>
          <w:sz w:val="24"/>
          <w:szCs w:val="24"/>
        </w:rPr>
        <w:t>5.3 隐蔽工程检查</w:t>
      </w:r>
      <w:bookmarkEnd w:id="575"/>
    </w:p>
    <w:p w14:paraId="0AA54562" w14:textId="1DFAE8BE"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5.3.2承包人提前通知</w:t>
      </w:r>
      <w:r w:rsidR="00F21919" w:rsidRPr="00E57F18">
        <w:rPr>
          <w:rFonts w:ascii="宋体" w:hAnsi="宋体" w:hint="eastAsia"/>
          <w:sz w:val="24"/>
          <w:szCs w:val="24"/>
        </w:rPr>
        <w:t>发包</w:t>
      </w:r>
      <w:r w:rsidRPr="00E57F18">
        <w:rPr>
          <w:rFonts w:ascii="宋体" w:hAnsi="宋体"/>
          <w:sz w:val="24"/>
          <w:szCs w:val="24"/>
        </w:rPr>
        <w:t>人隐蔽工程检查的期限的约定：</w:t>
      </w:r>
      <w:r w:rsidRPr="00E57F18">
        <w:rPr>
          <w:rFonts w:ascii="宋体" w:hAnsi="宋体"/>
          <w:kern w:val="0"/>
          <w:sz w:val="24"/>
          <w:szCs w:val="24"/>
          <w:u w:val="single"/>
        </w:rPr>
        <w:t>工程隐蔽部位经承包人自检确认具备覆盖条件的，承包人应在</w:t>
      </w:r>
      <w:r w:rsidRPr="00E57F18">
        <w:rPr>
          <w:rFonts w:ascii="宋体" w:hAnsi="宋体" w:hint="eastAsia"/>
          <w:kern w:val="0"/>
          <w:sz w:val="24"/>
          <w:szCs w:val="24"/>
          <w:u w:val="single"/>
        </w:rPr>
        <w:t>共同</w:t>
      </w:r>
      <w:r w:rsidRPr="00E57F18">
        <w:rPr>
          <w:rFonts w:ascii="宋体" w:hAnsi="宋体"/>
          <w:kern w:val="0"/>
          <w:sz w:val="24"/>
          <w:szCs w:val="24"/>
          <w:u w:val="single"/>
        </w:rPr>
        <w:t>检查前48小时书面通知</w:t>
      </w:r>
      <w:r w:rsidR="00F21919" w:rsidRPr="00E57F18">
        <w:rPr>
          <w:rFonts w:ascii="宋体" w:hAnsi="宋体" w:hint="eastAsia"/>
          <w:kern w:val="0"/>
          <w:sz w:val="24"/>
          <w:szCs w:val="24"/>
          <w:u w:val="single"/>
        </w:rPr>
        <w:t>发包</w:t>
      </w:r>
      <w:r w:rsidRPr="00E57F18">
        <w:rPr>
          <w:rFonts w:ascii="宋体" w:hAnsi="宋体"/>
          <w:kern w:val="0"/>
          <w:sz w:val="24"/>
          <w:szCs w:val="24"/>
          <w:u w:val="single"/>
        </w:rPr>
        <w:t>人检查，通知中应载明隐蔽检查的内容、时间和地点，并应附有自检记录和必要的检查资料</w:t>
      </w:r>
      <w:r w:rsidRPr="00E57F18">
        <w:rPr>
          <w:rFonts w:ascii="宋体" w:hAnsi="宋体"/>
          <w:sz w:val="24"/>
          <w:szCs w:val="24"/>
        </w:rPr>
        <w:t>。</w:t>
      </w:r>
    </w:p>
    <w:p w14:paraId="01636B17" w14:textId="0BC0A49F" w:rsidR="00767E3D" w:rsidRPr="00E57F18" w:rsidRDefault="00F21919">
      <w:pPr>
        <w:spacing w:line="360" w:lineRule="auto"/>
        <w:ind w:firstLineChars="200" w:firstLine="480"/>
        <w:jc w:val="left"/>
        <w:rPr>
          <w:rFonts w:ascii="宋体" w:hAnsi="宋体"/>
          <w:sz w:val="24"/>
          <w:szCs w:val="24"/>
        </w:rPr>
      </w:pPr>
      <w:r w:rsidRPr="00E57F18">
        <w:rPr>
          <w:rFonts w:ascii="宋体" w:hAnsi="宋体" w:hint="eastAsia"/>
          <w:sz w:val="24"/>
          <w:szCs w:val="24"/>
        </w:rPr>
        <w:t>发包人</w:t>
      </w:r>
      <w:r w:rsidR="00B24DDD" w:rsidRPr="00E57F18">
        <w:rPr>
          <w:rFonts w:ascii="宋体" w:hAnsi="宋体"/>
          <w:sz w:val="24"/>
          <w:szCs w:val="24"/>
        </w:rPr>
        <w:t>不能按时进行检查时，应提前</w:t>
      </w:r>
      <w:r w:rsidR="00B24DDD" w:rsidRPr="00E57F18">
        <w:rPr>
          <w:rFonts w:ascii="宋体" w:hAnsi="宋体"/>
          <w:sz w:val="24"/>
          <w:szCs w:val="24"/>
          <w:u w:val="single"/>
        </w:rPr>
        <w:t xml:space="preserve"> 24 </w:t>
      </w:r>
      <w:r w:rsidR="00B24DDD" w:rsidRPr="00E57F18">
        <w:rPr>
          <w:rFonts w:ascii="宋体" w:hAnsi="宋体"/>
          <w:sz w:val="24"/>
          <w:szCs w:val="24"/>
        </w:rPr>
        <w:t>小时提交书面延期要求。</w:t>
      </w:r>
    </w:p>
    <w:p w14:paraId="5E10047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关于延期最长不得超过：</w:t>
      </w:r>
      <w:r w:rsidRPr="00E57F18">
        <w:rPr>
          <w:rFonts w:ascii="宋体" w:hAnsi="宋体"/>
          <w:sz w:val="24"/>
          <w:szCs w:val="24"/>
          <w:u w:val="single"/>
        </w:rPr>
        <w:t xml:space="preserve"> 48 </w:t>
      </w:r>
      <w:r w:rsidRPr="00E57F18">
        <w:rPr>
          <w:rFonts w:ascii="宋体" w:hAnsi="宋体"/>
          <w:sz w:val="24"/>
          <w:szCs w:val="24"/>
        </w:rPr>
        <w:t>小时。</w:t>
      </w:r>
    </w:p>
    <w:p w14:paraId="2787D1B3"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5.3.</w:t>
      </w:r>
      <w:r w:rsidRPr="00E57F18">
        <w:rPr>
          <w:rFonts w:ascii="宋体" w:hAnsi="宋体"/>
          <w:sz w:val="24"/>
          <w:szCs w:val="24"/>
        </w:rPr>
        <w:t xml:space="preserve">3 </w:t>
      </w:r>
      <w:r w:rsidRPr="00E57F18">
        <w:rPr>
          <w:rFonts w:ascii="宋体" w:hAnsi="宋体" w:hint="eastAsia"/>
          <w:sz w:val="24"/>
          <w:szCs w:val="24"/>
        </w:rPr>
        <w:t>隐蔽工程和中间验收</w:t>
      </w:r>
    </w:p>
    <w:p w14:paraId="20849320" w14:textId="7516B806"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1）工程具备隐蔽条件或达到本合同约定的中间验收部位，承包人应进行自检，并在隐蔽或中间验收前48小时以内书面形式通知发包人验收。通知包括隐蔽和中间验收的内容、验收时间和地点。承包人准备验收记录，经发包人验收合格后并在验收记录上签字后，承包人可进行隐蔽和继续施工。验收不合格，承包人在</w:t>
      </w:r>
      <w:r w:rsidR="00F21919" w:rsidRPr="00E57F18">
        <w:rPr>
          <w:rFonts w:ascii="宋体" w:hAnsi="宋体" w:hint="eastAsia"/>
          <w:sz w:val="24"/>
          <w:szCs w:val="24"/>
        </w:rPr>
        <w:t>发包人</w:t>
      </w:r>
      <w:r w:rsidRPr="00E57F18">
        <w:rPr>
          <w:rFonts w:ascii="宋体" w:hAnsi="宋体" w:hint="eastAsia"/>
          <w:sz w:val="24"/>
          <w:szCs w:val="24"/>
        </w:rPr>
        <w:t>限定的时间内修改后重新验收；</w:t>
      </w:r>
    </w:p>
    <w:p w14:paraId="190CF6F6" w14:textId="3C46382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（2）如发包人不能按时进行验收，应在验收前24小时以书面形式向承包人提出延期要求，延期不能超过24</w:t>
      </w:r>
      <w:r w:rsidR="00F21919" w:rsidRPr="00E57F18">
        <w:rPr>
          <w:rFonts w:ascii="宋体" w:hAnsi="宋体" w:hint="eastAsia"/>
          <w:sz w:val="24"/>
          <w:szCs w:val="24"/>
        </w:rPr>
        <w:t>小时。若发包人</w:t>
      </w:r>
      <w:r w:rsidRPr="00E57F18">
        <w:rPr>
          <w:rFonts w:ascii="宋体" w:hAnsi="宋体" w:hint="eastAsia"/>
          <w:sz w:val="24"/>
          <w:szCs w:val="24"/>
        </w:rPr>
        <w:t>未能按以上时间提出延期要求，不进行验收，承包人可自行组织验收，发包人应承认验收记录；</w:t>
      </w:r>
    </w:p>
    <w:p w14:paraId="216B0805" w14:textId="5BB52192"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（3）经发包人验收，工程质量符合标准、规范和设计图纸等要求，验收24小时后，发包人不在验收记录上签字，视为发包人已经认可验收记录，承包人可进行隐蔽或继续施工；</w:t>
      </w:r>
    </w:p>
    <w:p w14:paraId="221F7AB0" w14:textId="152746A3"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4）对于合同定义的关键工序施工完毕后，必须经发包人验收合格并签字后（承包人应在验收前向发包人提交三检记录、施工交底记录等资料），方可进行下道工序施工，否则承包人需支付违约金2000元/每次，并且暂停支付该部分进度款，直至确认该部分工程合格为止；</w:t>
      </w:r>
    </w:p>
    <w:p w14:paraId="2CB287BB"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（5）有防水要求的地方，均应进行淋水或闭水试验，并经验收后才能进行下道工序；</w:t>
      </w:r>
    </w:p>
    <w:p w14:paraId="580DE9F2"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（6）为维修方便，承包人应在工程隐蔽之前，向发包人提交水电管路布置图，详细标注各种管线的具体位置和详细尺寸，并在实体结构上标注；</w:t>
      </w:r>
    </w:p>
    <w:p w14:paraId="28D4E107" w14:textId="4862F59C"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发包人验收合格并不能免除承包人对隐蔽工程质量、安全的责任。</w:t>
      </w:r>
    </w:p>
    <w:p w14:paraId="09C9838B" w14:textId="77777777" w:rsidR="00767E3D" w:rsidRPr="00E57F18" w:rsidRDefault="00B24DDD">
      <w:pPr>
        <w:pStyle w:val="41"/>
        <w:spacing w:before="120" w:after="120" w:line="360" w:lineRule="auto"/>
        <w:rPr>
          <w:rFonts w:ascii="宋体" w:eastAsia="宋体" w:hAnsi="宋体"/>
          <w:b w:val="0"/>
          <w:sz w:val="24"/>
          <w:szCs w:val="24"/>
        </w:rPr>
      </w:pPr>
      <w:bookmarkStart w:id="576" w:name="_Toc351203638"/>
      <w:r w:rsidRPr="00E57F18">
        <w:rPr>
          <w:rFonts w:ascii="宋体" w:eastAsia="宋体" w:hAnsi="宋体"/>
          <w:b w:val="0"/>
          <w:sz w:val="24"/>
          <w:szCs w:val="24"/>
        </w:rPr>
        <w:lastRenderedPageBreak/>
        <w:t>6. 安全文明施工与环境保护</w:t>
      </w:r>
      <w:bookmarkEnd w:id="576"/>
    </w:p>
    <w:p w14:paraId="12C80F3D"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6.1安全文明施工</w:t>
      </w:r>
    </w:p>
    <w:p w14:paraId="1FFD634A" w14:textId="0C7FC353"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6.1.1 项目安全生产的达标目标及相应事项的约定：</w:t>
      </w:r>
      <w:r w:rsidR="00786AB2" w:rsidRPr="00E57F18">
        <w:rPr>
          <w:rFonts w:ascii="宋体" w:hAnsi="宋体" w:hint="eastAsia"/>
          <w:sz w:val="24"/>
          <w:szCs w:val="24"/>
          <w:u w:val="single"/>
        </w:rPr>
        <w:t>承包人</w:t>
      </w:r>
      <w:r w:rsidRPr="00E57F18">
        <w:rPr>
          <w:rFonts w:ascii="宋体" w:hAnsi="宋体" w:hint="eastAsia"/>
          <w:sz w:val="24"/>
          <w:szCs w:val="24"/>
          <w:u w:val="single"/>
        </w:rPr>
        <w:t>应严格执行《建设工程施工现场环境与卫生标准》（JGJ146-2013），《建设工程安全生产管理条例》（国务院令第393号）、《福建省建筑施工文明工地管理规定》（试行）的相关规定和法规条款</w:t>
      </w:r>
      <w:r w:rsidRPr="00E57F18">
        <w:rPr>
          <w:rFonts w:ascii="宋体" w:hAnsi="宋体"/>
          <w:sz w:val="24"/>
          <w:szCs w:val="24"/>
        </w:rPr>
        <w:t>。</w:t>
      </w:r>
      <w:r w:rsidRPr="00E57F18">
        <w:rPr>
          <w:rFonts w:ascii="宋体" w:hAnsi="宋体" w:hint="eastAsia"/>
          <w:sz w:val="24"/>
          <w:szCs w:val="24"/>
          <w:u w:val="single"/>
        </w:rPr>
        <w:t>此外，承包人应按国家和地方有关部门的规定，结合工程实际情况，制定安全施工管理规章，采用适当有效的防护措施，加强施工现场人员与机械设备的施工安全管理，对施工现场人员安全，以及防台风、防火、防爆、防汛和防盗等采取严格的安全防护措施，承担安全施工责任和费用，并承担由于措施不力造成的事故责任和因此发生的费用。</w:t>
      </w:r>
    </w:p>
    <w:p w14:paraId="3DDB1B7F"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6.1.5 文明施工</w:t>
      </w:r>
    </w:p>
    <w:p w14:paraId="19BA9B2D"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合同当事人对文明施工的要求：</w:t>
      </w:r>
      <w:r w:rsidRPr="00E57F18">
        <w:rPr>
          <w:rFonts w:ascii="宋体" w:hAnsi="宋体" w:hint="eastAsia"/>
          <w:sz w:val="24"/>
          <w:szCs w:val="24"/>
          <w:u w:val="single"/>
        </w:rPr>
        <w:t>按6.1.1条款执行</w:t>
      </w:r>
      <w:r w:rsidRPr="00E57F18">
        <w:rPr>
          <w:rFonts w:ascii="宋体" w:hAnsi="宋体" w:hint="eastAsia"/>
          <w:sz w:val="24"/>
          <w:szCs w:val="24"/>
        </w:rPr>
        <w:t>。</w:t>
      </w:r>
    </w:p>
    <w:p w14:paraId="26DFBE21" w14:textId="3504728A"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sz w:val="24"/>
          <w:szCs w:val="24"/>
        </w:rPr>
        <w:t>6.1.6 关于安全文明施工费支付比例和支付期限的约定：</w:t>
      </w:r>
      <w:r w:rsidR="00E10CAB">
        <w:rPr>
          <w:rFonts w:ascii="宋体" w:hAnsi="宋体" w:hint="eastAsia"/>
          <w:sz w:val="24"/>
          <w:szCs w:val="24"/>
          <w:u w:val="single"/>
        </w:rPr>
        <w:t>与</w:t>
      </w:r>
      <w:r w:rsidRPr="00E57F18">
        <w:rPr>
          <w:rFonts w:ascii="宋体" w:hAnsi="宋体" w:hint="eastAsia"/>
          <w:sz w:val="24"/>
          <w:szCs w:val="24"/>
          <w:u w:val="single"/>
        </w:rPr>
        <w:t>工程进度款的比例同期支付。安全文明施工费实行专款专用，承包人应在财务账目中单独列项备查，不得挪作他用，否则发包人有权责令限期整改；逾期未整改的，可以责令其暂停施工，由此增加的费用和（或）延误的工期由承包人承担。</w:t>
      </w:r>
    </w:p>
    <w:p w14:paraId="708DB4FA" w14:textId="77777777" w:rsidR="00767E3D" w:rsidRPr="00E57F18" w:rsidRDefault="00B24DDD">
      <w:pPr>
        <w:pStyle w:val="41"/>
        <w:spacing w:before="120" w:after="120" w:line="360" w:lineRule="auto"/>
        <w:rPr>
          <w:rFonts w:ascii="宋体" w:eastAsia="宋体" w:hAnsi="宋体"/>
          <w:b w:val="0"/>
          <w:sz w:val="24"/>
          <w:szCs w:val="24"/>
        </w:rPr>
      </w:pPr>
      <w:bookmarkStart w:id="577" w:name="_Toc351203639"/>
      <w:bookmarkEnd w:id="568"/>
      <w:bookmarkEnd w:id="569"/>
      <w:bookmarkEnd w:id="570"/>
      <w:bookmarkEnd w:id="571"/>
      <w:bookmarkEnd w:id="572"/>
      <w:bookmarkEnd w:id="573"/>
      <w:bookmarkEnd w:id="574"/>
      <w:r w:rsidRPr="00E57F18">
        <w:rPr>
          <w:rFonts w:ascii="宋体" w:eastAsia="宋体" w:hAnsi="宋体"/>
          <w:b w:val="0"/>
          <w:sz w:val="24"/>
          <w:szCs w:val="24"/>
        </w:rPr>
        <w:t>7. 工期和进度</w:t>
      </w:r>
      <w:bookmarkEnd w:id="577"/>
    </w:p>
    <w:p w14:paraId="0764D57B"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7.1 施工组织设计</w:t>
      </w:r>
    </w:p>
    <w:p w14:paraId="425E907F" w14:textId="77777777" w:rsidR="00767E3D" w:rsidRPr="00E57F18" w:rsidRDefault="00B24DDD">
      <w:pPr>
        <w:autoSpaceDE w:val="0"/>
        <w:autoSpaceDN w:val="0"/>
        <w:adjustRightInd w:val="0"/>
        <w:spacing w:line="360" w:lineRule="auto"/>
        <w:jc w:val="left"/>
        <w:rPr>
          <w:rFonts w:ascii="宋体" w:hAnsi="宋体"/>
          <w:kern w:val="0"/>
          <w:sz w:val="24"/>
          <w:szCs w:val="24"/>
        </w:rPr>
      </w:pPr>
      <w:r w:rsidRPr="00E57F18">
        <w:rPr>
          <w:rFonts w:ascii="宋体" w:hAnsi="宋体"/>
          <w:sz w:val="24"/>
          <w:szCs w:val="24"/>
        </w:rPr>
        <w:t>7.1.</w:t>
      </w:r>
      <w:r w:rsidRPr="00E57F18">
        <w:rPr>
          <w:rFonts w:ascii="宋体" w:hAnsi="宋体" w:hint="eastAsia"/>
          <w:sz w:val="24"/>
          <w:szCs w:val="24"/>
        </w:rPr>
        <w:t>1 合</w:t>
      </w:r>
      <w:r w:rsidRPr="00E57F18">
        <w:rPr>
          <w:rFonts w:ascii="宋体" w:hAnsi="宋体" w:hint="eastAsia"/>
          <w:kern w:val="0"/>
          <w:sz w:val="24"/>
          <w:szCs w:val="24"/>
        </w:rPr>
        <w:t>同当事人约定的</w:t>
      </w:r>
      <w:r w:rsidRPr="00E57F18">
        <w:rPr>
          <w:rFonts w:ascii="宋体" w:hAnsi="宋体"/>
          <w:kern w:val="0"/>
          <w:sz w:val="24"/>
          <w:szCs w:val="24"/>
        </w:rPr>
        <w:t>施工组织设计</w:t>
      </w:r>
      <w:r w:rsidRPr="00E57F18">
        <w:rPr>
          <w:rFonts w:ascii="宋体" w:hAnsi="宋体" w:hint="eastAsia"/>
          <w:kern w:val="0"/>
          <w:sz w:val="24"/>
          <w:szCs w:val="24"/>
        </w:rPr>
        <w:t>应包括的其他内容</w:t>
      </w:r>
      <w:r w:rsidRPr="00E57F18">
        <w:rPr>
          <w:rFonts w:ascii="宋体" w:hAnsi="宋体"/>
          <w:kern w:val="0"/>
          <w:sz w:val="24"/>
          <w:szCs w:val="24"/>
        </w:rPr>
        <w:t>：</w:t>
      </w:r>
      <w:r w:rsidRPr="00E57F18">
        <w:rPr>
          <w:rFonts w:ascii="宋体" w:hAnsi="宋体" w:hint="eastAsia"/>
          <w:kern w:val="0"/>
          <w:sz w:val="24"/>
          <w:szCs w:val="24"/>
          <w:u w:val="single"/>
        </w:rPr>
        <w:t>按通用条款7</w:t>
      </w:r>
      <w:r w:rsidRPr="00E57F18">
        <w:rPr>
          <w:rFonts w:ascii="宋体" w:hAnsi="宋体"/>
          <w:kern w:val="0"/>
          <w:sz w:val="24"/>
          <w:szCs w:val="24"/>
          <w:u w:val="single"/>
        </w:rPr>
        <w:t>.1.1</w:t>
      </w:r>
      <w:r w:rsidRPr="00E57F18">
        <w:rPr>
          <w:rFonts w:ascii="宋体" w:hAnsi="宋体" w:hint="eastAsia"/>
          <w:kern w:val="0"/>
          <w:sz w:val="24"/>
          <w:szCs w:val="24"/>
          <w:u w:val="single"/>
        </w:rPr>
        <w:t>要求执行</w:t>
      </w:r>
      <w:r w:rsidRPr="00E57F18">
        <w:rPr>
          <w:rFonts w:ascii="宋体" w:hAnsi="宋体"/>
          <w:sz w:val="24"/>
          <w:szCs w:val="24"/>
        </w:rPr>
        <w:t>。</w:t>
      </w:r>
    </w:p>
    <w:p w14:paraId="40DA368C"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sz w:val="24"/>
          <w:szCs w:val="24"/>
        </w:rPr>
        <w:t xml:space="preserve">7.1.2 </w:t>
      </w:r>
      <w:r w:rsidRPr="00E57F18">
        <w:rPr>
          <w:rFonts w:ascii="宋体" w:hAnsi="宋体"/>
          <w:kern w:val="0"/>
          <w:sz w:val="24"/>
          <w:szCs w:val="24"/>
        </w:rPr>
        <w:t>施工组织设计的提交和修改</w:t>
      </w:r>
    </w:p>
    <w:p w14:paraId="0E6B6D9B" w14:textId="091684BF"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kern w:val="0"/>
          <w:sz w:val="24"/>
          <w:szCs w:val="24"/>
        </w:rPr>
        <w:t>承包人提交详细施工组织设计的期限的约定：</w:t>
      </w:r>
      <w:r w:rsidRPr="00E57F18">
        <w:rPr>
          <w:rFonts w:ascii="宋体" w:hAnsi="宋体" w:hint="eastAsia"/>
          <w:sz w:val="24"/>
          <w:szCs w:val="24"/>
          <w:u w:val="single"/>
        </w:rPr>
        <w:t>承包人应在合同签订后14天内，但至迟不得晚于第7.3.2项〔开工通知〕载明的开工日期前7天，向</w:t>
      </w:r>
      <w:r w:rsidR="00F21919" w:rsidRPr="00E57F18">
        <w:rPr>
          <w:rFonts w:ascii="宋体" w:hAnsi="宋体" w:hint="eastAsia"/>
          <w:sz w:val="24"/>
          <w:szCs w:val="24"/>
          <w:u w:val="single"/>
        </w:rPr>
        <w:t>发包人提交详细的施工组织设计</w:t>
      </w:r>
      <w:r w:rsidRPr="00E57F18">
        <w:rPr>
          <w:rFonts w:ascii="宋体" w:hAnsi="宋体"/>
          <w:sz w:val="24"/>
          <w:szCs w:val="24"/>
          <w:u w:val="single"/>
        </w:rPr>
        <w:t>。</w:t>
      </w:r>
      <w:r w:rsidRPr="00E57F18">
        <w:rPr>
          <w:rFonts w:ascii="宋体" w:hAnsi="宋体" w:hint="eastAsia"/>
          <w:sz w:val="24"/>
          <w:szCs w:val="24"/>
        </w:rPr>
        <w:t>。</w:t>
      </w:r>
    </w:p>
    <w:p w14:paraId="4A58977E" w14:textId="1E449489"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发包人在收到</w:t>
      </w:r>
      <w:r w:rsidRPr="00E57F18">
        <w:rPr>
          <w:rFonts w:ascii="宋体" w:hAnsi="宋体" w:hint="eastAsia"/>
          <w:sz w:val="24"/>
          <w:szCs w:val="24"/>
        </w:rPr>
        <w:t>详细的施工组织设计</w:t>
      </w:r>
      <w:r w:rsidRPr="00E57F18">
        <w:rPr>
          <w:rFonts w:ascii="宋体" w:hAnsi="宋体"/>
          <w:sz w:val="24"/>
          <w:szCs w:val="24"/>
        </w:rPr>
        <w:t>后确认或提出修改意见的期限：</w:t>
      </w:r>
      <w:r w:rsidRPr="00E57F18">
        <w:rPr>
          <w:rFonts w:ascii="宋体" w:hAnsi="宋体" w:hint="eastAsia"/>
          <w:sz w:val="24"/>
          <w:szCs w:val="24"/>
          <w:u w:val="single"/>
        </w:rPr>
        <w:t>发包人收到施工组织设计后7天内确认或提出修改意见。对发包人提出的合理意见和要求，承包人应自费修改完善。根据工程实际情况需要修改施工组织设计的，承包人应向发包人提交修改后的施工组织设计</w:t>
      </w:r>
      <w:r w:rsidRPr="00E57F18">
        <w:rPr>
          <w:rFonts w:ascii="宋体" w:hAnsi="宋体"/>
          <w:sz w:val="24"/>
          <w:szCs w:val="24"/>
        </w:rPr>
        <w:t>。</w:t>
      </w:r>
    </w:p>
    <w:p w14:paraId="43B8A1DA"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lastRenderedPageBreak/>
        <w:t>7</w:t>
      </w:r>
      <w:bookmarkStart w:id="578" w:name="_Toc304295541"/>
      <w:bookmarkStart w:id="579" w:name="_Toc297123514"/>
      <w:bookmarkStart w:id="580" w:name="_Toc312678005"/>
      <w:bookmarkStart w:id="581" w:name="_Toc297216173"/>
      <w:bookmarkStart w:id="582" w:name="_Toc303539123"/>
      <w:bookmarkStart w:id="583" w:name="_Toc312677479"/>
      <w:bookmarkStart w:id="584" w:name="_Toc300934966"/>
      <w:r w:rsidRPr="00E57F18">
        <w:rPr>
          <w:rFonts w:ascii="宋体" w:hAnsi="宋体"/>
          <w:sz w:val="24"/>
          <w:szCs w:val="24"/>
        </w:rPr>
        <w:t>.2 施工进度计划</w:t>
      </w:r>
    </w:p>
    <w:p w14:paraId="1D260350"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7.2.2 施工进度计划的修订</w:t>
      </w:r>
    </w:p>
    <w:p w14:paraId="5659C2BE" w14:textId="19C57635"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发包人在收到修订的施工进度计划后确认或提出修改意见的期限：</w:t>
      </w:r>
      <w:r w:rsidR="00F21919" w:rsidRPr="00E57F18">
        <w:rPr>
          <w:rFonts w:ascii="宋体" w:hAnsi="宋体" w:hint="eastAsia"/>
          <w:sz w:val="24"/>
          <w:szCs w:val="24"/>
          <w:u w:val="single"/>
        </w:rPr>
        <w:t>发包人</w:t>
      </w:r>
      <w:r w:rsidRPr="00E57F18">
        <w:rPr>
          <w:rFonts w:ascii="宋体" w:hAnsi="宋体" w:hint="eastAsia"/>
          <w:sz w:val="24"/>
          <w:szCs w:val="24"/>
          <w:u w:val="single"/>
        </w:rPr>
        <w:t>应在收到修订的施工进度计划后7天内完成审核和批准或提出修改意见。发包人对承包人提交的施工进度计划的确认，不能减轻或免除承包人根据法律规定和合同约定应承担的任何责任或义务。</w:t>
      </w:r>
    </w:p>
    <w:p w14:paraId="4C90D315"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7.3 开工</w:t>
      </w:r>
    </w:p>
    <w:p w14:paraId="6AFEA138"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7.3.1 开工准备</w:t>
      </w:r>
    </w:p>
    <w:p w14:paraId="457BE452" w14:textId="43906069" w:rsidR="00767E3D" w:rsidRPr="00E57F18" w:rsidRDefault="00B24DDD">
      <w:pPr>
        <w:spacing w:line="360" w:lineRule="auto"/>
        <w:ind w:firstLine="645"/>
        <w:jc w:val="left"/>
        <w:rPr>
          <w:rFonts w:ascii="宋体" w:hAnsi="宋体"/>
          <w:sz w:val="24"/>
          <w:szCs w:val="24"/>
          <w:u w:val="single"/>
        </w:rPr>
      </w:pPr>
      <w:r w:rsidRPr="00E57F18">
        <w:rPr>
          <w:rFonts w:ascii="宋体" w:hAnsi="宋体"/>
          <w:sz w:val="24"/>
          <w:szCs w:val="24"/>
        </w:rPr>
        <w:t>关于承包人提交</w:t>
      </w:r>
      <w:r w:rsidRPr="00E57F18">
        <w:rPr>
          <w:rFonts w:ascii="宋体" w:hAnsi="宋体"/>
          <w:kern w:val="0"/>
          <w:sz w:val="24"/>
          <w:szCs w:val="24"/>
        </w:rPr>
        <w:t>工程开工</w:t>
      </w:r>
      <w:proofErr w:type="gramStart"/>
      <w:r w:rsidRPr="00E57F18">
        <w:rPr>
          <w:rFonts w:ascii="宋体" w:hAnsi="宋体"/>
          <w:kern w:val="0"/>
          <w:sz w:val="24"/>
          <w:szCs w:val="24"/>
        </w:rPr>
        <w:t>报审表</w:t>
      </w:r>
      <w:proofErr w:type="gramEnd"/>
      <w:r w:rsidRPr="00E57F18">
        <w:rPr>
          <w:rFonts w:ascii="宋体" w:hAnsi="宋体"/>
          <w:kern w:val="0"/>
          <w:sz w:val="24"/>
          <w:szCs w:val="24"/>
        </w:rPr>
        <w:t>的期限：</w:t>
      </w:r>
      <w:r w:rsidRPr="00E57F18">
        <w:rPr>
          <w:rFonts w:ascii="宋体" w:hAnsi="宋体" w:hint="eastAsia"/>
          <w:sz w:val="24"/>
          <w:szCs w:val="24"/>
          <w:u w:val="single"/>
        </w:rPr>
        <w:t>承包人应在合同签订后14天内，但至迟不得晚于第7.3.2项〔开工通知〕载明的开工日期前7天，</w:t>
      </w:r>
      <w:r w:rsidRPr="00E57F18">
        <w:rPr>
          <w:rFonts w:ascii="宋体" w:hAnsi="宋体"/>
          <w:kern w:val="0"/>
          <w:sz w:val="24"/>
          <w:szCs w:val="24"/>
          <w:u w:val="single"/>
        </w:rPr>
        <w:t>向</w:t>
      </w:r>
      <w:r w:rsidR="00F21919" w:rsidRPr="00E57F18">
        <w:rPr>
          <w:rFonts w:ascii="宋体" w:hAnsi="宋体" w:hint="eastAsia"/>
          <w:kern w:val="0"/>
          <w:sz w:val="24"/>
          <w:szCs w:val="24"/>
          <w:u w:val="single"/>
        </w:rPr>
        <w:t>发包</w:t>
      </w:r>
      <w:r w:rsidRPr="00E57F18">
        <w:rPr>
          <w:rFonts w:ascii="宋体" w:hAnsi="宋体"/>
          <w:kern w:val="0"/>
          <w:sz w:val="24"/>
          <w:szCs w:val="24"/>
          <w:u w:val="single"/>
        </w:rPr>
        <w:t>人提交工程开工报审表，经发包人批准后执行</w:t>
      </w:r>
      <w:r w:rsidRPr="00E57F18">
        <w:rPr>
          <w:rFonts w:ascii="宋体" w:hAnsi="宋体"/>
          <w:sz w:val="24"/>
          <w:szCs w:val="24"/>
          <w:u w:val="single"/>
        </w:rPr>
        <w:t>。</w:t>
      </w:r>
    </w:p>
    <w:p w14:paraId="3CF2E4BF" w14:textId="77777777" w:rsidR="00767E3D" w:rsidRPr="00E57F18" w:rsidRDefault="00B24DDD">
      <w:pPr>
        <w:spacing w:line="360" w:lineRule="auto"/>
        <w:ind w:firstLine="645"/>
        <w:jc w:val="left"/>
        <w:rPr>
          <w:rFonts w:ascii="宋体" w:hAnsi="宋体"/>
          <w:sz w:val="24"/>
          <w:szCs w:val="24"/>
        </w:rPr>
      </w:pPr>
      <w:r w:rsidRPr="00E57F18">
        <w:rPr>
          <w:rFonts w:ascii="宋体" w:hAnsi="宋体"/>
          <w:sz w:val="24"/>
          <w:szCs w:val="24"/>
        </w:rPr>
        <w:t>关于发包人应完成的其他开工准备工作及期限：</w:t>
      </w:r>
      <w:r w:rsidRPr="00E57F18">
        <w:rPr>
          <w:rFonts w:ascii="宋体" w:hAnsi="宋体" w:hint="eastAsia"/>
          <w:sz w:val="24"/>
          <w:szCs w:val="24"/>
          <w:u w:val="single"/>
        </w:rPr>
        <w:t>承包人应在合同签订后14天内，但至迟不得晚于第7.3.2项〔开工通知〕载明的开工日期前7天</w:t>
      </w:r>
      <w:r w:rsidRPr="00E57F18">
        <w:rPr>
          <w:rFonts w:ascii="宋体" w:hAnsi="宋体"/>
          <w:sz w:val="24"/>
          <w:szCs w:val="24"/>
        </w:rPr>
        <w:t>。</w:t>
      </w:r>
    </w:p>
    <w:p w14:paraId="4D3E4DC0"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关于承包人应完成的其他开工准备工作及期限：</w:t>
      </w:r>
      <w:r w:rsidRPr="00E57F18">
        <w:rPr>
          <w:rFonts w:ascii="宋体" w:hAnsi="宋体" w:hint="eastAsia"/>
          <w:sz w:val="24"/>
          <w:szCs w:val="24"/>
          <w:u w:val="single"/>
        </w:rPr>
        <w:t>承包人应在合同签订后14天内，但至迟不得晚于第7.3.2项〔开工通知〕载明的开工日期前7天</w:t>
      </w:r>
      <w:r w:rsidRPr="00E57F18">
        <w:rPr>
          <w:rFonts w:ascii="宋体" w:hAnsi="宋体"/>
          <w:sz w:val="24"/>
          <w:szCs w:val="24"/>
        </w:rPr>
        <w:t>。</w:t>
      </w:r>
    </w:p>
    <w:p w14:paraId="6A399AD6"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7.3.2开工通知</w:t>
      </w:r>
    </w:p>
    <w:p w14:paraId="3EF5E6A6" w14:textId="4F6CE575"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因发包人原因造成</w:t>
      </w:r>
      <w:r w:rsidR="00786AB2" w:rsidRPr="00E57F18">
        <w:rPr>
          <w:rFonts w:ascii="宋体" w:hAnsi="宋体" w:hint="eastAsia"/>
          <w:sz w:val="24"/>
          <w:szCs w:val="24"/>
        </w:rPr>
        <w:t>承包</w:t>
      </w:r>
      <w:r w:rsidRPr="00E57F18">
        <w:rPr>
          <w:rFonts w:ascii="宋体" w:hAnsi="宋体"/>
          <w:sz w:val="24"/>
          <w:szCs w:val="24"/>
        </w:rPr>
        <w:t>人未能在计划开工日期之日起</w:t>
      </w:r>
      <w:r w:rsidRPr="00E57F18">
        <w:rPr>
          <w:rFonts w:ascii="宋体" w:hAnsi="宋体"/>
          <w:sz w:val="24"/>
          <w:szCs w:val="24"/>
          <w:u w:val="single"/>
        </w:rPr>
        <w:t xml:space="preserve"> 90 </w:t>
      </w:r>
      <w:r w:rsidRPr="00E57F18">
        <w:rPr>
          <w:rFonts w:ascii="宋体" w:hAnsi="宋体"/>
          <w:sz w:val="24"/>
          <w:szCs w:val="24"/>
        </w:rPr>
        <w:t>天内发出开工通知的，承包人有权提出价格调整要求，或者解除合同。</w:t>
      </w:r>
    </w:p>
    <w:bookmarkEnd w:id="578"/>
    <w:bookmarkEnd w:id="579"/>
    <w:bookmarkEnd w:id="580"/>
    <w:bookmarkEnd w:id="581"/>
    <w:bookmarkEnd w:id="582"/>
    <w:bookmarkEnd w:id="583"/>
    <w:bookmarkEnd w:id="584"/>
    <w:p w14:paraId="7A9E3F26"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7.4 测量放线</w:t>
      </w:r>
    </w:p>
    <w:p w14:paraId="23E994A2" w14:textId="3914E34E"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sz w:val="24"/>
          <w:szCs w:val="24"/>
        </w:rPr>
        <w:t>7.4.1发包人向承包人提供测量基准点、基准线和水准点及其书面资料的期限：</w:t>
      </w:r>
      <w:r w:rsidRPr="00E57F18">
        <w:rPr>
          <w:rFonts w:ascii="宋体" w:hAnsi="宋体" w:hint="eastAsia"/>
          <w:sz w:val="24"/>
          <w:szCs w:val="24"/>
          <w:u w:val="single"/>
        </w:rPr>
        <w:t>发包人应在至迟不得晚于第7.3.2项〔开工通知〕载明的开工日期前</w:t>
      </w:r>
      <w:r w:rsidR="00786AB2" w:rsidRPr="00E57F18">
        <w:rPr>
          <w:rFonts w:ascii="宋体" w:hAnsi="宋体"/>
          <w:sz w:val="24"/>
          <w:szCs w:val="24"/>
          <w:u w:val="single"/>
        </w:rPr>
        <w:t>3</w:t>
      </w:r>
      <w:r w:rsidRPr="00E57F18">
        <w:rPr>
          <w:rFonts w:ascii="宋体" w:hAnsi="宋体" w:hint="eastAsia"/>
          <w:sz w:val="24"/>
          <w:szCs w:val="24"/>
          <w:u w:val="single"/>
        </w:rPr>
        <w:t>天向承包人提供测量基准点、基准线和水准点及其书面资料</w:t>
      </w:r>
      <w:r w:rsidRPr="00E57F18">
        <w:rPr>
          <w:rFonts w:ascii="宋体" w:hAnsi="宋体"/>
          <w:sz w:val="24"/>
          <w:szCs w:val="24"/>
        </w:rPr>
        <w:t>。</w:t>
      </w:r>
    </w:p>
    <w:p w14:paraId="0A60B3BC"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7</w:t>
      </w:r>
      <w:bookmarkStart w:id="585" w:name="_Toc312678010"/>
      <w:bookmarkStart w:id="586" w:name="_Toc297216175"/>
      <w:bookmarkStart w:id="587" w:name="_Toc300934968"/>
      <w:bookmarkStart w:id="588" w:name="_Toc297123516"/>
      <w:bookmarkStart w:id="589" w:name="_Toc303539125"/>
      <w:bookmarkStart w:id="590" w:name="_Toc304295546"/>
      <w:bookmarkStart w:id="591" w:name="_Toc312677484"/>
      <w:r w:rsidRPr="00E57F18">
        <w:rPr>
          <w:rFonts w:ascii="宋体" w:hAnsi="宋体"/>
          <w:sz w:val="24"/>
          <w:szCs w:val="24"/>
        </w:rPr>
        <w:t>.5 工期延误</w:t>
      </w:r>
    </w:p>
    <w:bookmarkEnd w:id="585"/>
    <w:bookmarkEnd w:id="586"/>
    <w:bookmarkEnd w:id="587"/>
    <w:bookmarkEnd w:id="588"/>
    <w:bookmarkEnd w:id="589"/>
    <w:bookmarkEnd w:id="590"/>
    <w:bookmarkEnd w:id="591"/>
    <w:p w14:paraId="3ADBF768"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7</w:t>
      </w:r>
      <w:bookmarkStart w:id="592" w:name="_Toc318581169"/>
      <w:bookmarkStart w:id="593" w:name="_Toc312678012"/>
      <w:bookmarkStart w:id="594" w:name="_Toc312677486"/>
      <w:bookmarkStart w:id="595" w:name="_Toc303539127"/>
      <w:bookmarkStart w:id="596" w:name="_Toc304295548"/>
      <w:bookmarkStart w:id="597" w:name="_Toc297123518"/>
      <w:bookmarkStart w:id="598" w:name="_Toc297216177"/>
      <w:bookmarkStart w:id="599" w:name="_Toc300934970"/>
      <w:r w:rsidRPr="00E57F18">
        <w:rPr>
          <w:rFonts w:ascii="宋体" w:hAnsi="宋体"/>
          <w:sz w:val="24"/>
          <w:szCs w:val="24"/>
        </w:rPr>
        <w:t>.5.2 因承包人原因导致工期延误</w:t>
      </w:r>
    </w:p>
    <w:bookmarkEnd w:id="592"/>
    <w:bookmarkEnd w:id="593"/>
    <w:bookmarkEnd w:id="594"/>
    <w:p w14:paraId="23AF2EE5"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sz w:val="24"/>
          <w:szCs w:val="24"/>
        </w:rPr>
        <w:t>因</w:t>
      </w:r>
      <w:bookmarkStart w:id="600" w:name="_Toc312677487"/>
      <w:bookmarkStart w:id="601" w:name="_Toc312678013"/>
      <w:bookmarkStart w:id="602" w:name="_Toc318581170"/>
      <w:r w:rsidRPr="00E57F18">
        <w:rPr>
          <w:rFonts w:ascii="宋体" w:hAnsi="宋体"/>
          <w:sz w:val="24"/>
          <w:szCs w:val="24"/>
        </w:rPr>
        <w:t>承包人原因造成工期延误，逾期竣工违约金的计算方法为：</w:t>
      </w:r>
    </w:p>
    <w:p w14:paraId="12A6C011" w14:textId="1B83C382" w:rsidR="00767E3D" w:rsidRPr="00E57F18" w:rsidRDefault="00B24DDD">
      <w:pPr>
        <w:spacing w:line="360" w:lineRule="auto"/>
        <w:jc w:val="left"/>
        <w:rPr>
          <w:rFonts w:ascii="宋体" w:hAnsi="宋体"/>
          <w:sz w:val="24"/>
          <w:szCs w:val="24"/>
        </w:rPr>
      </w:pPr>
      <w:r w:rsidRPr="00E57F18">
        <w:rPr>
          <w:rFonts w:ascii="宋体" w:hAnsi="宋体" w:hint="eastAsia"/>
          <w:sz w:val="24"/>
          <w:szCs w:val="24"/>
          <w:u w:val="single"/>
        </w:rPr>
        <w:t>(1）工期自</w:t>
      </w:r>
      <w:r w:rsidR="00786AB2" w:rsidRPr="00E57F18">
        <w:rPr>
          <w:rFonts w:ascii="宋体" w:hAnsi="宋体" w:hint="eastAsia"/>
          <w:sz w:val="24"/>
          <w:szCs w:val="24"/>
          <w:u w:val="single"/>
        </w:rPr>
        <w:t>发包人</w:t>
      </w:r>
      <w:r w:rsidRPr="00E57F18">
        <w:rPr>
          <w:rFonts w:ascii="宋体" w:hAnsi="宋体" w:hint="eastAsia"/>
          <w:sz w:val="24"/>
          <w:szCs w:val="24"/>
          <w:u w:val="single"/>
        </w:rPr>
        <w:t>审批的开工报告载明的开工日期起算，总工期延误在15</w:t>
      </w:r>
      <w:proofErr w:type="gramStart"/>
      <w:r w:rsidRPr="00E57F18">
        <w:rPr>
          <w:rFonts w:ascii="宋体" w:hAnsi="宋体" w:hint="eastAsia"/>
          <w:sz w:val="24"/>
          <w:szCs w:val="24"/>
          <w:u w:val="single"/>
        </w:rPr>
        <w:t>日历天</w:t>
      </w:r>
      <w:proofErr w:type="gramEnd"/>
      <w:r w:rsidRPr="00E57F18">
        <w:rPr>
          <w:rFonts w:ascii="宋体" w:hAnsi="宋体" w:hint="eastAsia"/>
          <w:sz w:val="24"/>
          <w:szCs w:val="24"/>
          <w:u w:val="single"/>
        </w:rPr>
        <w:t>内每延误一天违约金为人民币10000元；超过15</w:t>
      </w:r>
      <w:proofErr w:type="gramStart"/>
      <w:r w:rsidRPr="00E57F18">
        <w:rPr>
          <w:rFonts w:ascii="宋体" w:hAnsi="宋体" w:hint="eastAsia"/>
          <w:sz w:val="24"/>
          <w:szCs w:val="24"/>
          <w:u w:val="single"/>
        </w:rPr>
        <w:t>日历天</w:t>
      </w:r>
      <w:proofErr w:type="gramEnd"/>
      <w:r w:rsidRPr="00E57F18">
        <w:rPr>
          <w:rFonts w:ascii="宋体" w:hAnsi="宋体" w:hint="eastAsia"/>
          <w:sz w:val="24"/>
          <w:szCs w:val="24"/>
          <w:u w:val="single"/>
        </w:rPr>
        <w:t>但未满30</w:t>
      </w:r>
      <w:proofErr w:type="gramStart"/>
      <w:r w:rsidRPr="00E57F18">
        <w:rPr>
          <w:rFonts w:ascii="宋体" w:hAnsi="宋体" w:hint="eastAsia"/>
          <w:sz w:val="24"/>
          <w:szCs w:val="24"/>
          <w:u w:val="single"/>
        </w:rPr>
        <w:t>日历天</w:t>
      </w:r>
      <w:proofErr w:type="gramEnd"/>
      <w:r w:rsidRPr="00E57F18">
        <w:rPr>
          <w:rFonts w:ascii="宋体" w:hAnsi="宋体" w:hint="eastAsia"/>
          <w:sz w:val="24"/>
          <w:szCs w:val="24"/>
          <w:u w:val="single"/>
        </w:rPr>
        <w:t>内每延误一天违约金为人民币20000元；超过30</w:t>
      </w:r>
      <w:proofErr w:type="gramStart"/>
      <w:r w:rsidRPr="00E57F18">
        <w:rPr>
          <w:rFonts w:ascii="宋体" w:hAnsi="宋体" w:hint="eastAsia"/>
          <w:sz w:val="24"/>
          <w:szCs w:val="24"/>
          <w:u w:val="single"/>
        </w:rPr>
        <w:t>日历天</w:t>
      </w:r>
      <w:proofErr w:type="gramEnd"/>
      <w:r w:rsidRPr="00E57F18">
        <w:rPr>
          <w:rFonts w:ascii="宋体" w:hAnsi="宋体" w:hint="eastAsia"/>
          <w:sz w:val="24"/>
          <w:szCs w:val="24"/>
          <w:u w:val="single"/>
        </w:rPr>
        <w:t>的每延误一天违约金为人民币40000元；并且发包人有权解除合同，并将剩余的工程</w:t>
      </w:r>
      <w:proofErr w:type="gramStart"/>
      <w:r w:rsidRPr="00E57F18">
        <w:rPr>
          <w:rFonts w:ascii="宋体" w:hAnsi="宋体" w:hint="eastAsia"/>
          <w:sz w:val="24"/>
          <w:szCs w:val="24"/>
          <w:u w:val="single"/>
        </w:rPr>
        <w:t>量委托</w:t>
      </w:r>
      <w:proofErr w:type="gramEnd"/>
      <w:r w:rsidRPr="00E57F18">
        <w:rPr>
          <w:rFonts w:ascii="宋体" w:hAnsi="宋体" w:hint="eastAsia"/>
          <w:sz w:val="24"/>
          <w:szCs w:val="24"/>
          <w:u w:val="single"/>
        </w:rPr>
        <w:t>其他施工单位进行施工，该</w:t>
      </w:r>
      <w:r w:rsidRPr="00E57F18">
        <w:rPr>
          <w:rFonts w:ascii="宋体" w:hAnsi="宋体" w:hint="eastAsia"/>
          <w:sz w:val="24"/>
          <w:szCs w:val="24"/>
          <w:u w:val="single"/>
        </w:rPr>
        <w:lastRenderedPageBreak/>
        <w:t>费用发包人有权按双倍的金额从承包人工程中抵扣；延误工期违约金由发包人直接从承包人的工程款中扣除。</w:t>
      </w:r>
      <w:bookmarkEnd w:id="595"/>
      <w:bookmarkEnd w:id="596"/>
      <w:bookmarkEnd w:id="597"/>
      <w:bookmarkEnd w:id="598"/>
      <w:bookmarkEnd w:id="599"/>
      <w:bookmarkEnd w:id="600"/>
      <w:bookmarkEnd w:id="601"/>
    </w:p>
    <w:bookmarkEnd w:id="602"/>
    <w:p w14:paraId="2222FA7C"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因承包人原因造成工期延误，逾</w:t>
      </w:r>
      <w:bookmarkStart w:id="603" w:name="_Toc312678014"/>
      <w:bookmarkStart w:id="604" w:name="_Toc318581171"/>
      <w:r w:rsidRPr="00E57F18">
        <w:rPr>
          <w:rFonts w:ascii="宋体" w:hAnsi="宋体"/>
          <w:sz w:val="24"/>
          <w:szCs w:val="24"/>
        </w:rPr>
        <w:t>期竣工违约金的上限：</w:t>
      </w:r>
      <w:r w:rsidRPr="00E57F18">
        <w:rPr>
          <w:rFonts w:ascii="宋体" w:hAnsi="宋体" w:hint="eastAsia"/>
          <w:sz w:val="24"/>
          <w:szCs w:val="24"/>
          <w:u w:val="single"/>
        </w:rPr>
        <w:t>签约合同金额的</w:t>
      </w:r>
      <w:r w:rsidRPr="00E57F18">
        <w:rPr>
          <w:rFonts w:ascii="宋体" w:hAnsi="宋体"/>
          <w:sz w:val="24"/>
          <w:szCs w:val="24"/>
          <w:u w:val="single"/>
        </w:rPr>
        <w:t>10</w:t>
      </w:r>
      <w:r w:rsidRPr="00E57F18">
        <w:rPr>
          <w:rFonts w:ascii="宋体" w:hAnsi="宋体" w:hint="eastAsia"/>
          <w:sz w:val="24"/>
          <w:szCs w:val="24"/>
          <w:u w:val="single"/>
        </w:rPr>
        <w:t>％。</w:t>
      </w:r>
    </w:p>
    <w:p w14:paraId="32F02444" w14:textId="4EC863C6" w:rsidR="00767E3D" w:rsidRPr="00E57F18" w:rsidRDefault="00786AB2">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承包人</w:t>
      </w:r>
      <w:r w:rsidR="00B24DDD" w:rsidRPr="00E57F18">
        <w:rPr>
          <w:rFonts w:ascii="宋体" w:hAnsi="宋体" w:hint="eastAsia"/>
          <w:sz w:val="24"/>
          <w:szCs w:val="24"/>
          <w:u w:val="single"/>
        </w:rPr>
        <w:t>须在延期原因产生后，在各节点计划完工日期之前提交《工期延期申请单》给到</w:t>
      </w:r>
      <w:r w:rsidRPr="00E57F18">
        <w:rPr>
          <w:rFonts w:ascii="宋体" w:hAnsi="宋体" w:hint="eastAsia"/>
          <w:sz w:val="24"/>
          <w:szCs w:val="24"/>
          <w:u w:val="single"/>
        </w:rPr>
        <w:t>发包人</w:t>
      </w:r>
      <w:r w:rsidR="00B24DDD" w:rsidRPr="00E57F18">
        <w:rPr>
          <w:rFonts w:ascii="宋体" w:hAnsi="宋体" w:hint="eastAsia"/>
          <w:sz w:val="24"/>
          <w:szCs w:val="24"/>
          <w:u w:val="single"/>
        </w:rPr>
        <w:t>确认，否则视为</w:t>
      </w:r>
      <w:r w:rsidRPr="00E57F18">
        <w:rPr>
          <w:rFonts w:ascii="宋体" w:hAnsi="宋体" w:hint="eastAsia"/>
          <w:sz w:val="24"/>
          <w:szCs w:val="24"/>
          <w:u w:val="single"/>
        </w:rPr>
        <w:t>承包人</w:t>
      </w:r>
      <w:r w:rsidR="00B24DDD" w:rsidRPr="00E57F18">
        <w:rPr>
          <w:rFonts w:ascii="宋体" w:hAnsi="宋体" w:hint="eastAsia"/>
          <w:sz w:val="24"/>
          <w:szCs w:val="24"/>
          <w:u w:val="single"/>
        </w:rPr>
        <w:t>自动放弃工期延期要求。</w:t>
      </w:r>
    </w:p>
    <w:bookmarkEnd w:id="603"/>
    <w:bookmarkEnd w:id="604"/>
    <w:p w14:paraId="41AC078A"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7</w:t>
      </w:r>
      <w:bookmarkStart w:id="605" w:name="_Toc304295549"/>
      <w:bookmarkStart w:id="606" w:name="_Toc312678015"/>
      <w:bookmarkStart w:id="607" w:name="_Toc300934971"/>
      <w:bookmarkStart w:id="608" w:name="_Toc303539128"/>
      <w:bookmarkStart w:id="609" w:name="_Toc297216178"/>
      <w:bookmarkStart w:id="610" w:name="_Toc297123519"/>
      <w:r w:rsidRPr="00E57F18">
        <w:rPr>
          <w:rFonts w:ascii="宋体" w:hAnsi="宋体"/>
          <w:sz w:val="24"/>
          <w:szCs w:val="24"/>
        </w:rPr>
        <w:t>.6 不</w:t>
      </w:r>
      <w:bookmarkEnd w:id="605"/>
      <w:bookmarkEnd w:id="606"/>
      <w:bookmarkEnd w:id="607"/>
      <w:bookmarkEnd w:id="608"/>
      <w:bookmarkEnd w:id="609"/>
      <w:bookmarkEnd w:id="610"/>
      <w:r w:rsidRPr="00E57F18">
        <w:rPr>
          <w:rFonts w:ascii="宋体" w:hAnsi="宋体"/>
          <w:sz w:val="24"/>
          <w:szCs w:val="24"/>
        </w:rPr>
        <w:t>利物质条件</w:t>
      </w:r>
    </w:p>
    <w:p w14:paraId="7FAA13DE" w14:textId="2F86AC9F" w:rsidR="00767E3D" w:rsidRPr="00E57F18" w:rsidRDefault="00B24DDD">
      <w:pPr>
        <w:spacing w:line="360" w:lineRule="auto"/>
        <w:ind w:firstLineChars="200" w:firstLine="480"/>
        <w:jc w:val="left"/>
        <w:rPr>
          <w:rFonts w:ascii="宋体" w:hAnsi="宋体"/>
          <w:sz w:val="24"/>
          <w:szCs w:val="24"/>
        </w:rPr>
      </w:pPr>
      <w:bookmarkStart w:id="611" w:name="_Toc300934972"/>
      <w:bookmarkStart w:id="612" w:name="_Toc312678016"/>
      <w:bookmarkStart w:id="613" w:name="_Toc304295550"/>
      <w:bookmarkStart w:id="614" w:name="_Toc303539129"/>
      <w:bookmarkStart w:id="615" w:name="_Toc297123520"/>
      <w:bookmarkStart w:id="616" w:name="_Toc297216179"/>
      <w:bookmarkStart w:id="617" w:name="_Toc318581172"/>
      <w:r w:rsidRPr="00E57F18">
        <w:rPr>
          <w:rFonts w:ascii="宋体" w:hAnsi="宋体"/>
          <w:sz w:val="24"/>
          <w:szCs w:val="24"/>
        </w:rPr>
        <w:t>不利物质条件的其他情形和有关约定：</w:t>
      </w:r>
      <w:r w:rsidRPr="00E57F18">
        <w:rPr>
          <w:rFonts w:ascii="宋体" w:hAnsi="宋体" w:hint="eastAsia"/>
          <w:sz w:val="24"/>
          <w:szCs w:val="24"/>
          <w:u w:val="single"/>
        </w:rPr>
        <w:t>签约合同价中已包含风险费，该费用已包含完成本合同所有可能发生的不利条件及因素，</w:t>
      </w:r>
      <w:r w:rsidR="00786AB2" w:rsidRPr="00E57F18">
        <w:rPr>
          <w:rFonts w:ascii="宋体" w:hAnsi="宋体" w:hint="eastAsia"/>
          <w:sz w:val="24"/>
          <w:szCs w:val="24"/>
          <w:u w:val="single"/>
        </w:rPr>
        <w:t>承包人</w:t>
      </w:r>
      <w:r w:rsidRPr="00E57F18">
        <w:rPr>
          <w:rFonts w:ascii="宋体" w:hAnsi="宋体" w:hint="eastAsia"/>
          <w:sz w:val="24"/>
          <w:szCs w:val="24"/>
          <w:u w:val="single"/>
        </w:rPr>
        <w:t>不得再以此要求</w:t>
      </w:r>
      <w:r w:rsidR="00786AB2" w:rsidRPr="00E57F18">
        <w:rPr>
          <w:rFonts w:ascii="宋体" w:hAnsi="宋体" w:hint="eastAsia"/>
          <w:sz w:val="24"/>
          <w:szCs w:val="24"/>
          <w:u w:val="single"/>
        </w:rPr>
        <w:t>发包人</w:t>
      </w:r>
      <w:r w:rsidRPr="00E57F18">
        <w:rPr>
          <w:rFonts w:ascii="宋体" w:hAnsi="宋体" w:hint="eastAsia"/>
          <w:sz w:val="24"/>
          <w:szCs w:val="24"/>
          <w:u w:val="single"/>
        </w:rPr>
        <w:t>另行计算费用及工期。</w:t>
      </w:r>
    </w:p>
    <w:bookmarkEnd w:id="611"/>
    <w:bookmarkEnd w:id="612"/>
    <w:bookmarkEnd w:id="613"/>
    <w:bookmarkEnd w:id="614"/>
    <w:bookmarkEnd w:id="615"/>
    <w:bookmarkEnd w:id="616"/>
    <w:bookmarkEnd w:id="617"/>
    <w:p w14:paraId="3AC92A94"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7</w:t>
      </w:r>
      <w:bookmarkStart w:id="618" w:name="_Toc297123521"/>
      <w:bookmarkStart w:id="619" w:name="_Toc300934973"/>
      <w:bookmarkStart w:id="620" w:name="_Toc297216180"/>
      <w:bookmarkStart w:id="621" w:name="_Toc312678017"/>
      <w:bookmarkStart w:id="622" w:name="_Toc303539130"/>
      <w:bookmarkStart w:id="623" w:name="_Toc304295551"/>
      <w:r w:rsidRPr="00E57F18">
        <w:rPr>
          <w:rFonts w:ascii="宋体" w:hAnsi="宋体"/>
          <w:sz w:val="24"/>
          <w:szCs w:val="24"/>
        </w:rPr>
        <w:t>.7异常恶劣的气候条件</w:t>
      </w:r>
    </w:p>
    <w:bookmarkEnd w:id="618"/>
    <w:bookmarkEnd w:id="619"/>
    <w:bookmarkEnd w:id="620"/>
    <w:bookmarkEnd w:id="621"/>
    <w:bookmarkEnd w:id="622"/>
    <w:bookmarkEnd w:id="623"/>
    <w:p w14:paraId="52733E37"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发包人和承包人同意以下情形视为异常恶劣的气候条件：</w:t>
      </w:r>
    </w:p>
    <w:p w14:paraId="2A26A4A4"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（1）7级以上地震；</w:t>
      </w:r>
    </w:p>
    <w:p w14:paraId="2786E732" w14:textId="77777777" w:rsidR="00767E3D" w:rsidRPr="00E57F18" w:rsidRDefault="00B24DDD">
      <w:pPr>
        <w:spacing w:after="120" w:line="360" w:lineRule="auto"/>
        <w:ind w:firstLineChars="200" w:firstLine="480"/>
        <w:outlineLvl w:val="0"/>
        <w:rPr>
          <w:rFonts w:ascii="宋体" w:hAnsi="宋体"/>
          <w:sz w:val="24"/>
          <w:szCs w:val="24"/>
        </w:rPr>
      </w:pPr>
      <w:bookmarkStart w:id="624" w:name="_Toc128408892"/>
      <w:r w:rsidRPr="00E57F18">
        <w:rPr>
          <w:rFonts w:ascii="宋体" w:hAnsi="宋体" w:hint="eastAsia"/>
          <w:sz w:val="24"/>
          <w:szCs w:val="24"/>
          <w:u w:val="single"/>
        </w:rPr>
        <w:t>（</w:t>
      </w:r>
      <w:r w:rsidRPr="00E57F18">
        <w:rPr>
          <w:rFonts w:ascii="宋体" w:hAnsi="宋体"/>
          <w:sz w:val="24"/>
          <w:szCs w:val="24"/>
          <w:u w:val="single"/>
        </w:rPr>
        <w:t>2</w:t>
      </w:r>
      <w:r w:rsidRPr="00E57F18">
        <w:rPr>
          <w:rFonts w:ascii="宋体" w:hAnsi="宋体" w:hint="eastAsia"/>
          <w:sz w:val="24"/>
          <w:szCs w:val="24"/>
          <w:u w:val="single"/>
        </w:rPr>
        <w:t>）8级以上（不含8级）台风，具体按气象部门公布为准</w:t>
      </w:r>
      <w:r w:rsidRPr="00E57F18">
        <w:rPr>
          <w:rFonts w:ascii="宋体" w:hAnsi="宋体" w:hint="eastAsia"/>
          <w:sz w:val="24"/>
          <w:szCs w:val="24"/>
        </w:rPr>
        <w:t>；</w:t>
      </w:r>
      <w:bookmarkEnd w:id="624"/>
    </w:p>
    <w:p w14:paraId="7D6024CE" w14:textId="77777777" w:rsidR="00767E3D" w:rsidRPr="00E57F18" w:rsidRDefault="00B24DDD">
      <w:pPr>
        <w:spacing w:after="120" w:line="360" w:lineRule="auto"/>
        <w:ind w:firstLineChars="200" w:firstLine="480"/>
        <w:outlineLvl w:val="0"/>
        <w:rPr>
          <w:rFonts w:ascii="宋体" w:hAnsi="宋体"/>
          <w:sz w:val="24"/>
          <w:szCs w:val="24"/>
          <w:u w:val="single"/>
        </w:rPr>
      </w:pPr>
      <w:bookmarkStart w:id="625" w:name="_Toc128408893"/>
      <w:r w:rsidRPr="00E57F18">
        <w:rPr>
          <w:rFonts w:ascii="宋体" w:hAnsi="宋体" w:hint="eastAsia"/>
          <w:sz w:val="24"/>
          <w:szCs w:val="24"/>
          <w:u w:val="single"/>
        </w:rPr>
        <w:t>（</w:t>
      </w:r>
      <w:r w:rsidRPr="00E57F18">
        <w:rPr>
          <w:rFonts w:ascii="宋体" w:hAnsi="宋体"/>
          <w:sz w:val="24"/>
          <w:szCs w:val="24"/>
          <w:u w:val="single"/>
        </w:rPr>
        <w:t>3</w:t>
      </w:r>
      <w:r w:rsidRPr="00E57F18">
        <w:rPr>
          <w:rFonts w:ascii="宋体" w:hAnsi="宋体" w:hint="eastAsia"/>
          <w:sz w:val="24"/>
          <w:szCs w:val="24"/>
          <w:u w:val="single"/>
        </w:rPr>
        <w:t>）日降雨量达到60mm以上暴雨，具体按气象部门公布为准；</w:t>
      </w:r>
      <w:bookmarkEnd w:id="625"/>
    </w:p>
    <w:p w14:paraId="6C70E327" w14:textId="77777777" w:rsidR="00767E3D" w:rsidRPr="00E57F18" w:rsidRDefault="00B24DDD">
      <w:pPr>
        <w:spacing w:after="120" w:line="360" w:lineRule="auto"/>
        <w:ind w:firstLineChars="200" w:firstLine="480"/>
        <w:outlineLvl w:val="0"/>
        <w:rPr>
          <w:rFonts w:ascii="宋体" w:hAnsi="宋体"/>
          <w:sz w:val="24"/>
          <w:szCs w:val="24"/>
          <w:u w:val="single"/>
        </w:rPr>
      </w:pPr>
      <w:bookmarkStart w:id="626" w:name="_Toc128408894"/>
      <w:r w:rsidRPr="00E57F18">
        <w:rPr>
          <w:rFonts w:ascii="宋体" w:hAnsi="宋体" w:hint="eastAsia"/>
          <w:sz w:val="24"/>
          <w:szCs w:val="24"/>
          <w:u w:val="single"/>
        </w:rPr>
        <w:t>（</w:t>
      </w:r>
      <w:r w:rsidRPr="00E57F18">
        <w:rPr>
          <w:rFonts w:ascii="宋体" w:hAnsi="宋体"/>
          <w:sz w:val="24"/>
          <w:szCs w:val="24"/>
          <w:u w:val="single"/>
        </w:rPr>
        <w:t>4</w:t>
      </w:r>
      <w:r w:rsidRPr="00E57F18">
        <w:rPr>
          <w:rFonts w:ascii="宋体" w:hAnsi="宋体" w:hint="eastAsia"/>
          <w:sz w:val="24"/>
          <w:szCs w:val="24"/>
          <w:u w:val="single"/>
        </w:rPr>
        <w:t>）县级及以上政府公告不允许施工的日期。</w:t>
      </w:r>
      <w:bookmarkEnd w:id="626"/>
    </w:p>
    <w:p w14:paraId="41C733CC" w14:textId="77777777" w:rsidR="00767E3D" w:rsidRPr="00E57F18" w:rsidRDefault="00B24DDD">
      <w:pPr>
        <w:spacing w:after="120" w:line="360" w:lineRule="auto"/>
        <w:ind w:firstLineChars="200" w:firstLine="480"/>
        <w:outlineLvl w:val="0"/>
        <w:rPr>
          <w:rFonts w:ascii="宋体" w:hAnsi="宋体"/>
          <w:sz w:val="24"/>
          <w:szCs w:val="24"/>
        </w:rPr>
      </w:pPr>
      <w:bookmarkStart w:id="627" w:name="_Toc128408895"/>
      <w:r w:rsidRPr="00E57F18">
        <w:rPr>
          <w:rFonts w:ascii="宋体" w:hAnsi="宋体"/>
          <w:sz w:val="24"/>
          <w:szCs w:val="24"/>
        </w:rPr>
        <w:t>7.9 提前竣工的奖励</w:t>
      </w:r>
      <w:bookmarkEnd w:id="627"/>
    </w:p>
    <w:p w14:paraId="121AF0DB"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7.9.2提前竣工的奖励：</w:t>
      </w:r>
      <w:r w:rsidRPr="00E57F18">
        <w:rPr>
          <w:rFonts w:ascii="宋体" w:hAnsi="宋体"/>
          <w:sz w:val="24"/>
          <w:szCs w:val="24"/>
          <w:u w:val="single"/>
        </w:rPr>
        <w:t xml:space="preserve"> </w:t>
      </w:r>
      <w:r w:rsidRPr="00E57F18">
        <w:rPr>
          <w:rFonts w:ascii="宋体" w:hAnsi="宋体" w:hint="eastAsia"/>
          <w:sz w:val="24"/>
          <w:szCs w:val="24"/>
          <w:u w:val="single"/>
        </w:rPr>
        <w:t>无</w:t>
      </w:r>
      <w:r w:rsidRPr="00E57F18">
        <w:rPr>
          <w:rFonts w:ascii="宋体" w:hAnsi="宋体"/>
          <w:sz w:val="24"/>
          <w:szCs w:val="24"/>
          <w:u w:val="single"/>
        </w:rPr>
        <w:t xml:space="preserve"> </w:t>
      </w:r>
      <w:r w:rsidRPr="00E57F18">
        <w:rPr>
          <w:rFonts w:ascii="宋体" w:hAnsi="宋体"/>
          <w:sz w:val="24"/>
          <w:szCs w:val="24"/>
        </w:rPr>
        <w:t>。</w:t>
      </w:r>
    </w:p>
    <w:p w14:paraId="2E96A992" w14:textId="77777777" w:rsidR="00767E3D" w:rsidRPr="00E57F18" w:rsidRDefault="00B24DDD">
      <w:pPr>
        <w:pStyle w:val="41"/>
        <w:spacing w:before="120" w:after="120" w:line="360" w:lineRule="auto"/>
        <w:rPr>
          <w:rFonts w:ascii="宋体" w:eastAsia="宋体" w:hAnsi="宋体"/>
          <w:b w:val="0"/>
          <w:sz w:val="24"/>
          <w:szCs w:val="24"/>
        </w:rPr>
      </w:pPr>
      <w:bookmarkStart w:id="628" w:name="_Toc351203640"/>
      <w:r w:rsidRPr="00E57F18">
        <w:rPr>
          <w:rFonts w:ascii="宋体" w:eastAsia="宋体" w:hAnsi="宋体"/>
          <w:b w:val="0"/>
          <w:sz w:val="24"/>
          <w:szCs w:val="24"/>
        </w:rPr>
        <w:t>8. 材料与设备</w:t>
      </w:r>
      <w:bookmarkEnd w:id="628"/>
    </w:p>
    <w:bookmarkEnd w:id="557"/>
    <w:bookmarkEnd w:id="558"/>
    <w:bookmarkEnd w:id="559"/>
    <w:bookmarkEnd w:id="560"/>
    <w:bookmarkEnd w:id="561"/>
    <w:bookmarkEnd w:id="562"/>
    <w:bookmarkEnd w:id="563"/>
    <w:bookmarkEnd w:id="564"/>
    <w:bookmarkEnd w:id="565"/>
    <w:bookmarkEnd w:id="566"/>
    <w:p w14:paraId="64F41FBA"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8</w:t>
      </w:r>
      <w:bookmarkStart w:id="629" w:name="_Toc296503167"/>
      <w:bookmarkStart w:id="630" w:name="_Toc296346668"/>
      <w:bookmarkStart w:id="631" w:name="_Toc300934979"/>
      <w:bookmarkStart w:id="632" w:name="_Toc297216186"/>
      <w:bookmarkStart w:id="633" w:name="_Toc312678019"/>
      <w:bookmarkStart w:id="634" w:name="_Toc297120467"/>
      <w:bookmarkStart w:id="635" w:name="_Toc296944506"/>
      <w:bookmarkStart w:id="636" w:name="_Toc280868654"/>
      <w:bookmarkStart w:id="637" w:name="_Toc296890995"/>
      <w:bookmarkStart w:id="638" w:name="_Toc296891207"/>
      <w:bookmarkStart w:id="639" w:name="_Toc296347166"/>
      <w:bookmarkStart w:id="640" w:name="_Toc303539136"/>
      <w:bookmarkStart w:id="641" w:name="_Toc304295556"/>
      <w:bookmarkStart w:id="642" w:name="_Toc292559877"/>
      <w:bookmarkStart w:id="643" w:name="_Toc297048353"/>
      <w:bookmarkStart w:id="644" w:name="_Toc312677493"/>
      <w:bookmarkStart w:id="645" w:name="_Toc292559372"/>
      <w:bookmarkStart w:id="646" w:name="_Toc297123527"/>
      <w:bookmarkStart w:id="647" w:name="_Toc267251424"/>
      <w:bookmarkStart w:id="648" w:name="_Toc280868656"/>
      <w:bookmarkStart w:id="649" w:name="_Toc280868655"/>
      <w:r w:rsidRPr="00E57F18">
        <w:rPr>
          <w:rFonts w:ascii="宋体" w:hAnsi="宋体"/>
          <w:sz w:val="24"/>
          <w:szCs w:val="24"/>
        </w:rPr>
        <w:t>.4材料与工程设备的保管与使用</w:t>
      </w:r>
    </w:p>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14:paraId="04720CAC" w14:textId="61915643"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8</w:t>
      </w:r>
      <w:bookmarkStart w:id="650" w:name="_Toc292559373"/>
      <w:bookmarkStart w:id="651" w:name="_Toc292559878"/>
      <w:bookmarkStart w:id="652" w:name="_Toc296944507"/>
      <w:bookmarkStart w:id="653" w:name="_Toc312677494"/>
      <w:bookmarkStart w:id="654" w:name="_Toc296890996"/>
      <w:bookmarkStart w:id="655" w:name="_Toc296503168"/>
      <w:bookmarkStart w:id="656" w:name="_Toc297120468"/>
      <w:bookmarkStart w:id="657" w:name="_Toc312678020"/>
      <w:bookmarkStart w:id="658" w:name="_Toc296891208"/>
      <w:bookmarkStart w:id="659" w:name="_Toc296347167"/>
      <w:bookmarkStart w:id="660" w:name="_Toc300934980"/>
      <w:bookmarkStart w:id="661" w:name="_Toc297123528"/>
      <w:bookmarkStart w:id="662" w:name="_Toc318581173"/>
      <w:bookmarkStart w:id="663" w:name="_Toc296346669"/>
      <w:bookmarkStart w:id="664" w:name="_Toc304295557"/>
      <w:bookmarkStart w:id="665" w:name="_Toc303539137"/>
      <w:bookmarkStart w:id="666" w:name="_Toc297216187"/>
      <w:bookmarkStart w:id="667" w:name="_Toc297048354"/>
      <w:r w:rsidRPr="00E57F18">
        <w:rPr>
          <w:rFonts w:ascii="宋体" w:hAnsi="宋体"/>
          <w:sz w:val="24"/>
          <w:szCs w:val="24"/>
        </w:rPr>
        <w:t>.4.1发包人供应的材料设备的保管费用的承担：</w:t>
      </w:r>
      <w:r w:rsidRPr="00E57F18">
        <w:rPr>
          <w:rFonts w:ascii="宋体" w:hAnsi="宋体" w:hint="eastAsia"/>
          <w:sz w:val="24"/>
          <w:szCs w:val="24"/>
          <w:u w:val="single"/>
        </w:rPr>
        <w:t>发包人供应的材料和工程设备，承包人清点后由承包人妥善保管，保管费用由发包人承担，但已标价工程量清单或预算书已经列支的除外。因承包人原因发生丢失毁损的，由承包人负责赔偿</w:t>
      </w:r>
      <w:bookmarkEnd w:id="650"/>
      <w:bookmarkEnd w:id="651"/>
      <w:r w:rsidRPr="00E57F18">
        <w:rPr>
          <w:rFonts w:ascii="宋体" w:hAnsi="宋体" w:hint="eastAsia"/>
          <w:sz w:val="24"/>
          <w:szCs w:val="24"/>
          <w:u w:val="single"/>
        </w:rPr>
        <w:t>。</w:t>
      </w:r>
    </w:p>
    <w:p w14:paraId="265CDDC1" w14:textId="77777777" w:rsidR="00767E3D" w:rsidRPr="00E57F18" w:rsidRDefault="00B24DDD">
      <w:pPr>
        <w:spacing w:after="120" w:line="360" w:lineRule="auto"/>
        <w:ind w:firstLineChars="200" w:firstLine="480"/>
        <w:outlineLvl w:val="0"/>
        <w:rPr>
          <w:rFonts w:ascii="宋体" w:hAnsi="宋体"/>
          <w:sz w:val="24"/>
          <w:szCs w:val="24"/>
        </w:rPr>
      </w:pPr>
      <w:bookmarkStart w:id="668" w:name="_Toc128408896"/>
      <w:r w:rsidRPr="00E57F18">
        <w:rPr>
          <w:rFonts w:ascii="宋体" w:hAnsi="宋体"/>
          <w:sz w:val="24"/>
          <w:szCs w:val="24"/>
        </w:rPr>
        <w:t>8.6 样品</w:t>
      </w:r>
      <w:bookmarkEnd w:id="668"/>
    </w:p>
    <w:p w14:paraId="53B4029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8.6.1</w:t>
      </w:r>
      <w:r w:rsidRPr="00E57F18">
        <w:rPr>
          <w:rFonts w:ascii="宋体" w:hAnsi="宋体"/>
          <w:kern w:val="0"/>
          <w:sz w:val="24"/>
          <w:szCs w:val="24"/>
        </w:rPr>
        <w:tab/>
        <w:t>样品的报送</w:t>
      </w:r>
      <w:r w:rsidRPr="00E57F18">
        <w:rPr>
          <w:rFonts w:ascii="宋体" w:hAnsi="宋体" w:hint="eastAsia"/>
          <w:kern w:val="0"/>
          <w:sz w:val="24"/>
          <w:szCs w:val="24"/>
        </w:rPr>
        <w:t>与封存</w:t>
      </w:r>
    </w:p>
    <w:p w14:paraId="3BD42DA7"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kern w:val="0"/>
          <w:sz w:val="24"/>
          <w:szCs w:val="24"/>
        </w:rPr>
        <w:t>需要承包人报送样品的材料或工程设备，样品的种类、名称、规格、数量要求：</w:t>
      </w:r>
      <w:r w:rsidRPr="00E57F18">
        <w:rPr>
          <w:rFonts w:ascii="宋体" w:hAnsi="宋体" w:hint="eastAsia"/>
          <w:kern w:val="0"/>
          <w:sz w:val="24"/>
          <w:szCs w:val="24"/>
          <w:u w:val="single"/>
        </w:rPr>
        <w:t>涉及装修或效果类的材料</w:t>
      </w:r>
      <w:r w:rsidRPr="00E57F18">
        <w:rPr>
          <w:rFonts w:ascii="宋体" w:hAnsi="宋体" w:hint="eastAsia"/>
          <w:sz w:val="24"/>
          <w:szCs w:val="24"/>
          <w:u w:val="single"/>
        </w:rPr>
        <w:t>均需报送样品，采购前28天承包人需提供样品及相应质量证明文件供发包人选择确认</w:t>
      </w:r>
      <w:r w:rsidRPr="00E57F18">
        <w:rPr>
          <w:rFonts w:ascii="宋体" w:hAnsi="宋体"/>
          <w:sz w:val="24"/>
          <w:szCs w:val="24"/>
        </w:rPr>
        <w:t>。</w:t>
      </w:r>
    </w:p>
    <w:p w14:paraId="55E82E7E" w14:textId="77777777" w:rsidR="00767E3D" w:rsidRPr="00E57F18" w:rsidRDefault="00B24DDD">
      <w:pPr>
        <w:spacing w:after="120" w:line="360" w:lineRule="auto"/>
        <w:ind w:firstLineChars="200" w:firstLine="480"/>
        <w:outlineLvl w:val="0"/>
        <w:rPr>
          <w:rFonts w:ascii="宋体" w:hAnsi="宋体"/>
          <w:sz w:val="24"/>
          <w:szCs w:val="24"/>
        </w:rPr>
      </w:pPr>
      <w:bookmarkStart w:id="669" w:name="_Toc128408897"/>
      <w:r w:rsidRPr="00E57F18">
        <w:rPr>
          <w:rFonts w:ascii="宋体" w:hAnsi="宋体"/>
          <w:sz w:val="24"/>
          <w:szCs w:val="24"/>
        </w:rPr>
        <w:lastRenderedPageBreak/>
        <w:t>8.8 施工设备和临时设施</w:t>
      </w:r>
      <w:bookmarkEnd w:id="669"/>
    </w:p>
    <w:p w14:paraId="474C74E9"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8.8.1 承包人提供的施工设备和临时设施</w:t>
      </w:r>
    </w:p>
    <w:p w14:paraId="5B2DE004"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关于修建临时设施费用承担的约定：</w:t>
      </w:r>
      <w:r w:rsidRPr="00E57F18">
        <w:rPr>
          <w:rFonts w:ascii="宋体" w:hAnsi="宋体" w:hint="eastAsia"/>
          <w:sz w:val="24"/>
          <w:szCs w:val="24"/>
          <w:u w:val="single"/>
        </w:rPr>
        <w:t>承包人应自行承担修建临时设施的费用</w:t>
      </w:r>
      <w:r w:rsidRPr="00E57F18">
        <w:rPr>
          <w:rFonts w:ascii="宋体" w:hAnsi="宋体"/>
          <w:sz w:val="24"/>
          <w:szCs w:val="24"/>
        </w:rPr>
        <w:t>。</w:t>
      </w:r>
    </w:p>
    <w:p w14:paraId="09F7DD56" w14:textId="77777777" w:rsidR="00767E3D" w:rsidRPr="00E57F18" w:rsidRDefault="00B24DDD">
      <w:pPr>
        <w:pStyle w:val="41"/>
        <w:spacing w:before="120" w:after="120" w:line="360" w:lineRule="auto"/>
        <w:rPr>
          <w:rFonts w:ascii="宋体" w:eastAsia="宋体" w:hAnsi="宋体"/>
          <w:b w:val="0"/>
          <w:sz w:val="24"/>
          <w:szCs w:val="24"/>
        </w:rPr>
      </w:pPr>
      <w:bookmarkStart w:id="670" w:name="_Toc35120364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r w:rsidRPr="00E57F18">
        <w:rPr>
          <w:rFonts w:ascii="宋体" w:eastAsia="宋体" w:hAnsi="宋体"/>
          <w:b w:val="0"/>
          <w:sz w:val="24"/>
          <w:szCs w:val="24"/>
        </w:rPr>
        <w:t>9</w:t>
      </w:r>
      <w:bookmarkStart w:id="671" w:name="_Toc304295559"/>
      <w:bookmarkStart w:id="672" w:name="_Toc297123533"/>
      <w:bookmarkStart w:id="673" w:name="_Toc312677495"/>
      <w:bookmarkStart w:id="674" w:name="_Toc300934982"/>
      <w:bookmarkStart w:id="675" w:name="_Toc297216192"/>
      <w:bookmarkStart w:id="676" w:name="_Toc312678021"/>
      <w:bookmarkStart w:id="677" w:name="_Toc303539139"/>
      <w:bookmarkStart w:id="678" w:name="_Toc296891213"/>
      <w:bookmarkStart w:id="679" w:name="_Toc292559883"/>
      <w:bookmarkStart w:id="680" w:name="_Toc296891001"/>
      <w:bookmarkStart w:id="681" w:name="_Toc267251428"/>
      <w:bookmarkStart w:id="682" w:name="_Toc296347172"/>
      <w:bookmarkStart w:id="683" w:name="_Toc297120473"/>
      <w:bookmarkStart w:id="684" w:name="_Toc296346674"/>
      <w:bookmarkStart w:id="685" w:name="_Toc296944512"/>
      <w:bookmarkStart w:id="686" w:name="_Toc292559378"/>
      <w:bookmarkStart w:id="687" w:name="_Toc297048359"/>
      <w:bookmarkStart w:id="688" w:name="_Toc267251427"/>
      <w:bookmarkStart w:id="689" w:name="_Toc296503173"/>
      <w:bookmarkEnd w:id="647"/>
      <w:bookmarkEnd w:id="648"/>
      <w:bookmarkEnd w:id="649"/>
      <w:r w:rsidRPr="00E57F18">
        <w:rPr>
          <w:rFonts w:ascii="宋体" w:eastAsia="宋体" w:hAnsi="宋体"/>
          <w:b w:val="0"/>
          <w:sz w:val="24"/>
          <w:szCs w:val="24"/>
        </w:rPr>
        <w:t>. 试验与检验</w:t>
      </w:r>
      <w:bookmarkEnd w:id="670"/>
    </w:p>
    <w:bookmarkEnd w:id="671"/>
    <w:bookmarkEnd w:id="672"/>
    <w:bookmarkEnd w:id="673"/>
    <w:bookmarkEnd w:id="674"/>
    <w:bookmarkEnd w:id="675"/>
    <w:bookmarkEnd w:id="676"/>
    <w:bookmarkEnd w:id="677"/>
    <w:p w14:paraId="04F2E498"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9</w:t>
      </w:r>
      <w:bookmarkStart w:id="690" w:name="_Toc303539140"/>
      <w:bookmarkStart w:id="691" w:name="_Toc297216193"/>
      <w:bookmarkStart w:id="692" w:name="_Toc304295560"/>
      <w:bookmarkStart w:id="693" w:name="_Toc297123534"/>
      <w:bookmarkStart w:id="694" w:name="_Toc312677496"/>
      <w:bookmarkStart w:id="695" w:name="_Toc312678022"/>
      <w:bookmarkStart w:id="696" w:name="_Toc300934983"/>
      <w:r w:rsidRPr="00E57F18">
        <w:rPr>
          <w:rFonts w:ascii="宋体" w:hAnsi="宋体"/>
          <w:sz w:val="24"/>
          <w:szCs w:val="24"/>
        </w:rPr>
        <w:t>.1试验设备与试验人员</w:t>
      </w:r>
    </w:p>
    <w:bookmarkEnd w:id="690"/>
    <w:bookmarkEnd w:id="691"/>
    <w:bookmarkEnd w:id="692"/>
    <w:bookmarkEnd w:id="693"/>
    <w:bookmarkEnd w:id="694"/>
    <w:bookmarkEnd w:id="695"/>
    <w:bookmarkEnd w:id="696"/>
    <w:p w14:paraId="75383F1B"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9</w:t>
      </w:r>
      <w:bookmarkStart w:id="697" w:name="_Toc300934984"/>
      <w:bookmarkStart w:id="698" w:name="_Toc304295561"/>
      <w:bookmarkStart w:id="699" w:name="_Toc312677497"/>
      <w:bookmarkStart w:id="700" w:name="_Toc297123535"/>
      <w:bookmarkStart w:id="701" w:name="_Toc297216194"/>
      <w:bookmarkStart w:id="702" w:name="_Toc312678023"/>
      <w:bookmarkStart w:id="703" w:name="_Toc303539141"/>
      <w:bookmarkStart w:id="704" w:name="_Toc318581174"/>
      <w:r w:rsidRPr="00E57F18">
        <w:rPr>
          <w:rFonts w:ascii="宋体" w:hAnsi="宋体"/>
          <w:sz w:val="24"/>
          <w:szCs w:val="24"/>
        </w:rPr>
        <w:t>.1.2 试验设备</w:t>
      </w:r>
    </w:p>
    <w:p w14:paraId="09D9EF3D" w14:textId="30DFE515"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施工现场需要配置的试验场所：</w:t>
      </w:r>
      <w:bookmarkStart w:id="705" w:name="_Toc304295562"/>
      <w:bookmarkStart w:id="706" w:name="_Toc300934985"/>
      <w:bookmarkStart w:id="707" w:name="_Toc297123536"/>
      <w:bookmarkStart w:id="708" w:name="_Toc312678024"/>
      <w:bookmarkStart w:id="709" w:name="_Toc297216195"/>
      <w:bookmarkStart w:id="710" w:name="_Toc312677498"/>
      <w:bookmarkStart w:id="711" w:name="_Toc303539142"/>
      <w:bookmarkEnd w:id="697"/>
      <w:bookmarkEnd w:id="698"/>
      <w:bookmarkEnd w:id="699"/>
      <w:bookmarkEnd w:id="700"/>
      <w:bookmarkEnd w:id="701"/>
      <w:bookmarkEnd w:id="702"/>
      <w:bookmarkEnd w:id="703"/>
      <w:r w:rsidRPr="00E57F18">
        <w:rPr>
          <w:rFonts w:ascii="宋体" w:hAnsi="宋体" w:hint="eastAsia"/>
          <w:sz w:val="24"/>
          <w:szCs w:val="24"/>
          <w:u w:val="single"/>
        </w:rPr>
        <w:t>按施工要求配置并经发包人审查确认</w:t>
      </w:r>
      <w:r w:rsidRPr="00E57F18">
        <w:rPr>
          <w:rFonts w:ascii="宋体" w:hAnsi="宋体"/>
          <w:sz w:val="24"/>
          <w:szCs w:val="24"/>
          <w:u w:val="single"/>
        </w:rPr>
        <w:t>。</w:t>
      </w:r>
      <w:r w:rsidRPr="00E57F18">
        <w:rPr>
          <w:rFonts w:ascii="宋体" w:hAnsi="宋体" w:hint="eastAsia"/>
          <w:sz w:val="24"/>
          <w:szCs w:val="24"/>
        </w:rPr>
        <w:t xml:space="preserve"> </w:t>
      </w:r>
    </w:p>
    <w:p w14:paraId="08BBB787" w14:textId="47011E0E"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施工现场需要配备的试验设备：</w:t>
      </w:r>
      <w:r w:rsidRPr="00E57F18">
        <w:rPr>
          <w:rFonts w:ascii="宋体" w:hAnsi="宋体" w:hint="eastAsia"/>
          <w:sz w:val="24"/>
          <w:szCs w:val="24"/>
          <w:u w:val="single"/>
        </w:rPr>
        <w:t>按施工要求配置并经发包人审查确认</w:t>
      </w:r>
      <w:r w:rsidRPr="00E57F18">
        <w:rPr>
          <w:rFonts w:ascii="宋体" w:hAnsi="宋体"/>
          <w:sz w:val="24"/>
          <w:szCs w:val="24"/>
          <w:u w:val="single"/>
        </w:rPr>
        <w:t>。</w:t>
      </w:r>
    </w:p>
    <w:p w14:paraId="247C6AA5" w14:textId="53696295"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施工现场需要具备的其他试验条件：</w:t>
      </w:r>
      <w:r w:rsidRPr="00E57F18">
        <w:rPr>
          <w:rFonts w:ascii="宋体" w:hAnsi="宋体" w:hint="eastAsia"/>
          <w:sz w:val="24"/>
          <w:szCs w:val="24"/>
          <w:u w:val="single"/>
        </w:rPr>
        <w:t>按国家《工程施工质量验收规范》和本项目施工合同规定执行并经发包人审查确认</w:t>
      </w:r>
      <w:r w:rsidRPr="00E57F18">
        <w:rPr>
          <w:rFonts w:ascii="宋体" w:hAnsi="宋体"/>
          <w:sz w:val="24"/>
          <w:szCs w:val="24"/>
        </w:rPr>
        <w:t>。</w:t>
      </w:r>
    </w:p>
    <w:p w14:paraId="5414030C" w14:textId="77777777" w:rsidR="00767E3D" w:rsidRPr="00E57F18" w:rsidRDefault="00B24DDD">
      <w:pPr>
        <w:spacing w:after="120" w:line="360" w:lineRule="auto"/>
        <w:ind w:firstLineChars="200" w:firstLine="480"/>
        <w:outlineLvl w:val="0"/>
        <w:rPr>
          <w:rFonts w:ascii="宋体" w:hAnsi="宋体"/>
          <w:sz w:val="24"/>
          <w:szCs w:val="24"/>
        </w:rPr>
      </w:pPr>
      <w:bookmarkStart w:id="712" w:name="_Toc128408898"/>
      <w:r w:rsidRPr="00E57F18">
        <w:rPr>
          <w:rFonts w:ascii="宋体" w:hAnsi="宋体"/>
          <w:sz w:val="24"/>
          <w:szCs w:val="24"/>
        </w:rPr>
        <w:t>9.4 现场工艺试验</w:t>
      </w:r>
      <w:bookmarkEnd w:id="712"/>
      <w:r w:rsidRPr="00E57F18">
        <w:rPr>
          <w:rFonts w:ascii="宋体" w:hAnsi="宋体" w:hint="eastAsia"/>
          <w:sz w:val="24"/>
          <w:szCs w:val="24"/>
        </w:rPr>
        <w:t xml:space="preserve"> </w:t>
      </w:r>
    </w:p>
    <w:p w14:paraId="1EC5CBA9" w14:textId="5B8C300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现场工艺试验的有关约定：</w:t>
      </w:r>
      <w:r w:rsidRPr="00E57F18">
        <w:rPr>
          <w:rFonts w:ascii="宋体" w:hAnsi="宋体" w:hint="eastAsia"/>
          <w:sz w:val="24"/>
          <w:szCs w:val="24"/>
          <w:u w:val="single"/>
        </w:rPr>
        <w:t>承包人应按合同约定或</w:t>
      </w:r>
      <w:r w:rsidR="00786AB2" w:rsidRPr="00E57F18">
        <w:rPr>
          <w:rFonts w:ascii="宋体" w:hAnsi="宋体" w:hint="eastAsia"/>
          <w:sz w:val="24"/>
          <w:szCs w:val="24"/>
          <w:u w:val="single"/>
        </w:rPr>
        <w:t>发包人指示进行现场工艺试验。对大型的现场工艺试验</w:t>
      </w:r>
      <w:r w:rsidRPr="00E57F18">
        <w:rPr>
          <w:rFonts w:ascii="宋体" w:hAnsi="宋体" w:hint="eastAsia"/>
          <w:sz w:val="24"/>
          <w:szCs w:val="24"/>
        </w:rPr>
        <w:t>。</w:t>
      </w:r>
    </w:p>
    <w:p w14:paraId="2522E63E" w14:textId="77777777" w:rsidR="00767E3D" w:rsidRPr="00E57F18" w:rsidRDefault="00B24DDD">
      <w:pPr>
        <w:pStyle w:val="41"/>
        <w:spacing w:before="120" w:after="120" w:line="360" w:lineRule="auto"/>
        <w:rPr>
          <w:rFonts w:ascii="宋体" w:eastAsia="宋体" w:hAnsi="宋体"/>
          <w:b w:val="0"/>
          <w:sz w:val="24"/>
          <w:szCs w:val="24"/>
        </w:rPr>
      </w:pPr>
      <w:bookmarkStart w:id="713" w:name="_Toc351203642"/>
      <w:bookmarkEnd w:id="704"/>
      <w:bookmarkEnd w:id="705"/>
      <w:bookmarkEnd w:id="706"/>
      <w:bookmarkEnd w:id="707"/>
      <w:bookmarkEnd w:id="708"/>
      <w:bookmarkEnd w:id="709"/>
      <w:bookmarkEnd w:id="710"/>
      <w:bookmarkEnd w:id="711"/>
      <w:r w:rsidRPr="00E57F18">
        <w:rPr>
          <w:rFonts w:ascii="宋体" w:eastAsia="宋体" w:hAnsi="宋体"/>
          <w:b w:val="0"/>
          <w:sz w:val="24"/>
          <w:szCs w:val="24"/>
        </w:rPr>
        <w:t>1</w:t>
      </w:r>
      <w:bookmarkStart w:id="714" w:name="_Toc297048379"/>
      <w:bookmarkStart w:id="715" w:name="_Toc292559398"/>
      <w:bookmarkStart w:id="716" w:name="_Toc296891233"/>
      <w:bookmarkStart w:id="717" w:name="_Toc296944532"/>
      <w:bookmarkStart w:id="718" w:name="_Toc292559903"/>
      <w:bookmarkStart w:id="719" w:name="_Toc297123540"/>
      <w:bookmarkStart w:id="720" w:name="_Toc296347192"/>
      <w:bookmarkStart w:id="721" w:name="_Toc297120493"/>
      <w:bookmarkStart w:id="722" w:name="_Toc297216199"/>
      <w:bookmarkStart w:id="723" w:name="_Toc304295566"/>
      <w:bookmarkStart w:id="724" w:name="_Toc303539146"/>
      <w:bookmarkStart w:id="725" w:name="_Toc300934989"/>
      <w:bookmarkStart w:id="726" w:name="_Toc296346694"/>
      <w:bookmarkStart w:id="727" w:name="_Toc296503193"/>
      <w:bookmarkStart w:id="728" w:name="_Toc296891021"/>
      <w:bookmarkStart w:id="729" w:name="_Toc312678025"/>
      <w:bookmarkStart w:id="730" w:name="_Toc312677499"/>
      <w:bookmarkStart w:id="731" w:name="_Toc267251437"/>
      <w:bookmarkStart w:id="732" w:name="_Toc267251440"/>
      <w:bookmarkStart w:id="733" w:name="_Toc267251435"/>
      <w:bookmarkStart w:id="734" w:name="_Toc267251433"/>
      <w:bookmarkStart w:id="735" w:name="_Toc267251439"/>
      <w:bookmarkStart w:id="736" w:name="_Toc267251441"/>
      <w:bookmarkStart w:id="737" w:name="_Toc267251442"/>
      <w:bookmarkEnd w:id="678"/>
      <w:bookmarkEnd w:id="679"/>
      <w:bookmarkEnd w:id="680"/>
      <w:bookmarkEnd w:id="681"/>
      <w:bookmarkEnd w:id="682"/>
      <w:bookmarkEnd w:id="683"/>
      <w:bookmarkEnd w:id="684"/>
      <w:bookmarkEnd w:id="685"/>
      <w:bookmarkEnd w:id="686"/>
      <w:bookmarkEnd w:id="687"/>
      <w:bookmarkEnd w:id="688"/>
      <w:bookmarkEnd w:id="689"/>
      <w:r w:rsidRPr="00E57F18">
        <w:rPr>
          <w:rFonts w:ascii="宋体" w:eastAsia="宋体" w:hAnsi="宋体"/>
          <w:b w:val="0"/>
          <w:sz w:val="24"/>
          <w:szCs w:val="24"/>
        </w:rPr>
        <w:t>0. 变更</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bookmarkEnd w:id="729"/>
    <w:bookmarkEnd w:id="730"/>
    <w:p w14:paraId="46E795D1"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w:t>
      </w:r>
      <w:bookmarkStart w:id="738" w:name="_Toc296944533"/>
      <w:bookmarkStart w:id="739" w:name="_Toc297120494"/>
      <w:bookmarkStart w:id="740" w:name="_Toc296891234"/>
      <w:bookmarkStart w:id="741" w:name="_Toc304295567"/>
      <w:bookmarkStart w:id="742" w:name="_Toc303539147"/>
      <w:bookmarkStart w:id="743" w:name="_Toc297123541"/>
      <w:bookmarkStart w:id="744" w:name="_Toc296347193"/>
      <w:bookmarkStart w:id="745" w:name="_Toc292559904"/>
      <w:bookmarkStart w:id="746" w:name="_Toc297048380"/>
      <w:bookmarkStart w:id="747" w:name="_Toc312677500"/>
      <w:bookmarkStart w:id="748" w:name="_Toc296503194"/>
      <w:bookmarkStart w:id="749" w:name="_Toc292559399"/>
      <w:bookmarkStart w:id="750" w:name="_Toc312678026"/>
      <w:bookmarkStart w:id="751" w:name="_Toc300934990"/>
      <w:bookmarkStart w:id="752" w:name="_Toc296891022"/>
      <w:bookmarkStart w:id="753" w:name="_Toc297216200"/>
      <w:bookmarkStart w:id="754" w:name="_Toc296346695"/>
      <w:r w:rsidRPr="00E57F18">
        <w:rPr>
          <w:rFonts w:ascii="宋体" w:hAnsi="宋体"/>
          <w:sz w:val="24"/>
          <w:szCs w:val="24"/>
        </w:rPr>
        <w:t>0.1变更的范围</w:t>
      </w:r>
    </w:p>
    <w:p w14:paraId="3D6B3CBB"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关于变更的范围的约定：</w:t>
      </w:r>
    </w:p>
    <w:p w14:paraId="5605A88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kern w:val="0"/>
          <w:sz w:val="24"/>
          <w:szCs w:val="24"/>
          <w:u w:val="single"/>
        </w:rPr>
        <w:t>（1）增加或减少合同中任何工作，或追加额外的工作；</w:t>
      </w:r>
    </w:p>
    <w:p w14:paraId="3220022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kern w:val="0"/>
          <w:sz w:val="24"/>
          <w:szCs w:val="24"/>
          <w:u w:val="single"/>
        </w:rPr>
        <w:t>（2）取消合同中任何工作，但转由他人实施的工作除外；</w:t>
      </w:r>
    </w:p>
    <w:p w14:paraId="10FFD00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kern w:val="0"/>
          <w:sz w:val="24"/>
          <w:szCs w:val="24"/>
          <w:u w:val="single"/>
        </w:rPr>
        <w:t>（3）改变合同中任何工作的质量标准或其他特性；</w:t>
      </w:r>
    </w:p>
    <w:p w14:paraId="40DCCDC0"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kern w:val="0"/>
          <w:sz w:val="24"/>
          <w:szCs w:val="24"/>
          <w:u w:val="single"/>
        </w:rPr>
        <w:t>（4）改变工程的基线、标高、位置和尺寸；</w:t>
      </w:r>
    </w:p>
    <w:p w14:paraId="71CE087A"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kern w:val="0"/>
          <w:sz w:val="24"/>
          <w:szCs w:val="24"/>
          <w:u w:val="single"/>
        </w:rPr>
        <w:t>（5）改变工程的时间安排或实施顺序。</w:t>
      </w:r>
    </w:p>
    <w:p w14:paraId="0828265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（6）因发包人原因造成的变更，且变更程序符合相关规定的项目。</w:t>
      </w:r>
    </w:p>
    <w:p w14:paraId="07536805" w14:textId="77777777" w:rsidR="00767E3D" w:rsidRPr="00E57F18" w:rsidRDefault="00B24DDD">
      <w:pPr>
        <w:spacing w:after="120" w:line="360" w:lineRule="auto"/>
        <w:ind w:firstLineChars="200" w:firstLine="480"/>
        <w:outlineLvl w:val="0"/>
        <w:rPr>
          <w:rFonts w:ascii="宋体" w:hAnsi="宋体"/>
          <w:sz w:val="24"/>
          <w:szCs w:val="24"/>
        </w:rPr>
      </w:pPr>
      <w:bookmarkStart w:id="755" w:name="_Toc128408899"/>
      <w:r w:rsidRPr="00E57F18">
        <w:rPr>
          <w:rFonts w:ascii="宋体" w:hAnsi="宋体"/>
          <w:sz w:val="24"/>
          <w:szCs w:val="24"/>
        </w:rPr>
        <w:t>10.4 变更估价</w:t>
      </w:r>
      <w:bookmarkEnd w:id="755"/>
    </w:p>
    <w:p w14:paraId="25CA32D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10.4.1 变更签证估价原则</w:t>
      </w:r>
    </w:p>
    <w:p w14:paraId="590CAC88"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关于变更</w:t>
      </w:r>
      <w:r w:rsidRPr="00E57F18">
        <w:rPr>
          <w:rFonts w:ascii="宋体" w:hAnsi="宋体" w:hint="eastAsia"/>
          <w:sz w:val="24"/>
          <w:szCs w:val="24"/>
        </w:rPr>
        <w:t>签证</w:t>
      </w:r>
      <w:r w:rsidRPr="00E57F18">
        <w:rPr>
          <w:rFonts w:ascii="宋体" w:hAnsi="宋体"/>
          <w:sz w:val="24"/>
          <w:szCs w:val="24"/>
        </w:rPr>
        <w:t xml:space="preserve">估价的约定: </w:t>
      </w:r>
    </w:p>
    <w:p w14:paraId="5643BC1D"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kern w:val="0"/>
          <w:sz w:val="24"/>
          <w:szCs w:val="24"/>
          <w:u w:val="single"/>
        </w:rPr>
        <w:t>（1）已标价工程量清单或预算书有相同项目的，按照相同项目单价认定；</w:t>
      </w:r>
    </w:p>
    <w:p w14:paraId="7F949526"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kern w:val="0"/>
          <w:sz w:val="24"/>
          <w:szCs w:val="24"/>
          <w:u w:val="single"/>
        </w:rPr>
        <w:t>（2）已标价工程量清单或预算书中无相同项目，但有类似项目的，参照类似项</w:t>
      </w:r>
      <w:r w:rsidRPr="00E57F18">
        <w:rPr>
          <w:rFonts w:ascii="宋体" w:hAnsi="宋体"/>
          <w:kern w:val="0"/>
          <w:sz w:val="24"/>
          <w:szCs w:val="24"/>
          <w:u w:val="single"/>
        </w:rPr>
        <w:lastRenderedPageBreak/>
        <w:t>目的单价认定；</w:t>
      </w:r>
    </w:p>
    <w:p w14:paraId="022AD33C" w14:textId="2D3788CB"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kern w:val="0"/>
          <w:sz w:val="24"/>
          <w:szCs w:val="24"/>
          <w:u w:val="single"/>
        </w:rPr>
        <w:t>（3）</w:t>
      </w:r>
      <w:r w:rsidRPr="00E57F18">
        <w:rPr>
          <w:rFonts w:ascii="宋体" w:hAnsi="宋体" w:hint="eastAsia"/>
          <w:kern w:val="0"/>
          <w:sz w:val="24"/>
          <w:szCs w:val="24"/>
          <w:u w:val="single"/>
        </w:rPr>
        <w:t>清单外的项目且无</w:t>
      </w:r>
      <w:proofErr w:type="gramStart"/>
      <w:r w:rsidRPr="00E57F18">
        <w:rPr>
          <w:rFonts w:ascii="宋体" w:hAnsi="宋体" w:hint="eastAsia"/>
          <w:kern w:val="0"/>
          <w:sz w:val="24"/>
          <w:szCs w:val="24"/>
          <w:u w:val="single"/>
        </w:rPr>
        <w:t>类似项</w:t>
      </w:r>
      <w:proofErr w:type="gramEnd"/>
      <w:r w:rsidRPr="00E57F18">
        <w:rPr>
          <w:rFonts w:ascii="宋体" w:hAnsi="宋体" w:hint="eastAsia"/>
          <w:kern w:val="0"/>
          <w:sz w:val="24"/>
          <w:szCs w:val="24"/>
          <w:u w:val="single"/>
        </w:rPr>
        <w:t>的</w:t>
      </w:r>
      <w:proofErr w:type="gramStart"/>
      <w:r w:rsidRPr="00E57F18">
        <w:rPr>
          <w:rFonts w:ascii="宋体" w:hAnsi="宋体" w:hint="eastAsia"/>
          <w:kern w:val="0"/>
          <w:sz w:val="24"/>
          <w:szCs w:val="24"/>
          <w:u w:val="single"/>
        </w:rPr>
        <w:t>的</w:t>
      </w:r>
      <w:proofErr w:type="gramEnd"/>
      <w:r w:rsidRPr="00E57F18">
        <w:rPr>
          <w:rFonts w:ascii="宋体" w:hAnsi="宋体" w:hint="eastAsia"/>
          <w:kern w:val="0"/>
          <w:sz w:val="24"/>
          <w:szCs w:val="24"/>
          <w:u w:val="single"/>
        </w:rPr>
        <w:t>定价原则，按照招标时招标控制价中采用的工程定额标准、取费标准的计价程序进行结算，其中人工费按施工期项目当地建设行政主管部门发布或其规定执行，材料价格按施工当期《工程造价信息》材料税前综合价，</w:t>
      </w:r>
      <w:proofErr w:type="gramStart"/>
      <w:r w:rsidRPr="00E57F18">
        <w:rPr>
          <w:rFonts w:ascii="宋体" w:hAnsi="宋体" w:hint="eastAsia"/>
          <w:kern w:val="0"/>
          <w:sz w:val="24"/>
          <w:szCs w:val="24"/>
          <w:u w:val="single"/>
        </w:rPr>
        <w:t>信息价</w:t>
      </w:r>
      <w:proofErr w:type="gramEnd"/>
      <w:r w:rsidRPr="00E57F18">
        <w:rPr>
          <w:rFonts w:ascii="宋体" w:hAnsi="宋体" w:hint="eastAsia"/>
          <w:kern w:val="0"/>
          <w:sz w:val="24"/>
          <w:szCs w:val="24"/>
          <w:u w:val="single"/>
        </w:rPr>
        <w:t>中没有的由承包人提出适当价格，经发包人审核后确定，材料价格计入计价程序，计取各项费用并按中标价降幅系数</w:t>
      </w:r>
      <w:r w:rsidR="00B00F2B">
        <w:rPr>
          <w:rFonts w:ascii="宋体" w:hAnsi="宋体" w:hint="eastAsia"/>
          <w:kern w:val="0"/>
          <w:sz w:val="24"/>
          <w:szCs w:val="24"/>
          <w:u w:val="single"/>
        </w:rPr>
        <w:t>（</w:t>
      </w:r>
      <w:r w:rsidR="00B00F2B" w:rsidRPr="00B00F2B">
        <w:rPr>
          <w:rFonts w:ascii="宋体" w:hAnsi="宋体" w:hint="eastAsia"/>
          <w:kern w:val="0"/>
          <w:sz w:val="24"/>
          <w:szCs w:val="24"/>
          <w:u w:val="single"/>
        </w:rPr>
        <w:t>中标价降幅系数</w:t>
      </w:r>
      <w:r w:rsidR="00B00F2B" w:rsidRPr="00B00F2B">
        <w:rPr>
          <w:rFonts w:ascii="宋体" w:hAnsi="宋体"/>
          <w:kern w:val="0"/>
          <w:sz w:val="24"/>
          <w:szCs w:val="24"/>
          <w:u w:val="single"/>
        </w:rPr>
        <w:t>=</w:t>
      </w:r>
      <w:r w:rsidR="00B00F2B" w:rsidRPr="00B00F2B">
        <w:rPr>
          <w:rFonts w:ascii="宋体" w:hAnsi="宋体" w:hint="eastAsia"/>
          <w:kern w:val="0"/>
          <w:sz w:val="24"/>
          <w:szCs w:val="24"/>
          <w:u w:val="single"/>
        </w:rPr>
        <w:t>投标人投标总价（含税）</w:t>
      </w:r>
      <w:r w:rsidR="00B00F2B" w:rsidRPr="00B00F2B">
        <w:rPr>
          <w:rFonts w:ascii="宋体" w:hAnsi="宋体"/>
          <w:kern w:val="0"/>
          <w:sz w:val="24"/>
          <w:szCs w:val="24"/>
          <w:u w:val="single"/>
        </w:rPr>
        <w:t>/</w:t>
      </w:r>
      <w:r w:rsidR="00B00F2B" w:rsidRPr="00B00F2B">
        <w:rPr>
          <w:rFonts w:ascii="宋体" w:hAnsi="宋体" w:hint="eastAsia"/>
          <w:kern w:val="0"/>
          <w:sz w:val="24"/>
          <w:szCs w:val="24"/>
          <w:u w:val="single"/>
        </w:rPr>
        <w:t>工程招标控制价（含税）</w:t>
      </w:r>
      <w:r w:rsidR="00B00F2B" w:rsidRPr="00B00F2B">
        <w:rPr>
          <w:rFonts w:ascii="宋体" w:hAnsi="宋体"/>
          <w:kern w:val="0"/>
          <w:sz w:val="24"/>
          <w:szCs w:val="24"/>
          <w:u w:val="single"/>
        </w:rPr>
        <w:t>*100%</w:t>
      </w:r>
      <w:r w:rsidR="00B00F2B">
        <w:rPr>
          <w:rFonts w:ascii="宋体" w:hAnsi="宋体" w:hint="eastAsia"/>
          <w:kern w:val="0"/>
          <w:sz w:val="24"/>
          <w:szCs w:val="24"/>
          <w:u w:val="single"/>
        </w:rPr>
        <w:t>）</w:t>
      </w:r>
      <w:r w:rsidRPr="00E57F18">
        <w:rPr>
          <w:rFonts w:ascii="宋体" w:hAnsi="宋体" w:hint="eastAsia"/>
          <w:kern w:val="0"/>
          <w:sz w:val="24"/>
          <w:szCs w:val="24"/>
          <w:u w:val="single"/>
        </w:rPr>
        <w:t>进行相应计算</w:t>
      </w:r>
      <w:r w:rsidR="00786AB2" w:rsidRPr="00E57F18">
        <w:rPr>
          <w:rFonts w:ascii="宋体" w:hAnsi="宋体" w:hint="eastAsia"/>
          <w:kern w:val="0"/>
          <w:sz w:val="24"/>
          <w:szCs w:val="24"/>
          <w:u w:val="single"/>
        </w:rPr>
        <w:t>。</w:t>
      </w:r>
    </w:p>
    <w:p w14:paraId="3EF4C60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1</w:t>
      </w:r>
      <w:r w:rsidRPr="00E57F18">
        <w:rPr>
          <w:rFonts w:ascii="宋体" w:hAnsi="宋体"/>
          <w:kern w:val="0"/>
          <w:sz w:val="24"/>
          <w:szCs w:val="24"/>
        </w:rPr>
        <w:t xml:space="preserve">0.4.2 </w:t>
      </w:r>
      <w:r w:rsidRPr="00E57F18">
        <w:rPr>
          <w:rFonts w:ascii="宋体" w:hAnsi="宋体" w:hint="eastAsia"/>
          <w:kern w:val="0"/>
          <w:sz w:val="24"/>
          <w:szCs w:val="24"/>
        </w:rPr>
        <w:t>变更签证程序</w:t>
      </w:r>
    </w:p>
    <w:p w14:paraId="4F5E0024" w14:textId="0D749261"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（1）</w:t>
      </w:r>
      <w:r w:rsidR="00786AB2" w:rsidRPr="00E57F18">
        <w:rPr>
          <w:rFonts w:ascii="宋体" w:hAnsi="宋体" w:hint="eastAsia"/>
          <w:kern w:val="0"/>
          <w:sz w:val="24"/>
          <w:szCs w:val="24"/>
          <w:u w:val="single"/>
        </w:rPr>
        <w:t>承包人</w:t>
      </w:r>
      <w:r w:rsidRPr="00E57F18">
        <w:rPr>
          <w:rFonts w:ascii="宋体" w:hAnsi="宋体" w:hint="eastAsia"/>
          <w:kern w:val="0"/>
          <w:sz w:val="24"/>
          <w:szCs w:val="24"/>
          <w:u w:val="single"/>
        </w:rPr>
        <w:t>现场实施变更签证均需收到</w:t>
      </w:r>
      <w:r w:rsidR="00786AB2" w:rsidRPr="00E57F18">
        <w:rPr>
          <w:rFonts w:ascii="宋体" w:hAnsi="宋体" w:hint="eastAsia"/>
          <w:kern w:val="0"/>
          <w:sz w:val="24"/>
          <w:szCs w:val="24"/>
          <w:u w:val="single"/>
        </w:rPr>
        <w:t>发包人</w:t>
      </w:r>
      <w:r w:rsidRPr="00E57F18">
        <w:rPr>
          <w:rFonts w:ascii="宋体" w:hAnsi="宋体" w:hint="eastAsia"/>
          <w:kern w:val="0"/>
          <w:sz w:val="24"/>
          <w:szCs w:val="24"/>
          <w:u w:val="single"/>
        </w:rPr>
        <w:t>签发的纸质</w:t>
      </w:r>
      <w:proofErr w:type="gramStart"/>
      <w:r w:rsidRPr="00E57F18">
        <w:rPr>
          <w:rFonts w:ascii="宋体" w:hAnsi="宋体" w:hint="eastAsia"/>
          <w:kern w:val="0"/>
          <w:sz w:val="24"/>
          <w:szCs w:val="24"/>
          <w:u w:val="single"/>
        </w:rPr>
        <w:t>版工程</w:t>
      </w:r>
      <w:proofErr w:type="gramEnd"/>
      <w:r w:rsidRPr="00E57F18">
        <w:rPr>
          <w:rFonts w:ascii="宋体" w:hAnsi="宋体" w:hint="eastAsia"/>
          <w:kern w:val="0"/>
          <w:sz w:val="24"/>
          <w:szCs w:val="24"/>
          <w:u w:val="single"/>
        </w:rPr>
        <w:t>联系单或设计变更通知单后方可实施，未经</w:t>
      </w:r>
      <w:r w:rsidR="00786AB2" w:rsidRPr="00E57F18">
        <w:rPr>
          <w:rFonts w:ascii="宋体" w:hAnsi="宋体" w:hint="eastAsia"/>
          <w:kern w:val="0"/>
          <w:sz w:val="24"/>
          <w:szCs w:val="24"/>
          <w:u w:val="single"/>
        </w:rPr>
        <w:t>发包人</w:t>
      </w:r>
      <w:r w:rsidRPr="00E57F18">
        <w:rPr>
          <w:rFonts w:ascii="宋体" w:hAnsi="宋体" w:hint="eastAsia"/>
          <w:kern w:val="0"/>
          <w:sz w:val="24"/>
          <w:szCs w:val="24"/>
          <w:u w:val="single"/>
        </w:rPr>
        <w:t>审批进行实施的变更签证，</w:t>
      </w:r>
      <w:r w:rsidR="00786AB2" w:rsidRPr="00E57F18">
        <w:rPr>
          <w:rFonts w:ascii="宋体" w:hAnsi="宋体" w:hint="eastAsia"/>
          <w:kern w:val="0"/>
          <w:sz w:val="24"/>
          <w:szCs w:val="24"/>
          <w:u w:val="single"/>
        </w:rPr>
        <w:t>发包人</w:t>
      </w:r>
      <w:r w:rsidRPr="00E57F18">
        <w:rPr>
          <w:rFonts w:ascii="宋体" w:hAnsi="宋体" w:hint="eastAsia"/>
          <w:kern w:val="0"/>
          <w:sz w:val="24"/>
          <w:szCs w:val="24"/>
          <w:u w:val="single"/>
        </w:rPr>
        <w:t>不予认可。</w:t>
      </w:r>
      <w:r w:rsidR="00786AB2" w:rsidRPr="00E57F18">
        <w:rPr>
          <w:rFonts w:ascii="宋体" w:hAnsi="宋体" w:hint="eastAsia"/>
          <w:kern w:val="0"/>
          <w:sz w:val="24"/>
          <w:szCs w:val="24"/>
          <w:u w:val="single"/>
        </w:rPr>
        <w:t>承包人</w:t>
      </w:r>
      <w:r w:rsidRPr="00E57F18">
        <w:rPr>
          <w:rFonts w:ascii="宋体" w:hAnsi="宋体" w:hint="eastAsia"/>
          <w:kern w:val="0"/>
          <w:sz w:val="24"/>
          <w:szCs w:val="24"/>
          <w:u w:val="single"/>
        </w:rPr>
        <w:t>提出的变更或合理性建议受到</w:t>
      </w:r>
      <w:r w:rsidR="00786AB2" w:rsidRPr="00E57F18">
        <w:rPr>
          <w:rFonts w:ascii="宋体" w:hAnsi="宋体" w:hint="eastAsia"/>
          <w:kern w:val="0"/>
          <w:sz w:val="24"/>
          <w:szCs w:val="24"/>
          <w:u w:val="single"/>
        </w:rPr>
        <w:t>发包人</w:t>
      </w:r>
      <w:r w:rsidRPr="00E57F18">
        <w:rPr>
          <w:rFonts w:ascii="宋体" w:hAnsi="宋体" w:hint="eastAsia"/>
          <w:kern w:val="0"/>
          <w:sz w:val="24"/>
          <w:szCs w:val="24"/>
          <w:u w:val="single"/>
        </w:rPr>
        <w:t>认可的，可由</w:t>
      </w:r>
      <w:r w:rsidR="00786AB2" w:rsidRPr="00E57F18">
        <w:rPr>
          <w:rFonts w:ascii="宋体" w:hAnsi="宋体" w:hint="eastAsia"/>
          <w:kern w:val="0"/>
          <w:sz w:val="24"/>
          <w:szCs w:val="24"/>
          <w:u w:val="single"/>
        </w:rPr>
        <w:t>承包人</w:t>
      </w:r>
      <w:r w:rsidRPr="00E57F18">
        <w:rPr>
          <w:rFonts w:ascii="宋体" w:hAnsi="宋体" w:hint="eastAsia"/>
          <w:kern w:val="0"/>
          <w:sz w:val="24"/>
          <w:szCs w:val="24"/>
          <w:u w:val="single"/>
        </w:rPr>
        <w:t>发起工程联系单，报监理、</w:t>
      </w:r>
      <w:r w:rsidR="00786AB2" w:rsidRPr="00E57F18">
        <w:rPr>
          <w:rFonts w:ascii="宋体" w:hAnsi="宋体" w:hint="eastAsia"/>
          <w:kern w:val="0"/>
          <w:sz w:val="24"/>
          <w:szCs w:val="24"/>
          <w:u w:val="single"/>
        </w:rPr>
        <w:t>发包人</w:t>
      </w:r>
      <w:r w:rsidRPr="00E57F18">
        <w:rPr>
          <w:rFonts w:ascii="宋体" w:hAnsi="宋体" w:hint="eastAsia"/>
          <w:kern w:val="0"/>
          <w:sz w:val="24"/>
          <w:szCs w:val="24"/>
          <w:u w:val="single"/>
        </w:rPr>
        <w:t>审批后实施；</w:t>
      </w:r>
    </w:p>
    <w:p w14:paraId="643839BF" w14:textId="4D204B76"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（2）变更签证实施完成后，</w:t>
      </w:r>
      <w:r w:rsidR="00786AB2" w:rsidRPr="00E57F18">
        <w:rPr>
          <w:rFonts w:ascii="宋体" w:hAnsi="宋体" w:hint="eastAsia"/>
          <w:kern w:val="0"/>
          <w:sz w:val="24"/>
          <w:szCs w:val="24"/>
          <w:u w:val="single"/>
        </w:rPr>
        <w:t>承包人</w:t>
      </w:r>
      <w:r w:rsidRPr="00E57F18">
        <w:rPr>
          <w:rFonts w:ascii="宋体" w:hAnsi="宋体" w:hint="eastAsia"/>
          <w:kern w:val="0"/>
          <w:sz w:val="24"/>
          <w:szCs w:val="24"/>
          <w:u w:val="single"/>
        </w:rPr>
        <w:t>应在随后</w:t>
      </w:r>
      <w:r w:rsidRPr="00E57F18">
        <w:rPr>
          <w:rFonts w:ascii="宋体" w:hAnsi="宋体"/>
          <w:kern w:val="0"/>
          <w:sz w:val="24"/>
          <w:szCs w:val="24"/>
          <w:u w:val="single"/>
        </w:rPr>
        <w:t>14</w:t>
      </w:r>
      <w:r w:rsidRPr="00E57F18">
        <w:rPr>
          <w:rFonts w:ascii="宋体" w:hAnsi="宋体" w:hint="eastAsia"/>
          <w:kern w:val="0"/>
          <w:sz w:val="24"/>
          <w:szCs w:val="24"/>
          <w:u w:val="single"/>
        </w:rPr>
        <w:t>个</w:t>
      </w:r>
      <w:proofErr w:type="gramStart"/>
      <w:r w:rsidRPr="00E57F18">
        <w:rPr>
          <w:rFonts w:ascii="宋体" w:hAnsi="宋体" w:hint="eastAsia"/>
          <w:kern w:val="0"/>
          <w:sz w:val="24"/>
          <w:szCs w:val="24"/>
          <w:u w:val="single"/>
        </w:rPr>
        <w:t>日历天</w:t>
      </w:r>
      <w:proofErr w:type="gramEnd"/>
      <w:r w:rsidRPr="00E57F18">
        <w:rPr>
          <w:rFonts w:ascii="宋体" w:hAnsi="宋体" w:hint="eastAsia"/>
          <w:kern w:val="0"/>
          <w:sz w:val="24"/>
          <w:szCs w:val="24"/>
          <w:u w:val="single"/>
        </w:rPr>
        <w:t>内通知监理、</w:t>
      </w:r>
      <w:r w:rsidR="00786AB2" w:rsidRPr="00E57F18">
        <w:rPr>
          <w:rFonts w:ascii="宋体" w:hAnsi="宋体" w:hint="eastAsia"/>
          <w:kern w:val="0"/>
          <w:sz w:val="24"/>
          <w:szCs w:val="24"/>
          <w:u w:val="single"/>
        </w:rPr>
        <w:t>发包人</w:t>
      </w:r>
      <w:r w:rsidRPr="00E57F18">
        <w:rPr>
          <w:rFonts w:ascii="宋体" w:hAnsi="宋体" w:hint="eastAsia"/>
          <w:kern w:val="0"/>
          <w:sz w:val="24"/>
          <w:szCs w:val="24"/>
          <w:u w:val="single"/>
        </w:rPr>
        <w:t>相关人员到场验收并提交工程量签证单（附件内容包括但不限于工程量确认单、费用计算单、彩色照片、图纸、对应联系单等），如属隐蔽工程、不可复查的工程量或做法，必须在其被覆盖或清理之前现场核验并确认，逾期未办理或提交资料不齐全的</w:t>
      </w:r>
      <w:r w:rsidR="00786AB2" w:rsidRPr="00E57F18">
        <w:rPr>
          <w:rFonts w:ascii="宋体" w:hAnsi="宋体" w:hint="eastAsia"/>
          <w:kern w:val="0"/>
          <w:sz w:val="24"/>
          <w:szCs w:val="24"/>
          <w:u w:val="single"/>
        </w:rPr>
        <w:t>发包人</w:t>
      </w:r>
      <w:r w:rsidRPr="00E57F18">
        <w:rPr>
          <w:rFonts w:ascii="宋体" w:hAnsi="宋体" w:hint="eastAsia"/>
          <w:kern w:val="0"/>
          <w:sz w:val="24"/>
          <w:szCs w:val="24"/>
          <w:u w:val="single"/>
        </w:rPr>
        <w:t>不予计算，按零元办结，不得事后补办。</w:t>
      </w:r>
      <w:r w:rsidR="00786AB2" w:rsidRPr="00E57F18">
        <w:rPr>
          <w:rFonts w:ascii="宋体" w:hAnsi="宋体" w:hint="eastAsia"/>
          <w:kern w:val="0"/>
          <w:sz w:val="24"/>
          <w:szCs w:val="24"/>
          <w:u w:val="single"/>
        </w:rPr>
        <w:t>发包人</w:t>
      </w:r>
      <w:r w:rsidRPr="00E57F18">
        <w:rPr>
          <w:rFonts w:ascii="宋体" w:hAnsi="宋体" w:hint="eastAsia"/>
          <w:kern w:val="0"/>
          <w:sz w:val="24"/>
          <w:szCs w:val="24"/>
          <w:u w:val="single"/>
        </w:rPr>
        <w:t>在收到</w:t>
      </w:r>
      <w:r w:rsidR="00786AB2" w:rsidRPr="00E57F18">
        <w:rPr>
          <w:rFonts w:ascii="宋体" w:hAnsi="宋体" w:hint="eastAsia"/>
          <w:kern w:val="0"/>
          <w:sz w:val="24"/>
          <w:szCs w:val="24"/>
          <w:u w:val="single"/>
        </w:rPr>
        <w:t>承包人</w:t>
      </w:r>
      <w:r w:rsidRPr="00E57F18">
        <w:rPr>
          <w:rFonts w:ascii="宋体" w:hAnsi="宋体" w:hint="eastAsia"/>
          <w:kern w:val="0"/>
          <w:sz w:val="24"/>
          <w:szCs w:val="24"/>
          <w:u w:val="single"/>
        </w:rPr>
        <w:t>提出的签证后</w:t>
      </w:r>
      <w:r w:rsidRPr="00E57F18">
        <w:rPr>
          <w:rFonts w:ascii="宋体" w:hAnsi="宋体"/>
          <w:kern w:val="0"/>
          <w:sz w:val="24"/>
          <w:szCs w:val="24"/>
          <w:u w:val="single"/>
        </w:rPr>
        <w:t>14</w:t>
      </w:r>
      <w:r w:rsidRPr="00E57F18">
        <w:rPr>
          <w:rFonts w:ascii="宋体" w:hAnsi="宋体" w:hint="eastAsia"/>
          <w:kern w:val="0"/>
          <w:sz w:val="24"/>
          <w:szCs w:val="24"/>
          <w:u w:val="single"/>
        </w:rPr>
        <w:t>个</w:t>
      </w:r>
      <w:proofErr w:type="gramStart"/>
      <w:r w:rsidRPr="00E57F18">
        <w:rPr>
          <w:rFonts w:ascii="宋体" w:hAnsi="宋体" w:hint="eastAsia"/>
          <w:kern w:val="0"/>
          <w:sz w:val="24"/>
          <w:szCs w:val="24"/>
          <w:u w:val="single"/>
        </w:rPr>
        <w:t>日历天</w:t>
      </w:r>
      <w:proofErr w:type="gramEnd"/>
      <w:r w:rsidRPr="00E57F18">
        <w:rPr>
          <w:rFonts w:ascii="宋体" w:hAnsi="宋体" w:hint="eastAsia"/>
          <w:kern w:val="0"/>
          <w:sz w:val="24"/>
          <w:szCs w:val="24"/>
          <w:u w:val="single"/>
        </w:rPr>
        <w:t>内给予答复。</w:t>
      </w:r>
    </w:p>
    <w:p w14:paraId="5C0C37F7"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（3）现场尚未按原施工图进行施工即进行设计变更、不存在重复施工现象的，只需进行《工程联系单》确认，无需进行签证确认，最后均体现在竣工图中，以免造成结算重复计算。</w:t>
      </w:r>
    </w:p>
    <w:p w14:paraId="5BCBE7E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（4）对于拆除事项的签证必须注明拆除后的主材是否可以再利用及损耗率。</w:t>
      </w:r>
    </w:p>
    <w:p w14:paraId="388D703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w:t>
      </w:r>
      <w:r w:rsidRPr="00E57F18">
        <w:rPr>
          <w:rFonts w:ascii="宋体" w:hAnsi="宋体"/>
          <w:kern w:val="0"/>
          <w:sz w:val="24"/>
          <w:szCs w:val="24"/>
          <w:u w:val="single"/>
        </w:rPr>
        <w:t>5</w:t>
      </w:r>
      <w:r w:rsidRPr="00E57F18">
        <w:rPr>
          <w:rFonts w:ascii="宋体" w:hAnsi="宋体" w:hint="eastAsia"/>
          <w:kern w:val="0"/>
          <w:sz w:val="24"/>
          <w:szCs w:val="24"/>
          <w:u w:val="single"/>
        </w:rPr>
        <w:t>）变更签证施工内容工程量计算规则按《建设工程工程量清单计价规范》（G</w:t>
      </w:r>
      <w:r w:rsidRPr="00E57F18">
        <w:rPr>
          <w:rFonts w:ascii="宋体" w:hAnsi="宋体"/>
          <w:kern w:val="0"/>
          <w:sz w:val="24"/>
          <w:szCs w:val="24"/>
          <w:u w:val="single"/>
        </w:rPr>
        <w:t>B50500-2013</w:t>
      </w:r>
      <w:r w:rsidRPr="00E57F18">
        <w:rPr>
          <w:rFonts w:ascii="宋体" w:hAnsi="宋体" w:hint="eastAsia"/>
          <w:kern w:val="0"/>
          <w:sz w:val="24"/>
          <w:szCs w:val="24"/>
          <w:u w:val="single"/>
        </w:rPr>
        <w:t>）计算；</w:t>
      </w:r>
    </w:p>
    <w:p w14:paraId="25162D18" w14:textId="1BC412D9" w:rsidR="00767E3D" w:rsidRPr="00E57F18" w:rsidRDefault="00B24DDD">
      <w:pPr>
        <w:autoSpaceDE w:val="0"/>
        <w:autoSpaceDN w:val="0"/>
        <w:adjustRightInd w:val="0"/>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w:t>
      </w:r>
      <w:r w:rsidRPr="00E57F18">
        <w:rPr>
          <w:rFonts w:ascii="宋体" w:hAnsi="宋体"/>
          <w:kern w:val="0"/>
          <w:sz w:val="24"/>
          <w:szCs w:val="24"/>
          <w:u w:val="single"/>
        </w:rPr>
        <w:t>6</w:t>
      </w:r>
      <w:r w:rsidRPr="00E57F18">
        <w:rPr>
          <w:rFonts w:ascii="宋体" w:hAnsi="宋体" w:hint="eastAsia"/>
          <w:kern w:val="0"/>
          <w:sz w:val="24"/>
          <w:szCs w:val="24"/>
          <w:u w:val="single"/>
        </w:rPr>
        <w:t>）签证资料一式</w:t>
      </w:r>
      <w:r w:rsidR="00786AB2" w:rsidRPr="00E57F18">
        <w:rPr>
          <w:rFonts w:ascii="宋体" w:hAnsi="宋体" w:hint="eastAsia"/>
          <w:kern w:val="0"/>
          <w:sz w:val="24"/>
          <w:szCs w:val="24"/>
          <w:u w:val="single"/>
        </w:rPr>
        <w:t>三</w:t>
      </w:r>
      <w:r w:rsidRPr="00E57F18">
        <w:rPr>
          <w:rFonts w:ascii="宋体" w:hAnsi="宋体" w:hint="eastAsia"/>
          <w:kern w:val="0"/>
          <w:sz w:val="24"/>
          <w:szCs w:val="24"/>
          <w:u w:val="single"/>
        </w:rPr>
        <w:t>份，审批后发包人两份，</w:t>
      </w:r>
      <w:r w:rsidR="00786AB2" w:rsidRPr="00E57F18">
        <w:rPr>
          <w:rFonts w:ascii="宋体" w:hAnsi="宋体" w:hint="eastAsia"/>
          <w:kern w:val="0"/>
          <w:sz w:val="24"/>
          <w:szCs w:val="24"/>
          <w:u w:val="single"/>
        </w:rPr>
        <w:t>承包人</w:t>
      </w:r>
      <w:r w:rsidRPr="00E57F18">
        <w:rPr>
          <w:rFonts w:ascii="宋体" w:hAnsi="宋体" w:hint="eastAsia"/>
          <w:kern w:val="0"/>
          <w:sz w:val="24"/>
          <w:szCs w:val="24"/>
          <w:u w:val="single"/>
        </w:rPr>
        <w:t>一份。</w:t>
      </w:r>
    </w:p>
    <w:p w14:paraId="7BBBDCCF" w14:textId="77777777" w:rsidR="00767E3D" w:rsidRPr="00E57F18" w:rsidRDefault="00B24DDD">
      <w:pPr>
        <w:pStyle w:val="41"/>
        <w:spacing w:before="120" w:after="120" w:line="360" w:lineRule="auto"/>
        <w:rPr>
          <w:rFonts w:ascii="宋体" w:eastAsia="宋体" w:hAnsi="宋体"/>
          <w:b w:val="0"/>
          <w:sz w:val="24"/>
          <w:szCs w:val="24"/>
        </w:rPr>
      </w:pPr>
      <w:bookmarkStart w:id="756" w:name="_Toc351203643"/>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rsidRPr="00E57F18">
        <w:rPr>
          <w:rFonts w:ascii="宋体" w:eastAsia="宋体" w:hAnsi="宋体"/>
          <w:b w:val="0"/>
          <w:sz w:val="24"/>
          <w:szCs w:val="24"/>
        </w:rPr>
        <w:t>11. 价格调整</w:t>
      </w:r>
      <w:bookmarkEnd w:id="756"/>
    </w:p>
    <w:p w14:paraId="7D00828A" w14:textId="6A5BA14D" w:rsidR="00767E3D" w:rsidRPr="00E10CAB" w:rsidRDefault="00B24DDD" w:rsidP="00E10CAB">
      <w:pPr>
        <w:spacing w:after="120" w:line="360" w:lineRule="auto"/>
        <w:ind w:firstLineChars="200" w:firstLine="480"/>
        <w:rPr>
          <w:rFonts w:ascii="宋体" w:hAnsi="宋体"/>
          <w:sz w:val="24"/>
          <w:szCs w:val="24"/>
        </w:rPr>
      </w:pPr>
      <w:bookmarkStart w:id="757" w:name="_Toc296891241"/>
      <w:bookmarkStart w:id="758" w:name="_Toc296346702"/>
      <w:bookmarkStart w:id="759" w:name="_Toc292559911"/>
      <w:bookmarkStart w:id="760" w:name="_Toc292559406"/>
      <w:bookmarkStart w:id="761" w:name="_Toc300935000"/>
      <w:bookmarkStart w:id="762" w:name="_Toc296891029"/>
      <w:bookmarkStart w:id="763" w:name="_Toc303539157"/>
      <w:bookmarkStart w:id="764" w:name="_Toc297120501"/>
      <w:bookmarkStart w:id="765" w:name="_Toc297216209"/>
      <w:bookmarkStart w:id="766" w:name="_Toc297048387"/>
      <w:bookmarkStart w:id="767" w:name="_Toc296944540"/>
      <w:bookmarkStart w:id="768" w:name="_Toc296347200"/>
      <w:bookmarkStart w:id="769" w:name="_Toc304295577"/>
      <w:bookmarkStart w:id="770" w:name="_Toc297123550"/>
      <w:bookmarkStart w:id="771" w:name="_Toc312678039"/>
      <w:bookmarkStart w:id="772" w:name="_Toc296503201"/>
      <w:r w:rsidRPr="00E57F18">
        <w:rPr>
          <w:rFonts w:ascii="宋体" w:hAnsi="宋体"/>
          <w:sz w:val="24"/>
          <w:szCs w:val="24"/>
        </w:rPr>
        <w:t>11.1 市场价格波动引起的调整</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sidR="00E10CAB">
        <w:rPr>
          <w:rFonts w:ascii="宋体" w:hAnsi="宋体" w:hint="eastAsia"/>
          <w:sz w:val="24"/>
          <w:szCs w:val="24"/>
        </w:rPr>
        <w:t>：</w:t>
      </w:r>
      <w:r w:rsidR="00E10CAB">
        <w:rPr>
          <w:rFonts w:ascii="宋体" w:hAnsi="宋体" w:hint="eastAsia"/>
          <w:kern w:val="0"/>
          <w:sz w:val="24"/>
          <w:szCs w:val="24"/>
          <w:u w:val="single"/>
        </w:rPr>
        <w:t>不予调整</w:t>
      </w:r>
      <w:r w:rsidRPr="00E57F18">
        <w:rPr>
          <w:rFonts w:ascii="宋体" w:hAnsi="宋体" w:hint="eastAsia"/>
          <w:kern w:val="0"/>
          <w:sz w:val="24"/>
          <w:szCs w:val="24"/>
          <w:u w:val="single"/>
        </w:rPr>
        <w:t>。</w:t>
      </w:r>
    </w:p>
    <w:p w14:paraId="179CF0BB" w14:textId="77777777" w:rsidR="00767E3D" w:rsidRPr="00E57F18" w:rsidRDefault="00B24DDD">
      <w:pPr>
        <w:pStyle w:val="41"/>
        <w:spacing w:before="120" w:after="120" w:line="360" w:lineRule="auto"/>
        <w:rPr>
          <w:rFonts w:ascii="宋体" w:eastAsia="宋体" w:hAnsi="宋体"/>
          <w:b w:val="0"/>
          <w:sz w:val="24"/>
          <w:szCs w:val="24"/>
        </w:rPr>
      </w:pPr>
      <w:bookmarkStart w:id="773" w:name="_Toc292559410"/>
      <w:bookmarkStart w:id="774" w:name="_Toc292559915"/>
      <w:bookmarkStart w:id="775" w:name="_Toc296347204"/>
      <w:bookmarkStart w:id="776" w:name="_Toc297048391"/>
      <w:bookmarkStart w:id="777" w:name="_Toc296891245"/>
      <w:bookmarkStart w:id="778" w:name="_Toc296346706"/>
      <w:bookmarkStart w:id="779" w:name="_Toc296891033"/>
      <w:bookmarkStart w:id="780" w:name="_Toc296503205"/>
      <w:bookmarkStart w:id="781" w:name="_Toc296944544"/>
      <w:bookmarkStart w:id="782" w:name="_Toc297120505"/>
      <w:bookmarkStart w:id="783" w:name="_Toc351203644"/>
      <w:bookmarkStart w:id="784" w:name="_Toc304295579"/>
      <w:bookmarkStart w:id="785" w:name="_Toc312678040"/>
      <w:bookmarkStart w:id="786" w:name="_Toc297123552"/>
      <w:bookmarkStart w:id="787" w:name="_Toc297216211"/>
      <w:bookmarkStart w:id="788" w:name="_Toc300935002"/>
      <w:bookmarkStart w:id="789" w:name="_Toc303539159"/>
      <w:bookmarkEnd w:id="731"/>
      <w:bookmarkEnd w:id="732"/>
      <w:bookmarkEnd w:id="733"/>
      <w:bookmarkEnd w:id="734"/>
      <w:bookmarkEnd w:id="735"/>
      <w:bookmarkEnd w:id="736"/>
      <w:r w:rsidRPr="00E57F18">
        <w:rPr>
          <w:rFonts w:ascii="宋体" w:eastAsia="宋体" w:hAnsi="宋体"/>
          <w:b w:val="0"/>
          <w:sz w:val="24"/>
          <w:szCs w:val="24"/>
        </w:rPr>
        <w:t xml:space="preserve">12. </w:t>
      </w:r>
      <w:bookmarkEnd w:id="773"/>
      <w:bookmarkEnd w:id="774"/>
      <w:bookmarkEnd w:id="775"/>
      <w:bookmarkEnd w:id="776"/>
      <w:bookmarkEnd w:id="777"/>
      <w:bookmarkEnd w:id="778"/>
      <w:bookmarkEnd w:id="779"/>
      <w:bookmarkEnd w:id="780"/>
      <w:bookmarkEnd w:id="781"/>
      <w:bookmarkEnd w:id="782"/>
      <w:r w:rsidRPr="00E57F18">
        <w:rPr>
          <w:rFonts w:ascii="宋体" w:eastAsia="宋体" w:hAnsi="宋体"/>
          <w:b w:val="0"/>
          <w:sz w:val="24"/>
          <w:szCs w:val="24"/>
        </w:rPr>
        <w:t>合同价格、计量与支付</w:t>
      </w:r>
      <w:bookmarkEnd w:id="783"/>
    </w:p>
    <w:p w14:paraId="7ACBEE80" w14:textId="77777777" w:rsidR="00767E3D" w:rsidRPr="00E57F18" w:rsidRDefault="00B24DDD">
      <w:pPr>
        <w:spacing w:after="120" w:line="360" w:lineRule="auto"/>
        <w:ind w:firstLineChars="200" w:firstLine="480"/>
        <w:rPr>
          <w:rFonts w:ascii="宋体" w:hAnsi="宋体"/>
          <w:sz w:val="24"/>
          <w:szCs w:val="24"/>
        </w:rPr>
      </w:pPr>
      <w:bookmarkStart w:id="790" w:name="_Toc292559411"/>
      <w:bookmarkStart w:id="791" w:name="_Toc292559916"/>
      <w:bookmarkStart w:id="792" w:name="_Toc267251461"/>
      <w:bookmarkStart w:id="793" w:name="_Toc296347205"/>
      <w:bookmarkStart w:id="794" w:name="_Toc296891246"/>
      <w:bookmarkStart w:id="795" w:name="_Toc296503206"/>
      <w:bookmarkStart w:id="796" w:name="_Toc296944545"/>
      <w:bookmarkStart w:id="797" w:name="_Toc297120506"/>
      <w:bookmarkStart w:id="798" w:name="_Toc296891034"/>
      <w:bookmarkStart w:id="799" w:name="_Toc297048392"/>
      <w:bookmarkStart w:id="800" w:name="_Toc296346707"/>
      <w:bookmarkStart w:id="801" w:name="_Toc304295580"/>
      <w:bookmarkStart w:id="802" w:name="_Toc312678041"/>
      <w:bookmarkStart w:id="803" w:name="_Toc297216212"/>
      <w:bookmarkStart w:id="804" w:name="_Toc300935003"/>
      <w:bookmarkStart w:id="805" w:name="_Toc303539160"/>
      <w:bookmarkStart w:id="806" w:name="_Toc297123553"/>
      <w:bookmarkEnd w:id="784"/>
      <w:bookmarkEnd w:id="785"/>
      <w:bookmarkEnd w:id="786"/>
      <w:bookmarkEnd w:id="787"/>
      <w:bookmarkEnd w:id="788"/>
      <w:bookmarkEnd w:id="789"/>
      <w:r w:rsidRPr="00E57F18">
        <w:rPr>
          <w:rFonts w:ascii="宋体" w:hAnsi="宋体"/>
          <w:sz w:val="24"/>
          <w:szCs w:val="24"/>
        </w:rPr>
        <w:t>12.1 合</w:t>
      </w:r>
      <w:bookmarkEnd w:id="790"/>
      <w:bookmarkEnd w:id="791"/>
      <w:bookmarkEnd w:id="792"/>
      <w:r w:rsidRPr="00E57F18">
        <w:rPr>
          <w:rFonts w:ascii="宋体" w:hAnsi="宋体"/>
          <w:sz w:val="24"/>
          <w:szCs w:val="24"/>
        </w:rPr>
        <w:t>同价</w:t>
      </w:r>
      <w:bookmarkEnd w:id="793"/>
      <w:bookmarkEnd w:id="794"/>
      <w:bookmarkEnd w:id="795"/>
      <w:bookmarkEnd w:id="796"/>
      <w:bookmarkEnd w:id="797"/>
      <w:bookmarkEnd w:id="798"/>
      <w:bookmarkEnd w:id="799"/>
      <w:bookmarkEnd w:id="800"/>
      <w:r w:rsidRPr="00E57F18">
        <w:rPr>
          <w:rFonts w:ascii="宋体" w:hAnsi="宋体"/>
          <w:sz w:val="24"/>
          <w:szCs w:val="24"/>
        </w:rPr>
        <w:t>格形式</w:t>
      </w:r>
    </w:p>
    <w:bookmarkEnd w:id="801"/>
    <w:bookmarkEnd w:id="802"/>
    <w:bookmarkEnd w:id="803"/>
    <w:bookmarkEnd w:id="804"/>
    <w:bookmarkEnd w:id="805"/>
    <w:bookmarkEnd w:id="806"/>
    <w:p w14:paraId="7C89AA05"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lastRenderedPageBreak/>
        <w:t>1、单价合同。</w:t>
      </w:r>
    </w:p>
    <w:p w14:paraId="484C7608"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综合单价包含的风险范围</w:t>
      </w:r>
      <w:r w:rsidRPr="00E57F18">
        <w:rPr>
          <w:rFonts w:ascii="宋体" w:hAnsi="宋体" w:hint="eastAsia"/>
          <w:sz w:val="24"/>
          <w:szCs w:val="24"/>
        </w:rPr>
        <w:t>：</w:t>
      </w:r>
    </w:p>
    <w:p w14:paraId="3858E042"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①因市场变化、政策性调整导致的材料价格、人工价格、施工机械台班价格变化（合同约定可以调整的除外）；②各种政策性文件调整引起的各种费用变化；③天气、气候等自然条件变化引起的各种费用变化。</w:t>
      </w:r>
    </w:p>
    <w:p w14:paraId="44A0052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风险费用的计算方法：</w:t>
      </w:r>
      <w:r w:rsidRPr="00E57F18">
        <w:rPr>
          <w:rFonts w:ascii="宋体" w:hAnsi="宋体" w:hint="eastAsia"/>
          <w:sz w:val="24"/>
          <w:szCs w:val="24"/>
          <w:u w:val="single"/>
        </w:rPr>
        <w:t>承包人在编制投标报价时，应根据工程项目特点、市场供应以及合同工期等因素，充分考虑市场价格波动的风险，进行综合投标报价。工程量清单中标明的单价或金额，包括所需人工费、材料费、施工机械使用费、管理费、利润、</w:t>
      </w:r>
      <w:proofErr w:type="gramStart"/>
      <w:r w:rsidRPr="00E57F18">
        <w:rPr>
          <w:rFonts w:ascii="宋体" w:hAnsi="宋体" w:hint="eastAsia"/>
          <w:sz w:val="24"/>
          <w:szCs w:val="24"/>
          <w:u w:val="single"/>
        </w:rPr>
        <w:t>规</w:t>
      </w:r>
      <w:proofErr w:type="gramEnd"/>
      <w:r w:rsidRPr="00E57F18">
        <w:rPr>
          <w:rFonts w:ascii="宋体" w:hAnsi="宋体" w:hint="eastAsia"/>
          <w:sz w:val="24"/>
          <w:szCs w:val="24"/>
          <w:u w:val="single"/>
        </w:rPr>
        <w:t>费、税金，以及一定范围内的风险。所谓“一定范围内的风险”是指合同约定的风险。投标报价中应考虑招标文件中要求承包人承担的风险范围。承包人一旦中标，不论是否计取风险费用即认为风险费用已包括在各项费用中。</w:t>
      </w:r>
    </w:p>
    <w:p w14:paraId="49F2F725"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风险范围以外合同价格的调整方法：</w:t>
      </w:r>
      <w:r w:rsidRPr="00E57F18">
        <w:rPr>
          <w:rFonts w:ascii="宋体" w:hAnsi="宋体" w:hint="eastAsia"/>
          <w:sz w:val="24"/>
          <w:szCs w:val="24"/>
          <w:u w:val="single"/>
        </w:rPr>
        <w:t>按1</w:t>
      </w:r>
      <w:r w:rsidRPr="00E57F18">
        <w:rPr>
          <w:rFonts w:ascii="宋体" w:hAnsi="宋体"/>
          <w:sz w:val="24"/>
          <w:szCs w:val="24"/>
          <w:u w:val="single"/>
        </w:rPr>
        <w:t>1.1</w:t>
      </w:r>
      <w:r w:rsidRPr="00E57F18">
        <w:rPr>
          <w:rFonts w:ascii="宋体" w:hAnsi="宋体" w:hint="eastAsia"/>
          <w:sz w:val="24"/>
          <w:szCs w:val="24"/>
          <w:u w:val="single"/>
        </w:rPr>
        <w:t>条款执行</w:t>
      </w:r>
      <w:r w:rsidRPr="00E57F18">
        <w:rPr>
          <w:rFonts w:ascii="宋体" w:hAnsi="宋体"/>
          <w:sz w:val="24"/>
          <w:szCs w:val="24"/>
          <w:u w:val="single"/>
        </w:rPr>
        <w:t>。</w:t>
      </w:r>
    </w:p>
    <w:p w14:paraId="4EA0E2D9" w14:textId="60433DD5" w:rsidR="00767E3D" w:rsidRPr="00E57F18" w:rsidRDefault="00B24DDD">
      <w:pPr>
        <w:spacing w:after="120" w:line="360" w:lineRule="auto"/>
        <w:ind w:firstLineChars="200" w:firstLine="480"/>
        <w:rPr>
          <w:rFonts w:ascii="宋体" w:hAnsi="宋体"/>
          <w:sz w:val="24"/>
          <w:szCs w:val="24"/>
        </w:rPr>
      </w:pPr>
      <w:bookmarkStart w:id="807" w:name="_Toc304295581"/>
      <w:bookmarkStart w:id="808" w:name="_Toc303539161"/>
      <w:bookmarkStart w:id="809" w:name="_Toc300935004"/>
      <w:bookmarkStart w:id="810" w:name="_Toc297216213"/>
      <w:bookmarkStart w:id="811" w:name="_Toc297123554"/>
      <w:bookmarkStart w:id="812" w:name="_Toc312678042"/>
      <w:bookmarkStart w:id="813" w:name="_Toc296347206"/>
      <w:bookmarkStart w:id="814" w:name="_Toc296944546"/>
      <w:bookmarkStart w:id="815" w:name="_Toc292559917"/>
      <w:bookmarkStart w:id="816" w:name="_Toc297120507"/>
      <w:bookmarkStart w:id="817" w:name="_Toc296503207"/>
      <w:bookmarkStart w:id="818" w:name="_Toc296346708"/>
      <w:bookmarkStart w:id="819" w:name="_Toc296891035"/>
      <w:bookmarkStart w:id="820" w:name="_Toc297048393"/>
      <w:bookmarkStart w:id="821" w:name="_Toc296891247"/>
      <w:bookmarkStart w:id="822" w:name="_Toc292559412"/>
      <w:r w:rsidRPr="00E57F18">
        <w:rPr>
          <w:rFonts w:ascii="宋体" w:hAnsi="宋体"/>
          <w:sz w:val="24"/>
          <w:szCs w:val="24"/>
        </w:rPr>
        <w:t>12.2 预付款</w:t>
      </w:r>
    </w:p>
    <w:bookmarkEnd w:id="807"/>
    <w:bookmarkEnd w:id="808"/>
    <w:bookmarkEnd w:id="809"/>
    <w:bookmarkEnd w:id="810"/>
    <w:bookmarkEnd w:id="811"/>
    <w:bookmarkEnd w:id="812"/>
    <w:p w14:paraId="0D2B8962"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12.2.1 预付款的支付</w:t>
      </w:r>
    </w:p>
    <w:p w14:paraId="5A423351"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预付款支付比例或金额：</w:t>
      </w:r>
      <w:r w:rsidRPr="00E57F18">
        <w:rPr>
          <w:rFonts w:ascii="宋体" w:hAnsi="宋体"/>
          <w:sz w:val="24"/>
          <w:szCs w:val="24"/>
          <w:u w:val="single"/>
        </w:rPr>
        <w:t xml:space="preserve">  </w:t>
      </w:r>
      <w:r w:rsidRPr="00E57F18">
        <w:rPr>
          <w:rFonts w:ascii="宋体" w:hAnsi="宋体" w:hint="eastAsia"/>
          <w:sz w:val="24"/>
          <w:szCs w:val="24"/>
          <w:u w:val="single"/>
        </w:rPr>
        <w:t>无</w:t>
      </w:r>
      <w:r w:rsidRPr="00E57F18">
        <w:rPr>
          <w:rFonts w:ascii="宋体" w:hAnsi="宋体"/>
          <w:sz w:val="24"/>
          <w:szCs w:val="24"/>
          <w:u w:val="single"/>
        </w:rPr>
        <w:t xml:space="preserve">  </w:t>
      </w:r>
      <w:r w:rsidRPr="00E57F18">
        <w:rPr>
          <w:rFonts w:ascii="宋体" w:hAnsi="宋体"/>
          <w:sz w:val="24"/>
          <w:szCs w:val="24"/>
        </w:rPr>
        <w:t>。</w:t>
      </w:r>
    </w:p>
    <w:p w14:paraId="38B7858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预付款支付期限：</w:t>
      </w:r>
      <w:r w:rsidRPr="00E57F18">
        <w:rPr>
          <w:rFonts w:ascii="宋体" w:hAnsi="宋体"/>
          <w:sz w:val="24"/>
          <w:szCs w:val="24"/>
          <w:u w:val="single"/>
        </w:rPr>
        <w:t xml:space="preserve">  </w:t>
      </w:r>
      <w:r w:rsidRPr="00E57F18">
        <w:rPr>
          <w:rFonts w:ascii="宋体" w:hAnsi="宋体" w:hint="eastAsia"/>
          <w:sz w:val="24"/>
          <w:szCs w:val="24"/>
          <w:u w:val="single"/>
        </w:rPr>
        <w:t>无</w:t>
      </w:r>
      <w:r w:rsidRPr="00E57F18">
        <w:rPr>
          <w:rFonts w:ascii="宋体" w:hAnsi="宋体"/>
          <w:sz w:val="24"/>
          <w:szCs w:val="24"/>
          <w:u w:val="single"/>
        </w:rPr>
        <w:t xml:space="preserve">  </w:t>
      </w:r>
      <w:r w:rsidRPr="00E57F18">
        <w:rPr>
          <w:rFonts w:ascii="宋体" w:hAnsi="宋体"/>
          <w:sz w:val="24"/>
          <w:szCs w:val="24"/>
        </w:rPr>
        <w:t>。</w:t>
      </w:r>
    </w:p>
    <w:p w14:paraId="738AD42C"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预付款扣回的方式：</w:t>
      </w:r>
      <w:r w:rsidRPr="00E57F18">
        <w:rPr>
          <w:rFonts w:ascii="宋体" w:hAnsi="宋体"/>
          <w:sz w:val="24"/>
          <w:szCs w:val="24"/>
          <w:u w:val="single"/>
        </w:rPr>
        <w:t xml:space="preserve">  </w:t>
      </w:r>
      <w:r w:rsidRPr="00E57F18">
        <w:rPr>
          <w:rFonts w:ascii="宋体" w:hAnsi="宋体" w:hint="eastAsia"/>
          <w:sz w:val="24"/>
          <w:szCs w:val="24"/>
          <w:u w:val="single"/>
        </w:rPr>
        <w:t>无</w:t>
      </w:r>
      <w:r w:rsidRPr="00E57F18">
        <w:rPr>
          <w:rFonts w:ascii="宋体" w:hAnsi="宋体"/>
          <w:sz w:val="24"/>
          <w:szCs w:val="24"/>
          <w:u w:val="single"/>
        </w:rPr>
        <w:t xml:space="preserve">  </w:t>
      </w:r>
      <w:r w:rsidRPr="00E57F18">
        <w:rPr>
          <w:rFonts w:ascii="宋体" w:hAnsi="宋体"/>
          <w:sz w:val="24"/>
          <w:szCs w:val="24"/>
        </w:rPr>
        <w:t>。</w:t>
      </w:r>
    </w:p>
    <w:p w14:paraId="2FFAA268"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12.2.2 预付款担保</w:t>
      </w:r>
    </w:p>
    <w:p w14:paraId="3D354487"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承包人提交预付款担保的期限：</w:t>
      </w:r>
      <w:r w:rsidRPr="00E57F18">
        <w:rPr>
          <w:rFonts w:ascii="宋体" w:hAnsi="宋体" w:hint="eastAsia"/>
          <w:sz w:val="24"/>
          <w:szCs w:val="24"/>
          <w:u w:val="single"/>
        </w:rPr>
        <w:t>无</w:t>
      </w:r>
      <w:r w:rsidRPr="00E57F18">
        <w:rPr>
          <w:rFonts w:ascii="宋体" w:hAnsi="宋体"/>
          <w:sz w:val="24"/>
          <w:szCs w:val="24"/>
        </w:rPr>
        <w:t>。</w:t>
      </w:r>
    </w:p>
    <w:p w14:paraId="3F92B33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预付款担保的形式为：</w:t>
      </w:r>
      <w:r w:rsidRPr="00E57F18">
        <w:rPr>
          <w:rFonts w:ascii="宋体" w:hAnsi="宋体" w:hint="eastAsia"/>
          <w:sz w:val="24"/>
          <w:szCs w:val="24"/>
          <w:u w:val="single"/>
        </w:rPr>
        <w:t>无</w:t>
      </w:r>
      <w:r w:rsidRPr="00E57F18">
        <w:rPr>
          <w:rFonts w:ascii="宋体" w:hAnsi="宋体"/>
          <w:sz w:val="24"/>
          <w:szCs w:val="24"/>
        </w:rPr>
        <w:t>。</w:t>
      </w:r>
    </w:p>
    <w:bookmarkEnd w:id="813"/>
    <w:bookmarkEnd w:id="814"/>
    <w:bookmarkEnd w:id="815"/>
    <w:bookmarkEnd w:id="816"/>
    <w:bookmarkEnd w:id="817"/>
    <w:bookmarkEnd w:id="818"/>
    <w:bookmarkEnd w:id="819"/>
    <w:bookmarkEnd w:id="820"/>
    <w:bookmarkEnd w:id="821"/>
    <w:bookmarkEnd w:id="822"/>
    <w:p w14:paraId="79F29D25"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12.3 计量</w:t>
      </w:r>
    </w:p>
    <w:p w14:paraId="6B8395E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12.3.1 计量原则</w:t>
      </w:r>
    </w:p>
    <w:p w14:paraId="321B2D6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工程量计算规则：</w:t>
      </w:r>
      <w:r w:rsidRPr="00E57F18">
        <w:rPr>
          <w:rFonts w:ascii="宋体" w:hAnsi="宋体" w:hint="eastAsia"/>
          <w:sz w:val="24"/>
          <w:szCs w:val="24"/>
          <w:u w:val="single"/>
        </w:rPr>
        <w:t>按《建设工程工程量清单计价规范》（GB50500-2013）计算</w:t>
      </w:r>
      <w:r w:rsidRPr="00E57F18">
        <w:rPr>
          <w:rFonts w:ascii="宋体" w:hAnsi="宋体"/>
          <w:sz w:val="24"/>
          <w:szCs w:val="24"/>
        </w:rPr>
        <w:t>。</w:t>
      </w:r>
    </w:p>
    <w:p w14:paraId="57AA1BA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12.3.2 计量周期</w:t>
      </w:r>
    </w:p>
    <w:p w14:paraId="33F33E2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关于计量周期的约定：</w:t>
      </w:r>
      <w:r w:rsidRPr="00E57F18">
        <w:rPr>
          <w:rFonts w:ascii="宋体" w:hAnsi="宋体" w:hint="eastAsia"/>
          <w:sz w:val="24"/>
          <w:szCs w:val="24"/>
          <w:u w:val="single"/>
        </w:rPr>
        <w:t>按进度款申报节点周期计量。具体详见12.4.1条款</w:t>
      </w:r>
      <w:r w:rsidRPr="00E57F18">
        <w:rPr>
          <w:rFonts w:ascii="宋体" w:hAnsi="宋体"/>
          <w:sz w:val="24"/>
          <w:szCs w:val="24"/>
        </w:rPr>
        <w:t>。</w:t>
      </w:r>
    </w:p>
    <w:p w14:paraId="15A3C392"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12.3.3 单价合同的计量</w:t>
      </w:r>
    </w:p>
    <w:p w14:paraId="46927F5F" w14:textId="4F67381C"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关于单价合同计量的约定：</w:t>
      </w:r>
      <w:r w:rsidRPr="00E57F18">
        <w:rPr>
          <w:rFonts w:ascii="宋体" w:hAnsi="宋体"/>
          <w:sz w:val="24"/>
          <w:szCs w:val="24"/>
          <w:u w:val="single"/>
        </w:rPr>
        <w:t xml:space="preserve"> </w:t>
      </w:r>
      <w:r w:rsidRPr="00E57F18">
        <w:rPr>
          <w:rFonts w:ascii="宋体" w:hAnsi="宋体" w:hint="eastAsia"/>
          <w:sz w:val="24"/>
          <w:szCs w:val="24"/>
          <w:u w:val="single"/>
        </w:rPr>
        <w:t>按1</w:t>
      </w:r>
      <w:r w:rsidRPr="00E57F18">
        <w:rPr>
          <w:rFonts w:ascii="宋体" w:hAnsi="宋体"/>
          <w:sz w:val="24"/>
          <w:szCs w:val="24"/>
          <w:u w:val="single"/>
        </w:rPr>
        <w:t>2.4.1</w:t>
      </w:r>
      <w:r w:rsidRPr="00E57F18">
        <w:rPr>
          <w:rFonts w:ascii="宋体" w:hAnsi="宋体" w:hint="eastAsia"/>
          <w:sz w:val="24"/>
          <w:szCs w:val="24"/>
          <w:u w:val="single"/>
        </w:rPr>
        <w:t>进度款申报节点周期计量，其他要求按通用条款执行。</w:t>
      </w:r>
    </w:p>
    <w:p w14:paraId="00B228AF"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12.4 工程进度款支付</w:t>
      </w:r>
    </w:p>
    <w:p w14:paraId="4DCF7580" w14:textId="77777777" w:rsidR="00767E3D" w:rsidRPr="00E57F18" w:rsidRDefault="00B24DDD">
      <w:pPr>
        <w:spacing w:line="360" w:lineRule="auto"/>
        <w:ind w:firstLineChars="200" w:firstLine="480"/>
        <w:jc w:val="left"/>
        <w:rPr>
          <w:rFonts w:ascii="宋体" w:hAnsi="宋体"/>
          <w:sz w:val="24"/>
          <w:szCs w:val="24"/>
        </w:rPr>
      </w:pPr>
      <w:bookmarkStart w:id="823" w:name="_Toc292559921"/>
      <w:bookmarkStart w:id="824" w:name="_Toc300935006"/>
      <w:bookmarkStart w:id="825" w:name="_Toc296944550"/>
      <w:bookmarkStart w:id="826" w:name="_Toc297120511"/>
      <w:bookmarkStart w:id="827" w:name="_Toc303539163"/>
      <w:bookmarkStart w:id="828" w:name="_Toc297216215"/>
      <w:bookmarkStart w:id="829" w:name="_Toc297048397"/>
      <w:bookmarkStart w:id="830" w:name="_Toc296347210"/>
      <w:bookmarkStart w:id="831" w:name="_Toc296503211"/>
      <w:bookmarkStart w:id="832" w:name="_Toc296891039"/>
      <w:bookmarkStart w:id="833" w:name="_Toc296891251"/>
      <w:bookmarkStart w:id="834" w:name="_Toc297123556"/>
      <w:bookmarkStart w:id="835" w:name="_Toc292559416"/>
      <w:bookmarkStart w:id="836" w:name="_Toc296346712"/>
      <w:r w:rsidRPr="00E57F18">
        <w:rPr>
          <w:rFonts w:ascii="宋体" w:hAnsi="宋体"/>
          <w:sz w:val="24"/>
          <w:szCs w:val="24"/>
        </w:rPr>
        <w:lastRenderedPageBreak/>
        <w:t>12.4.1 付款周期</w:t>
      </w:r>
    </w:p>
    <w:p w14:paraId="2ADB849F"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 xml:space="preserve">关于付款周期的约定： </w:t>
      </w:r>
      <w:r w:rsidRPr="00E57F18">
        <w:rPr>
          <w:rFonts w:ascii="宋体" w:hAnsi="宋体" w:hint="eastAsia"/>
          <w:sz w:val="24"/>
          <w:szCs w:val="24"/>
        </w:rPr>
        <w:t>见下表：</w:t>
      </w:r>
    </w:p>
    <w:tbl>
      <w:tblPr>
        <w:tblStyle w:val="afff4"/>
        <w:tblW w:w="8098" w:type="dxa"/>
        <w:tblInd w:w="734" w:type="dxa"/>
        <w:tblLook w:val="04A0" w:firstRow="1" w:lastRow="0" w:firstColumn="1" w:lastColumn="0" w:noHBand="0" w:noVBand="1"/>
      </w:tblPr>
      <w:tblGrid>
        <w:gridCol w:w="457"/>
        <w:gridCol w:w="2009"/>
        <w:gridCol w:w="3338"/>
        <w:gridCol w:w="2294"/>
      </w:tblGrid>
      <w:tr w:rsidR="00E57F18" w:rsidRPr="00E57F18" w14:paraId="588E3EE6" w14:textId="77777777">
        <w:tc>
          <w:tcPr>
            <w:tcW w:w="457" w:type="dxa"/>
            <w:vAlign w:val="center"/>
          </w:tcPr>
          <w:p w14:paraId="427B93E4" w14:textId="77777777" w:rsidR="00767E3D" w:rsidRPr="00E57F18" w:rsidRDefault="00B24DDD">
            <w:pPr>
              <w:pStyle w:val="1d"/>
              <w:ind w:firstLineChars="0" w:firstLine="0"/>
              <w:jc w:val="center"/>
              <w:rPr>
                <w:b/>
                <w:sz w:val="24"/>
                <w:szCs w:val="28"/>
              </w:rPr>
            </w:pPr>
            <w:r w:rsidRPr="00E57F18">
              <w:rPr>
                <w:b/>
                <w:sz w:val="24"/>
                <w:szCs w:val="28"/>
              </w:rPr>
              <w:t>序号</w:t>
            </w:r>
          </w:p>
        </w:tc>
        <w:tc>
          <w:tcPr>
            <w:tcW w:w="2009" w:type="dxa"/>
            <w:vAlign w:val="center"/>
          </w:tcPr>
          <w:p w14:paraId="19E55A49" w14:textId="77777777" w:rsidR="00767E3D" w:rsidRPr="00E57F18" w:rsidRDefault="00B24DDD">
            <w:pPr>
              <w:pStyle w:val="1d"/>
              <w:ind w:firstLineChars="0" w:firstLine="0"/>
              <w:jc w:val="center"/>
              <w:rPr>
                <w:b/>
                <w:sz w:val="24"/>
                <w:szCs w:val="28"/>
              </w:rPr>
            </w:pPr>
            <w:r w:rsidRPr="00E57F18">
              <w:rPr>
                <w:b/>
                <w:sz w:val="24"/>
                <w:szCs w:val="28"/>
              </w:rPr>
              <w:t>节点</w:t>
            </w:r>
          </w:p>
        </w:tc>
        <w:tc>
          <w:tcPr>
            <w:tcW w:w="3338" w:type="dxa"/>
            <w:vAlign w:val="center"/>
          </w:tcPr>
          <w:p w14:paraId="0EC56ECD" w14:textId="77777777" w:rsidR="00767E3D" w:rsidRPr="00E57F18" w:rsidRDefault="00B24DDD">
            <w:pPr>
              <w:pStyle w:val="1d"/>
              <w:ind w:firstLineChars="0" w:firstLine="0"/>
              <w:jc w:val="center"/>
              <w:rPr>
                <w:b/>
                <w:sz w:val="24"/>
                <w:szCs w:val="28"/>
              </w:rPr>
            </w:pPr>
            <w:r w:rsidRPr="00E57F18">
              <w:rPr>
                <w:b/>
                <w:sz w:val="24"/>
                <w:szCs w:val="28"/>
              </w:rPr>
              <w:t>付款依据</w:t>
            </w:r>
          </w:p>
        </w:tc>
        <w:tc>
          <w:tcPr>
            <w:tcW w:w="2294" w:type="dxa"/>
            <w:vAlign w:val="center"/>
          </w:tcPr>
          <w:p w14:paraId="47385E80" w14:textId="77777777" w:rsidR="00767E3D" w:rsidRPr="00E57F18" w:rsidRDefault="00B24DDD">
            <w:pPr>
              <w:pStyle w:val="1d"/>
              <w:ind w:firstLineChars="0" w:firstLine="0"/>
              <w:jc w:val="center"/>
              <w:rPr>
                <w:b/>
                <w:sz w:val="24"/>
                <w:szCs w:val="28"/>
              </w:rPr>
            </w:pPr>
            <w:r w:rsidRPr="00E57F18">
              <w:rPr>
                <w:b/>
                <w:sz w:val="24"/>
                <w:szCs w:val="28"/>
              </w:rPr>
              <w:t>工程款进度付款额度</w:t>
            </w:r>
          </w:p>
        </w:tc>
      </w:tr>
      <w:tr w:rsidR="00E57F18" w:rsidRPr="00E57F18" w14:paraId="596E81DF" w14:textId="77777777">
        <w:tc>
          <w:tcPr>
            <w:tcW w:w="457" w:type="dxa"/>
            <w:vAlign w:val="center"/>
          </w:tcPr>
          <w:p w14:paraId="640FD4B2" w14:textId="77777777" w:rsidR="00767E3D" w:rsidRPr="00E57F18" w:rsidRDefault="00B24DDD">
            <w:pPr>
              <w:pStyle w:val="1d"/>
              <w:ind w:firstLineChars="0" w:firstLine="0"/>
              <w:jc w:val="center"/>
              <w:rPr>
                <w:b/>
                <w:sz w:val="24"/>
                <w:szCs w:val="28"/>
                <w:u w:val="single"/>
              </w:rPr>
            </w:pPr>
            <w:r w:rsidRPr="00E57F18">
              <w:rPr>
                <w:rFonts w:hint="eastAsia"/>
                <w:b/>
                <w:sz w:val="24"/>
                <w:szCs w:val="28"/>
                <w:u w:val="single"/>
              </w:rPr>
              <w:t>1</w:t>
            </w:r>
          </w:p>
        </w:tc>
        <w:tc>
          <w:tcPr>
            <w:tcW w:w="2009" w:type="dxa"/>
            <w:vAlign w:val="center"/>
          </w:tcPr>
          <w:p w14:paraId="4E5F9405" w14:textId="1CFFA836" w:rsidR="00767E3D" w:rsidRPr="00E10CAB" w:rsidRDefault="008935D8">
            <w:pPr>
              <w:pStyle w:val="1d"/>
              <w:ind w:firstLineChars="0" w:firstLine="0"/>
              <w:jc w:val="left"/>
              <w:rPr>
                <w:rFonts w:ascii="宋体" w:hAnsi="宋体"/>
                <w:b/>
                <w:kern w:val="0"/>
                <w:sz w:val="24"/>
              </w:rPr>
            </w:pPr>
            <w:r w:rsidRPr="00E10CAB">
              <w:rPr>
                <w:rFonts w:ascii="宋体" w:hAnsi="宋体" w:hint="eastAsia"/>
                <w:b/>
                <w:kern w:val="0"/>
                <w:sz w:val="24"/>
              </w:rPr>
              <w:t>水池结构完成并完成蓄水试验合格</w:t>
            </w:r>
          </w:p>
        </w:tc>
        <w:tc>
          <w:tcPr>
            <w:tcW w:w="3338" w:type="dxa"/>
            <w:vAlign w:val="center"/>
          </w:tcPr>
          <w:p w14:paraId="43BE581C" w14:textId="77777777" w:rsidR="00767E3D" w:rsidRPr="00E10CAB" w:rsidRDefault="00B24DDD">
            <w:pPr>
              <w:pStyle w:val="1d"/>
              <w:ind w:firstLineChars="0" w:firstLine="0"/>
              <w:jc w:val="left"/>
              <w:rPr>
                <w:rFonts w:ascii="宋体" w:hAnsi="宋体"/>
                <w:b/>
                <w:kern w:val="0"/>
                <w:sz w:val="24"/>
              </w:rPr>
            </w:pPr>
            <w:r w:rsidRPr="00E10CAB">
              <w:rPr>
                <w:rFonts w:ascii="宋体" w:hAnsi="宋体" w:hint="eastAsia"/>
                <w:b/>
                <w:kern w:val="0"/>
                <w:sz w:val="24"/>
              </w:rPr>
              <w:t>经业主代表审核确定的已完清单工程量，施工方提供等额9%增值税工程专用发票</w:t>
            </w:r>
          </w:p>
        </w:tc>
        <w:tc>
          <w:tcPr>
            <w:tcW w:w="2294" w:type="dxa"/>
            <w:vAlign w:val="center"/>
          </w:tcPr>
          <w:p w14:paraId="78471145" w14:textId="77777777" w:rsidR="00767E3D" w:rsidRPr="00E10CAB" w:rsidRDefault="00B24DDD">
            <w:pPr>
              <w:pStyle w:val="1d"/>
              <w:ind w:firstLineChars="0" w:firstLine="0"/>
              <w:jc w:val="center"/>
              <w:rPr>
                <w:rFonts w:ascii="宋体" w:hAnsi="宋体"/>
                <w:b/>
                <w:kern w:val="0"/>
                <w:sz w:val="24"/>
              </w:rPr>
            </w:pPr>
            <w:r w:rsidRPr="00E10CAB">
              <w:rPr>
                <w:rFonts w:ascii="宋体" w:hAnsi="宋体" w:hint="eastAsia"/>
                <w:b/>
                <w:kern w:val="0"/>
                <w:sz w:val="24"/>
              </w:rPr>
              <w:t>支付至已完清单工程价的80%</w:t>
            </w:r>
          </w:p>
        </w:tc>
      </w:tr>
      <w:tr w:rsidR="00E57F18" w:rsidRPr="00E57F18" w14:paraId="28ADE7A2" w14:textId="77777777">
        <w:tc>
          <w:tcPr>
            <w:tcW w:w="457" w:type="dxa"/>
            <w:vAlign w:val="center"/>
          </w:tcPr>
          <w:p w14:paraId="5355E16D" w14:textId="77777777" w:rsidR="00767E3D" w:rsidRPr="00E57F18" w:rsidRDefault="00B24DDD">
            <w:pPr>
              <w:pStyle w:val="1d"/>
              <w:ind w:firstLineChars="0" w:firstLine="0"/>
              <w:jc w:val="center"/>
              <w:rPr>
                <w:b/>
                <w:sz w:val="24"/>
                <w:szCs w:val="28"/>
              </w:rPr>
            </w:pPr>
            <w:r w:rsidRPr="00E57F18">
              <w:rPr>
                <w:rFonts w:hint="eastAsia"/>
                <w:b/>
                <w:sz w:val="24"/>
                <w:szCs w:val="28"/>
              </w:rPr>
              <w:t>3</w:t>
            </w:r>
          </w:p>
        </w:tc>
        <w:tc>
          <w:tcPr>
            <w:tcW w:w="2009" w:type="dxa"/>
            <w:vAlign w:val="center"/>
          </w:tcPr>
          <w:p w14:paraId="20B6034B" w14:textId="057A3EF6" w:rsidR="00767E3D" w:rsidRPr="00E57F18" w:rsidRDefault="008935D8">
            <w:pPr>
              <w:pStyle w:val="1d"/>
              <w:ind w:firstLineChars="0" w:firstLine="0"/>
              <w:jc w:val="left"/>
              <w:rPr>
                <w:rFonts w:ascii="宋体"/>
                <w:b/>
                <w:sz w:val="24"/>
              </w:rPr>
            </w:pPr>
            <w:r>
              <w:rPr>
                <w:rFonts w:ascii="宋体" w:hint="eastAsia"/>
                <w:b/>
                <w:kern w:val="0"/>
                <w:sz w:val="24"/>
              </w:rPr>
              <w:t>经过甲方竣工验收合格并双方办理</w:t>
            </w:r>
            <w:proofErr w:type="gramStart"/>
            <w:r>
              <w:rPr>
                <w:rFonts w:ascii="宋体" w:hint="eastAsia"/>
                <w:b/>
                <w:kern w:val="0"/>
                <w:sz w:val="24"/>
              </w:rPr>
              <w:t>完</w:t>
            </w:r>
            <w:r w:rsidR="00943670">
              <w:rPr>
                <w:rFonts w:ascii="宋体" w:hint="eastAsia"/>
                <w:b/>
                <w:kern w:val="0"/>
                <w:sz w:val="24"/>
              </w:rPr>
              <w:t>工程</w:t>
            </w:r>
            <w:proofErr w:type="gramEnd"/>
            <w:r w:rsidR="00943670">
              <w:rPr>
                <w:rFonts w:ascii="宋体" w:hint="eastAsia"/>
                <w:b/>
                <w:kern w:val="0"/>
                <w:sz w:val="24"/>
              </w:rPr>
              <w:t>结算审核</w:t>
            </w:r>
          </w:p>
        </w:tc>
        <w:tc>
          <w:tcPr>
            <w:tcW w:w="3338" w:type="dxa"/>
            <w:vAlign w:val="center"/>
          </w:tcPr>
          <w:p w14:paraId="01A90EEB" w14:textId="38F09880" w:rsidR="00767E3D" w:rsidRPr="00E57F18" w:rsidRDefault="00B24DDD" w:rsidP="00943670">
            <w:pPr>
              <w:pStyle w:val="1d"/>
              <w:ind w:firstLineChars="0" w:firstLine="0"/>
              <w:jc w:val="left"/>
              <w:rPr>
                <w:rFonts w:ascii="宋体"/>
                <w:b/>
                <w:sz w:val="24"/>
              </w:rPr>
            </w:pPr>
            <w:r w:rsidRPr="00E57F18">
              <w:rPr>
                <w:rFonts w:ascii="宋体" w:hAnsi="宋体" w:hint="eastAsia"/>
                <w:b/>
                <w:kern w:val="0"/>
                <w:sz w:val="24"/>
              </w:rPr>
              <w:t>由中介机构出具工程结算审核报告（三方签章），施工方提供至审核价全额9%增值税工程专用发票等</w:t>
            </w:r>
          </w:p>
        </w:tc>
        <w:tc>
          <w:tcPr>
            <w:tcW w:w="2294" w:type="dxa"/>
            <w:vAlign w:val="center"/>
          </w:tcPr>
          <w:p w14:paraId="4DAE0977" w14:textId="4C6B962D" w:rsidR="00767E3D" w:rsidRPr="00E57F18" w:rsidRDefault="00B24DDD" w:rsidP="00943670">
            <w:pPr>
              <w:pStyle w:val="1d"/>
              <w:ind w:firstLineChars="0" w:firstLine="0"/>
              <w:jc w:val="center"/>
              <w:rPr>
                <w:rFonts w:ascii="宋体"/>
                <w:b/>
                <w:sz w:val="24"/>
              </w:rPr>
            </w:pPr>
            <w:r w:rsidRPr="00E57F18">
              <w:rPr>
                <w:rFonts w:ascii="宋体" w:hAnsi="宋体" w:hint="eastAsia"/>
                <w:b/>
                <w:kern w:val="0"/>
                <w:sz w:val="24"/>
              </w:rPr>
              <w:t>支付至结算审核价的 9</w:t>
            </w:r>
            <w:r w:rsidR="00943670">
              <w:rPr>
                <w:rFonts w:ascii="宋体" w:hAnsi="宋体"/>
                <w:b/>
                <w:kern w:val="0"/>
                <w:sz w:val="24"/>
              </w:rPr>
              <w:t>5</w:t>
            </w:r>
            <w:r w:rsidRPr="00E57F18">
              <w:rPr>
                <w:rFonts w:ascii="宋体" w:hAnsi="宋体" w:hint="eastAsia"/>
                <w:b/>
                <w:kern w:val="0"/>
                <w:sz w:val="24"/>
              </w:rPr>
              <w:t>%</w:t>
            </w:r>
          </w:p>
        </w:tc>
      </w:tr>
      <w:tr w:rsidR="00E57F18" w:rsidRPr="00E57F18" w14:paraId="3FB176A8" w14:textId="77777777">
        <w:tc>
          <w:tcPr>
            <w:tcW w:w="457" w:type="dxa"/>
            <w:vAlign w:val="center"/>
          </w:tcPr>
          <w:p w14:paraId="329C0925" w14:textId="77777777" w:rsidR="00767E3D" w:rsidRPr="00E57F18" w:rsidRDefault="00B24DDD">
            <w:pPr>
              <w:pStyle w:val="1d"/>
              <w:ind w:firstLineChars="0" w:firstLine="0"/>
              <w:jc w:val="center"/>
              <w:rPr>
                <w:b/>
                <w:sz w:val="24"/>
                <w:szCs w:val="28"/>
              </w:rPr>
            </w:pPr>
            <w:r w:rsidRPr="00E57F18">
              <w:rPr>
                <w:rFonts w:hint="eastAsia"/>
                <w:b/>
                <w:sz w:val="24"/>
                <w:szCs w:val="28"/>
              </w:rPr>
              <w:t>4</w:t>
            </w:r>
          </w:p>
        </w:tc>
        <w:tc>
          <w:tcPr>
            <w:tcW w:w="2009" w:type="dxa"/>
            <w:vAlign w:val="center"/>
          </w:tcPr>
          <w:p w14:paraId="27179B5F" w14:textId="77777777" w:rsidR="00767E3D" w:rsidRPr="00E57F18" w:rsidRDefault="00B24DDD">
            <w:pPr>
              <w:pStyle w:val="1d"/>
              <w:ind w:firstLineChars="0" w:firstLine="0"/>
              <w:jc w:val="left"/>
              <w:rPr>
                <w:b/>
                <w:sz w:val="24"/>
                <w:szCs w:val="28"/>
              </w:rPr>
            </w:pPr>
            <w:r w:rsidRPr="00E57F18">
              <w:rPr>
                <w:rFonts w:ascii="宋体" w:hint="eastAsia"/>
                <w:b/>
                <w:sz w:val="24"/>
              </w:rPr>
              <w:t>质保金</w:t>
            </w:r>
          </w:p>
        </w:tc>
        <w:tc>
          <w:tcPr>
            <w:tcW w:w="3338" w:type="dxa"/>
            <w:vAlign w:val="center"/>
          </w:tcPr>
          <w:p w14:paraId="4FB05790" w14:textId="23EB8F73" w:rsidR="00767E3D" w:rsidRPr="00E57F18" w:rsidRDefault="00B24DDD">
            <w:pPr>
              <w:pStyle w:val="1d"/>
              <w:ind w:firstLineChars="0" w:firstLine="0"/>
              <w:jc w:val="left"/>
              <w:rPr>
                <w:rFonts w:ascii="宋体"/>
                <w:b/>
                <w:sz w:val="24"/>
              </w:rPr>
            </w:pPr>
            <w:r w:rsidRPr="00E57F18">
              <w:rPr>
                <w:rFonts w:ascii="宋体"/>
                <w:b/>
                <w:sz w:val="24"/>
              </w:rPr>
              <w:t>质保期（</w:t>
            </w:r>
            <w:r w:rsidR="00943670">
              <w:rPr>
                <w:rFonts w:ascii="宋体" w:hint="eastAsia"/>
                <w:b/>
                <w:sz w:val="24"/>
              </w:rPr>
              <w:t>壹</w:t>
            </w:r>
            <w:r w:rsidRPr="00E57F18">
              <w:rPr>
                <w:rFonts w:ascii="宋体"/>
                <w:b/>
                <w:sz w:val="24"/>
              </w:rPr>
              <w:t>年）满，提交业主使用部门签认同</w:t>
            </w:r>
            <w:proofErr w:type="gramStart"/>
            <w:r w:rsidRPr="00E57F18">
              <w:rPr>
                <w:rFonts w:ascii="宋体"/>
                <w:b/>
                <w:sz w:val="24"/>
              </w:rPr>
              <w:t>意退质</w:t>
            </w:r>
            <w:proofErr w:type="gramEnd"/>
            <w:r w:rsidRPr="00E57F18">
              <w:rPr>
                <w:rFonts w:ascii="宋体"/>
                <w:b/>
                <w:sz w:val="24"/>
              </w:rPr>
              <w:t>保金申请单</w:t>
            </w:r>
          </w:p>
        </w:tc>
        <w:tc>
          <w:tcPr>
            <w:tcW w:w="2294" w:type="dxa"/>
            <w:vAlign w:val="center"/>
          </w:tcPr>
          <w:p w14:paraId="3B1C172A" w14:textId="7FAC5C81" w:rsidR="00767E3D" w:rsidRPr="00E57F18" w:rsidRDefault="00B24DDD" w:rsidP="00943670">
            <w:pPr>
              <w:pStyle w:val="1d"/>
              <w:ind w:firstLineChars="0" w:firstLine="0"/>
              <w:jc w:val="center"/>
              <w:rPr>
                <w:rFonts w:ascii="宋体"/>
                <w:b/>
                <w:sz w:val="24"/>
              </w:rPr>
            </w:pPr>
            <w:r w:rsidRPr="00E57F18">
              <w:rPr>
                <w:rFonts w:ascii="宋体"/>
                <w:b/>
                <w:sz w:val="24"/>
              </w:rPr>
              <w:t>支付结算审核价的</w:t>
            </w:r>
            <w:r w:rsidR="00943670">
              <w:rPr>
                <w:rFonts w:ascii="宋体"/>
                <w:b/>
                <w:sz w:val="24"/>
              </w:rPr>
              <w:t>5</w:t>
            </w:r>
            <w:r w:rsidRPr="00E57F18">
              <w:rPr>
                <w:rFonts w:ascii="宋体"/>
                <w:b/>
                <w:sz w:val="24"/>
              </w:rPr>
              <w:t>%</w:t>
            </w:r>
          </w:p>
        </w:tc>
      </w:tr>
    </w:tbl>
    <w:p w14:paraId="1621E10D" w14:textId="77777777" w:rsidR="00767E3D" w:rsidRPr="00E57F18" w:rsidRDefault="00B24DDD">
      <w:pPr>
        <w:spacing w:line="360" w:lineRule="auto"/>
        <w:ind w:firstLineChars="200" w:firstLine="482"/>
        <w:jc w:val="left"/>
        <w:rPr>
          <w:rFonts w:ascii="宋体" w:hAnsi="宋体"/>
          <w:b/>
          <w:sz w:val="24"/>
          <w:szCs w:val="24"/>
        </w:rPr>
      </w:pPr>
      <w:r w:rsidRPr="00E57F18">
        <w:rPr>
          <w:rFonts w:ascii="宋体" w:hAnsi="宋体"/>
          <w:b/>
          <w:sz w:val="24"/>
          <w:szCs w:val="24"/>
        </w:rPr>
        <w:t>备注：招标人使用银行承兑汇票支付工程款</w:t>
      </w:r>
    </w:p>
    <w:p w14:paraId="2CC37748"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12.4.2 进度付款申请单的编制</w:t>
      </w:r>
    </w:p>
    <w:p w14:paraId="61C3CA8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关于进度付款申请单编制的约定：</w:t>
      </w:r>
      <w:r w:rsidRPr="00E57F18">
        <w:rPr>
          <w:rFonts w:ascii="宋体" w:hAnsi="宋体" w:hint="eastAsia"/>
          <w:sz w:val="24"/>
          <w:szCs w:val="24"/>
          <w:u w:val="single"/>
        </w:rPr>
        <w:t>按通用合同条款执行</w:t>
      </w:r>
      <w:r w:rsidRPr="00E57F18">
        <w:rPr>
          <w:rFonts w:ascii="宋体" w:hAnsi="宋体"/>
          <w:sz w:val="24"/>
          <w:szCs w:val="24"/>
        </w:rPr>
        <w:t>。</w:t>
      </w:r>
    </w:p>
    <w:p w14:paraId="2F3DF19E"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rsidRPr="00E57F18">
        <w:rPr>
          <w:rFonts w:ascii="宋体" w:hAnsi="宋体"/>
          <w:sz w:val="24"/>
          <w:szCs w:val="24"/>
        </w:rPr>
        <w:t>2.4.3 进度付款申请单的提交</w:t>
      </w:r>
    </w:p>
    <w:p w14:paraId="766AF9EF"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（1）单价合同进度付款申请单提交的约定</w:t>
      </w:r>
      <w:r w:rsidRPr="00E57F18">
        <w:rPr>
          <w:rFonts w:ascii="宋体" w:hAnsi="宋体" w:hint="eastAsia"/>
          <w:sz w:val="24"/>
          <w:szCs w:val="24"/>
        </w:rPr>
        <w:t>：</w:t>
      </w:r>
      <w:r w:rsidRPr="00E57F18">
        <w:rPr>
          <w:rFonts w:ascii="宋体" w:hAnsi="宋体" w:hint="eastAsia"/>
          <w:sz w:val="24"/>
          <w:szCs w:val="24"/>
          <w:u w:val="single"/>
        </w:rPr>
        <w:t>按通用合同条款执行</w:t>
      </w:r>
      <w:r w:rsidRPr="00E57F18">
        <w:rPr>
          <w:rFonts w:ascii="宋体" w:hAnsi="宋体"/>
          <w:sz w:val="24"/>
          <w:szCs w:val="24"/>
        </w:rPr>
        <w:t>。</w:t>
      </w:r>
    </w:p>
    <w:p w14:paraId="0103473B"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（2）总价合同进度付款申请单提交的约定</w:t>
      </w:r>
      <w:r w:rsidRPr="00E57F18">
        <w:rPr>
          <w:rFonts w:ascii="宋体" w:hAnsi="宋体" w:hint="eastAsia"/>
          <w:sz w:val="24"/>
          <w:szCs w:val="24"/>
        </w:rPr>
        <w:t>：</w:t>
      </w:r>
      <w:r w:rsidRPr="00E57F18">
        <w:rPr>
          <w:rFonts w:ascii="宋体" w:hAnsi="宋体" w:hint="eastAsia"/>
          <w:sz w:val="24"/>
          <w:szCs w:val="24"/>
          <w:u w:val="single"/>
        </w:rPr>
        <w:t>按通用合同条款执行</w:t>
      </w:r>
      <w:r w:rsidRPr="00E57F18">
        <w:rPr>
          <w:rFonts w:ascii="宋体" w:hAnsi="宋体"/>
          <w:sz w:val="24"/>
          <w:szCs w:val="24"/>
        </w:rPr>
        <w:t>。</w:t>
      </w:r>
    </w:p>
    <w:p w14:paraId="75D04A38"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（3）其他价格形式合同进度付款申请单提交的约定：</w:t>
      </w:r>
      <w:r w:rsidRPr="00E57F18">
        <w:rPr>
          <w:rFonts w:ascii="宋体" w:hAnsi="宋体" w:hint="eastAsia"/>
          <w:sz w:val="24"/>
          <w:szCs w:val="24"/>
          <w:u w:val="single"/>
        </w:rPr>
        <w:t>无</w:t>
      </w:r>
      <w:r w:rsidRPr="00E57F18">
        <w:rPr>
          <w:rFonts w:ascii="宋体" w:hAnsi="宋体"/>
          <w:sz w:val="24"/>
          <w:szCs w:val="24"/>
        </w:rPr>
        <w:t>。</w:t>
      </w:r>
    </w:p>
    <w:p w14:paraId="52BC317E"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12.4.4 进度款审核和支付</w:t>
      </w:r>
    </w:p>
    <w:p w14:paraId="18C38A6A" w14:textId="2070F8A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sz w:val="24"/>
          <w:szCs w:val="24"/>
        </w:rPr>
        <w:t>（1）</w:t>
      </w:r>
      <w:r w:rsidR="002428DA" w:rsidRPr="00E57F18">
        <w:rPr>
          <w:rFonts w:ascii="宋体" w:hAnsi="宋体" w:hint="eastAsia"/>
          <w:sz w:val="24"/>
          <w:szCs w:val="24"/>
        </w:rPr>
        <w:t>发包</w:t>
      </w:r>
      <w:r w:rsidRPr="00E57F18">
        <w:rPr>
          <w:rFonts w:ascii="宋体" w:hAnsi="宋体"/>
          <w:sz w:val="24"/>
          <w:szCs w:val="24"/>
        </w:rPr>
        <w:t>人审查期限：</w:t>
      </w:r>
      <w:r w:rsidR="002428DA" w:rsidRPr="00E57F18">
        <w:rPr>
          <w:rFonts w:ascii="宋体" w:hAnsi="宋体" w:hint="eastAsia"/>
          <w:sz w:val="24"/>
          <w:szCs w:val="24"/>
        </w:rPr>
        <w:t>发包人</w:t>
      </w:r>
      <w:r w:rsidRPr="00E57F18">
        <w:rPr>
          <w:rFonts w:ascii="宋体" w:hAnsi="宋体" w:hint="eastAsia"/>
          <w:sz w:val="24"/>
          <w:szCs w:val="24"/>
          <w:u w:val="single"/>
        </w:rPr>
        <w:t>应在收到承包人进度付款申请单以及相关资料后7天内完成审查</w:t>
      </w:r>
      <w:r w:rsidRPr="00E57F18">
        <w:rPr>
          <w:rFonts w:ascii="宋体" w:hAnsi="宋体"/>
          <w:sz w:val="24"/>
          <w:szCs w:val="24"/>
        </w:rPr>
        <w:t>。</w:t>
      </w:r>
    </w:p>
    <w:p w14:paraId="20A1BD9B"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发包人完成审批并签发进度款支付证书的期限：</w:t>
      </w:r>
      <w:r w:rsidRPr="00E57F18">
        <w:rPr>
          <w:rFonts w:ascii="宋体" w:hAnsi="宋体" w:hint="eastAsia"/>
          <w:sz w:val="24"/>
          <w:szCs w:val="24"/>
          <w:u w:val="single"/>
        </w:rPr>
        <w:t>发包人应在收到后7天内完成审批并签发进度款支付证书</w:t>
      </w:r>
      <w:r w:rsidRPr="00E57F18">
        <w:rPr>
          <w:rFonts w:ascii="宋体" w:hAnsi="宋体"/>
          <w:sz w:val="24"/>
          <w:szCs w:val="24"/>
        </w:rPr>
        <w:t>。</w:t>
      </w:r>
    </w:p>
    <w:p w14:paraId="77F3A684"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进度款支付中各清单项累计工程量上限不得超过合同工程量，如工程量存在偏差的，需双方按</w:t>
      </w:r>
      <w:r w:rsidRPr="00E57F18">
        <w:rPr>
          <w:rFonts w:ascii="宋体" w:hAnsi="宋体"/>
          <w:sz w:val="24"/>
          <w:szCs w:val="24"/>
          <w:u w:val="single"/>
        </w:rPr>
        <w:t>12.3.3</w:t>
      </w:r>
      <w:r w:rsidRPr="00E57F18">
        <w:rPr>
          <w:rFonts w:ascii="宋体" w:hAnsi="宋体" w:hint="eastAsia"/>
          <w:sz w:val="24"/>
          <w:szCs w:val="24"/>
          <w:u w:val="single"/>
        </w:rPr>
        <w:t>条款完成重计量核对并签订补充协议进行调整。</w:t>
      </w:r>
    </w:p>
    <w:p w14:paraId="59481388"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（2）发包人支付进度款的期限：</w:t>
      </w:r>
      <w:r w:rsidRPr="00E57F18">
        <w:rPr>
          <w:rFonts w:ascii="宋体" w:hAnsi="宋体" w:hint="eastAsia"/>
          <w:sz w:val="24"/>
          <w:szCs w:val="24"/>
          <w:u w:val="single"/>
        </w:rPr>
        <w:t>发包人应在进度款支付证书或临时进度款支付证书签发后</w:t>
      </w:r>
      <w:r w:rsidRPr="00E57F18">
        <w:rPr>
          <w:rFonts w:ascii="宋体" w:hAnsi="宋体"/>
          <w:sz w:val="24"/>
          <w:szCs w:val="24"/>
          <w:u w:val="single"/>
        </w:rPr>
        <w:t>30</w:t>
      </w:r>
      <w:r w:rsidRPr="00E57F18">
        <w:rPr>
          <w:rFonts w:ascii="宋体" w:hAnsi="宋体" w:hint="eastAsia"/>
          <w:sz w:val="24"/>
          <w:szCs w:val="24"/>
          <w:u w:val="single"/>
        </w:rPr>
        <w:t>天内完成支付</w:t>
      </w:r>
      <w:r w:rsidRPr="00E57F18">
        <w:rPr>
          <w:rFonts w:ascii="宋体" w:hAnsi="宋体"/>
          <w:sz w:val="24"/>
          <w:szCs w:val="24"/>
        </w:rPr>
        <w:t>。</w:t>
      </w:r>
    </w:p>
    <w:p w14:paraId="3D2232BB" w14:textId="77777777" w:rsidR="00767E3D" w:rsidRPr="00E57F18" w:rsidRDefault="00B24DDD">
      <w:pPr>
        <w:spacing w:line="360" w:lineRule="auto"/>
        <w:ind w:firstLineChars="250" w:firstLine="600"/>
        <w:jc w:val="left"/>
        <w:rPr>
          <w:rFonts w:ascii="宋体" w:hAnsi="宋体"/>
          <w:sz w:val="24"/>
          <w:szCs w:val="24"/>
        </w:rPr>
      </w:pPr>
      <w:r w:rsidRPr="00E57F18">
        <w:rPr>
          <w:rFonts w:ascii="宋体" w:hAnsi="宋体"/>
          <w:sz w:val="24"/>
          <w:szCs w:val="24"/>
        </w:rPr>
        <w:t>12.4.6 支付分解表的编制</w:t>
      </w:r>
    </w:p>
    <w:p w14:paraId="156DF34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3、单价合同的总价项目支付分解表的编制与审批：</w:t>
      </w:r>
      <w:r w:rsidRPr="00E57F18">
        <w:rPr>
          <w:rFonts w:ascii="宋体" w:hAnsi="宋体" w:hint="eastAsia"/>
          <w:sz w:val="24"/>
          <w:szCs w:val="24"/>
          <w:u w:val="single"/>
        </w:rPr>
        <w:t>执行通用合同条款</w:t>
      </w:r>
      <w:r w:rsidRPr="00E57F18">
        <w:rPr>
          <w:rFonts w:ascii="宋体" w:hAnsi="宋体"/>
          <w:sz w:val="24"/>
          <w:szCs w:val="24"/>
        </w:rPr>
        <w:t>。</w:t>
      </w:r>
    </w:p>
    <w:p w14:paraId="361B0B71" w14:textId="77777777" w:rsidR="00767E3D" w:rsidRPr="00E57F18" w:rsidRDefault="00B24DDD">
      <w:pPr>
        <w:pStyle w:val="41"/>
        <w:spacing w:before="120" w:after="120" w:line="360" w:lineRule="auto"/>
        <w:rPr>
          <w:rFonts w:ascii="宋体" w:eastAsia="宋体" w:hAnsi="宋体"/>
          <w:b w:val="0"/>
          <w:sz w:val="24"/>
          <w:szCs w:val="24"/>
        </w:rPr>
      </w:pPr>
      <w:bookmarkStart w:id="837" w:name="_Toc351203645"/>
      <w:bookmarkStart w:id="838" w:name="_Toc292559929"/>
      <w:bookmarkStart w:id="839" w:name="_Toc296891047"/>
      <w:bookmarkStart w:id="840" w:name="_Toc292559424"/>
      <w:bookmarkStart w:id="841" w:name="_Toc296346720"/>
      <w:bookmarkStart w:id="842" w:name="_Toc296891259"/>
      <w:bookmarkStart w:id="843" w:name="_Toc297123564"/>
      <w:bookmarkStart w:id="844" w:name="_Toc296503219"/>
      <w:bookmarkStart w:id="845" w:name="_Toc312678053"/>
      <w:bookmarkStart w:id="846" w:name="_Toc304295593"/>
      <w:bookmarkStart w:id="847" w:name="_Toc296347218"/>
      <w:bookmarkStart w:id="848" w:name="_Toc296944558"/>
      <w:bookmarkStart w:id="849" w:name="_Toc297048405"/>
      <w:bookmarkStart w:id="850" w:name="_Toc297216223"/>
      <w:bookmarkStart w:id="851" w:name="_Toc297120519"/>
      <w:bookmarkStart w:id="852" w:name="_Toc303539172"/>
      <w:bookmarkStart w:id="853" w:name="_Toc300935015"/>
      <w:bookmarkEnd w:id="737"/>
      <w:r w:rsidRPr="00E57F18">
        <w:rPr>
          <w:rFonts w:ascii="宋体" w:eastAsia="宋体" w:hAnsi="宋体"/>
          <w:b w:val="0"/>
          <w:sz w:val="24"/>
          <w:szCs w:val="24"/>
        </w:rPr>
        <w:lastRenderedPageBreak/>
        <w:t>13.</w:t>
      </w:r>
      <w:r w:rsidRPr="00E57F18">
        <w:rPr>
          <w:rFonts w:ascii="宋体" w:eastAsia="宋体" w:hAnsi="宋体" w:hint="eastAsia"/>
          <w:b w:val="0"/>
          <w:sz w:val="24"/>
          <w:szCs w:val="24"/>
        </w:rPr>
        <w:t xml:space="preserve"> </w:t>
      </w:r>
      <w:r w:rsidRPr="00E57F18">
        <w:rPr>
          <w:rFonts w:ascii="宋体" w:eastAsia="宋体" w:hAnsi="宋体"/>
          <w:b w:val="0"/>
          <w:sz w:val="24"/>
          <w:szCs w:val="24"/>
        </w:rPr>
        <w:t>验收和工程试车</w:t>
      </w:r>
      <w:bookmarkEnd w:id="837"/>
    </w:p>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14:paraId="4692B24F"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13.1 分部分项工程验收</w:t>
      </w:r>
    </w:p>
    <w:p w14:paraId="04CF6CC0" w14:textId="2369277D"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13.1.2</w:t>
      </w:r>
      <w:r w:rsidR="002428DA" w:rsidRPr="00E57F18">
        <w:rPr>
          <w:rFonts w:ascii="宋体" w:hAnsi="宋体" w:hint="eastAsia"/>
          <w:sz w:val="24"/>
          <w:szCs w:val="24"/>
        </w:rPr>
        <w:t>发包</w:t>
      </w:r>
      <w:r w:rsidRPr="00E57F18">
        <w:rPr>
          <w:rFonts w:ascii="宋体" w:hAnsi="宋体"/>
          <w:sz w:val="24"/>
          <w:szCs w:val="24"/>
        </w:rPr>
        <w:t>人不能按时进行验收时，应提前</w:t>
      </w:r>
      <w:r w:rsidRPr="00E57F18">
        <w:rPr>
          <w:rFonts w:ascii="宋体" w:hAnsi="宋体"/>
          <w:sz w:val="24"/>
          <w:szCs w:val="24"/>
          <w:u w:val="single"/>
        </w:rPr>
        <w:t xml:space="preserve"> 24 </w:t>
      </w:r>
      <w:r w:rsidRPr="00E57F18">
        <w:rPr>
          <w:rFonts w:ascii="宋体" w:hAnsi="宋体"/>
          <w:sz w:val="24"/>
          <w:szCs w:val="24"/>
        </w:rPr>
        <w:t>小时提交书面延期要求。</w:t>
      </w:r>
    </w:p>
    <w:p w14:paraId="248BB261" w14:textId="77777777" w:rsidR="00767E3D" w:rsidRPr="00E57F18" w:rsidRDefault="00B24DDD">
      <w:pPr>
        <w:spacing w:line="360" w:lineRule="auto"/>
        <w:ind w:firstLineChars="200" w:firstLine="480"/>
        <w:jc w:val="left"/>
        <w:rPr>
          <w:rFonts w:ascii="宋体" w:hAnsi="宋体"/>
          <w:b/>
          <w:sz w:val="24"/>
          <w:szCs w:val="24"/>
        </w:rPr>
      </w:pPr>
      <w:r w:rsidRPr="00E57F18">
        <w:rPr>
          <w:rFonts w:ascii="宋体" w:hAnsi="宋体"/>
          <w:sz w:val="24"/>
          <w:szCs w:val="24"/>
        </w:rPr>
        <w:t>关于延期最长不得超过：</w:t>
      </w:r>
      <w:r w:rsidRPr="00E57F18">
        <w:rPr>
          <w:rFonts w:ascii="宋体" w:hAnsi="宋体"/>
          <w:sz w:val="24"/>
          <w:szCs w:val="24"/>
          <w:u w:val="single"/>
        </w:rPr>
        <w:t xml:space="preserve"> 48 </w:t>
      </w:r>
      <w:r w:rsidRPr="00E57F18">
        <w:rPr>
          <w:rFonts w:ascii="宋体" w:hAnsi="宋体"/>
          <w:sz w:val="24"/>
          <w:szCs w:val="24"/>
        </w:rPr>
        <w:t>小时。</w:t>
      </w:r>
    </w:p>
    <w:p w14:paraId="1E4708A9" w14:textId="77777777" w:rsidR="00767E3D" w:rsidRPr="00E57F18" w:rsidRDefault="00B24DDD">
      <w:pPr>
        <w:spacing w:after="120" w:line="360" w:lineRule="auto"/>
        <w:ind w:firstLineChars="200" w:firstLine="480"/>
        <w:rPr>
          <w:rFonts w:ascii="宋体" w:hAnsi="宋体"/>
          <w:sz w:val="24"/>
          <w:szCs w:val="24"/>
        </w:rPr>
      </w:pPr>
      <w:bookmarkStart w:id="854" w:name="_Toc296891051"/>
      <w:bookmarkStart w:id="855" w:name="_Toc296891263"/>
      <w:bookmarkStart w:id="856" w:name="_Toc296347222"/>
      <w:bookmarkStart w:id="857" w:name="_Toc292559933"/>
      <w:bookmarkStart w:id="858" w:name="_Toc292559428"/>
      <w:bookmarkStart w:id="859" w:name="_Toc296346724"/>
      <w:bookmarkStart w:id="860" w:name="_Toc296503223"/>
      <w:bookmarkStart w:id="861" w:name="_Toc303539173"/>
      <w:bookmarkStart w:id="862" w:name="_Toc297048409"/>
      <w:bookmarkStart w:id="863" w:name="_Toc297123565"/>
      <w:bookmarkStart w:id="864" w:name="_Toc297216224"/>
      <w:bookmarkStart w:id="865" w:name="_Toc297120523"/>
      <w:bookmarkStart w:id="866" w:name="_Toc304295596"/>
      <w:bookmarkStart w:id="867" w:name="_Toc312678056"/>
      <w:bookmarkStart w:id="868" w:name="_Toc300935016"/>
      <w:bookmarkStart w:id="869" w:name="_Toc296944562"/>
      <w:bookmarkStart w:id="870" w:name="_Toc267251474"/>
      <w:bookmarkStart w:id="871" w:name="_Toc267251470"/>
      <w:bookmarkStart w:id="872" w:name="_Toc267251476"/>
      <w:bookmarkStart w:id="873" w:name="_Toc267251472"/>
      <w:bookmarkStart w:id="874" w:name="_Toc267251473"/>
      <w:bookmarkStart w:id="875" w:name="_Toc267251475"/>
      <w:bookmarkStart w:id="876" w:name="_Toc267251471"/>
      <w:r w:rsidRPr="00E57F18">
        <w:rPr>
          <w:rFonts w:ascii="宋体" w:hAnsi="宋体"/>
          <w:sz w:val="24"/>
          <w:szCs w:val="24"/>
        </w:rPr>
        <w:t>13.2 竣工验收</w:t>
      </w:r>
    </w:p>
    <w:p w14:paraId="2623F192" w14:textId="77777777" w:rsidR="00767E3D" w:rsidRPr="00E57F18" w:rsidRDefault="00B24DDD">
      <w:pPr>
        <w:spacing w:line="360" w:lineRule="auto"/>
        <w:ind w:firstLineChars="200" w:firstLine="480"/>
        <w:jc w:val="left"/>
        <w:rPr>
          <w:rFonts w:ascii="宋体" w:hAnsi="宋体"/>
          <w:sz w:val="24"/>
          <w:szCs w:val="24"/>
        </w:rPr>
      </w:pPr>
      <w:bookmarkStart w:id="877" w:name="_Toc280868704"/>
      <w:bookmarkStart w:id="878" w:name="_Toc280868705"/>
      <w:bookmarkStart w:id="879" w:name="_Toc280868706"/>
      <w:bookmarkStart w:id="880" w:name="_Toc280868707"/>
      <w:bookmarkStart w:id="881" w:name="_Toc280868708"/>
      <w:bookmarkStart w:id="882" w:name="_Toc280868709"/>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E57F18">
        <w:rPr>
          <w:rFonts w:ascii="宋体" w:hAnsi="宋体"/>
          <w:sz w:val="24"/>
          <w:szCs w:val="24"/>
        </w:rPr>
        <w:t>13.2.2竣工验收程序</w:t>
      </w:r>
    </w:p>
    <w:bookmarkEnd w:id="877"/>
    <w:p w14:paraId="4BF72E07"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kern w:val="0"/>
          <w:sz w:val="24"/>
          <w:szCs w:val="24"/>
        </w:rPr>
        <w:t>关于竣工验收程序的约定：</w:t>
      </w:r>
      <w:r w:rsidRPr="00E57F18">
        <w:rPr>
          <w:rFonts w:ascii="宋体" w:hAnsi="宋体" w:hint="eastAsia"/>
          <w:kern w:val="0"/>
          <w:sz w:val="24"/>
          <w:szCs w:val="24"/>
          <w:u w:val="single"/>
        </w:rPr>
        <w:t>按通用条款要求执行</w:t>
      </w:r>
      <w:r w:rsidRPr="00E57F18">
        <w:rPr>
          <w:rFonts w:ascii="宋体" w:hAnsi="宋体"/>
          <w:sz w:val="24"/>
          <w:szCs w:val="24"/>
        </w:rPr>
        <w:t>。</w:t>
      </w:r>
    </w:p>
    <w:bookmarkEnd w:id="878"/>
    <w:p w14:paraId="64ADA107"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13.2.5移交、接收全部与部分工程</w:t>
      </w:r>
    </w:p>
    <w:bookmarkEnd w:id="879"/>
    <w:p w14:paraId="7407654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承包人向发包人移交工程的期限：</w:t>
      </w:r>
      <w:r w:rsidRPr="00E57F18">
        <w:rPr>
          <w:rFonts w:ascii="宋体" w:hAnsi="宋体"/>
          <w:sz w:val="24"/>
          <w:szCs w:val="24"/>
          <w:u w:val="single"/>
        </w:rPr>
        <w:t xml:space="preserve"> </w:t>
      </w:r>
      <w:r w:rsidRPr="00E57F18">
        <w:rPr>
          <w:rFonts w:ascii="宋体" w:hAnsi="宋体" w:hint="eastAsia"/>
          <w:sz w:val="24"/>
          <w:szCs w:val="24"/>
          <w:u w:val="single"/>
        </w:rPr>
        <w:t>颁发工程接收证书后7天内完成工程的移交</w:t>
      </w:r>
      <w:r w:rsidRPr="00E57F18">
        <w:rPr>
          <w:rFonts w:ascii="宋体" w:hAnsi="宋体" w:hint="eastAsia"/>
          <w:sz w:val="24"/>
          <w:szCs w:val="24"/>
        </w:rPr>
        <w:t>。</w:t>
      </w:r>
    </w:p>
    <w:bookmarkEnd w:id="880"/>
    <w:p w14:paraId="5AC4550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承包人未按时移交工程的，违约金的计算方法为：</w:t>
      </w:r>
      <w:r w:rsidRPr="00E57F18">
        <w:rPr>
          <w:rFonts w:ascii="宋体" w:hAnsi="宋体" w:hint="eastAsia"/>
          <w:sz w:val="24"/>
          <w:szCs w:val="24"/>
          <w:u w:val="single"/>
        </w:rPr>
        <w:t xml:space="preserve"> 承包人应承</w:t>
      </w:r>
      <w:proofErr w:type="gramStart"/>
      <w:r w:rsidRPr="00E57F18">
        <w:rPr>
          <w:rFonts w:ascii="宋体" w:hAnsi="宋体" w:hint="eastAsia"/>
          <w:sz w:val="24"/>
          <w:szCs w:val="24"/>
          <w:u w:val="single"/>
        </w:rPr>
        <w:t>担工程</w:t>
      </w:r>
      <w:proofErr w:type="gramEnd"/>
      <w:r w:rsidRPr="00E57F18">
        <w:rPr>
          <w:rFonts w:ascii="宋体" w:hAnsi="宋体" w:hint="eastAsia"/>
          <w:sz w:val="24"/>
          <w:szCs w:val="24"/>
          <w:u w:val="single"/>
        </w:rPr>
        <w:t>照管、成品保护、保管等与工程有关的各项费用，同时按照合同专用条款7.5.2 因承包人原因导致工期延误执行。</w:t>
      </w:r>
    </w:p>
    <w:p w14:paraId="38FF4629"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13.3 工程试车</w:t>
      </w:r>
    </w:p>
    <w:bookmarkEnd w:id="881"/>
    <w:p w14:paraId="34337175"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13.3.1 试车程序</w:t>
      </w:r>
    </w:p>
    <w:p w14:paraId="349451D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工程试车内容：</w:t>
      </w:r>
      <w:r w:rsidRPr="00E57F18">
        <w:rPr>
          <w:rFonts w:ascii="宋体" w:hAnsi="宋体"/>
          <w:sz w:val="24"/>
          <w:szCs w:val="24"/>
          <w:u w:val="single"/>
        </w:rPr>
        <w:t xml:space="preserve"> </w:t>
      </w:r>
      <w:r w:rsidRPr="00E57F18">
        <w:rPr>
          <w:rFonts w:ascii="宋体" w:hAnsi="宋体" w:hint="eastAsia"/>
          <w:sz w:val="24"/>
          <w:szCs w:val="24"/>
          <w:u w:val="single"/>
        </w:rPr>
        <w:t xml:space="preserve">按通用条款执行 </w:t>
      </w:r>
      <w:r w:rsidRPr="00E57F18">
        <w:rPr>
          <w:rFonts w:ascii="宋体" w:hAnsi="宋体"/>
          <w:sz w:val="24"/>
          <w:szCs w:val="24"/>
        </w:rPr>
        <w:t>。</w:t>
      </w:r>
    </w:p>
    <w:p w14:paraId="3913C799" w14:textId="2C2769E1"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（1）单机无负荷试车费用由</w:t>
      </w:r>
      <w:r w:rsidR="00786AB2" w:rsidRPr="00E57F18">
        <w:rPr>
          <w:rFonts w:ascii="宋体" w:hAnsi="宋体" w:hint="eastAsia"/>
          <w:kern w:val="0"/>
          <w:sz w:val="24"/>
          <w:szCs w:val="24"/>
          <w:u w:val="single"/>
        </w:rPr>
        <w:t>承包人</w:t>
      </w:r>
      <w:r w:rsidRPr="00E57F18">
        <w:rPr>
          <w:rFonts w:ascii="宋体" w:hAnsi="宋体"/>
          <w:kern w:val="0"/>
          <w:sz w:val="24"/>
          <w:szCs w:val="24"/>
        </w:rPr>
        <w:t>承担；</w:t>
      </w:r>
    </w:p>
    <w:p w14:paraId="46DCF80C" w14:textId="7B8F0586"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（2）无负荷联动试车费用由</w:t>
      </w:r>
      <w:r w:rsidR="00786AB2" w:rsidRPr="00E57F18">
        <w:rPr>
          <w:rFonts w:ascii="宋体" w:hAnsi="宋体" w:hint="eastAsia"/>
          <w:kern w:val="0"/>
          <w:sz w:val="24"/>
          <w:szCs w:val="24"/>
          <w:u w:val="single"/>
        </w:rPr>
        <w:t>承包人</w:t>
      </w:r>
      <w:r w:rsidRPr="00E57F18">
        <w:rPr>
          <w:rFonts w:ascii="宋体" w:hAnsi="宋体"/>
          <w:kern w:val="0"/>
          <w:sz w:val="24"/>
          <w:szCs w:val="24"/>
        </w:rPr>
        <w:t>承担。</w:t>
      </w:r>
    </w:p>
    <w:p w14:paraId="2624B86E"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13.3.3 投料试车</w:t>
      </w:r>
    </w:p>
    <w:p w14:paraId="69C4262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hint="eastAsia"/>
          <w:kern w:val="0"/>
          <w:sz w:val="24"/>
          <w:szCs w:val="24"/>
        </w:rPr>
        <w:t>关于投料试车相关事项的约定：</w:t>
      </w:r>
      <w:r w:rsidRPr="00E57F18">
        <w:rPr>
          <w:rFonts w:ascii="宋体" w:hAnsi="宋体" w:hint="eastAsia"/>
          <w:kern w:val="0"/>
          <w:sz w:val="24"/>
          <w:szCs w:val="24"/>
          <w:u w:val="single"/>
        </w:rPr>
        <w:t>无</w:t>
      </w:r>
      <w:r w:rsidRPr="00E57F18">
        <w:rPr>
          <w:rFonts w:ascii="宋体" w:hAnsi="宋体"/>
          <w:sz w:val="24"/>
          <w:szCs w:val="24"/>
        </w:rPr>
        <w:t>。</w:t>
      </w:r>
    </w:p>
    <w:p w14:paraId="24F8B056" w14:textId="77777777" w:rsidR="00767E3D" w:rsidRPr="00E57F18" w:rsidRDefault="00B24DDD">
      <w:pPr>
        <w:spacing w:after="120" w:line="360" w:lineRule="auto"/>
        <w:ind w:firstLineChars="200" w:firstLine="480"/>
        <w:outlineLvl w:val="0"/>
        <w:rPr>
          <w:rFonts w:ascii="宋体" w:hAnsi="宋体"/>
          <w:sz w:val="24"/>
          <w:szCs w:val="24"/>
        </w:rPr>
      </w:pPr>
      <w:bookmarkStart w:id="883" w:name="_Toc128408901"/>
      <w:r w:rsidRPr="00E57F18">
        <w:rPr>
          <w:rFonts w:ascii="宋体" w:hAnsi="宋体"/>
          <w:sz w:val="24"/>
          <w:szCs w:val="24"/>
        </w:rPr>
        <w:t>13.6 竣工退场</w:t>
      </w:r>
      <w:bookmarkEnd w:id="883"/>
    </w:p>
    <w:p w14:paraId="7391AAFB"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13.6.1 竣工退场</w:t>
      </w:r>
    </w:p>
    <w:p w14:paraId="365953EC"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承包人完成竣工退场的期限：</w:t>
      </w:r>
      <w:r w:rsidRPr="00E57F18">
        <w:rPr>
          <w:rFonts w:ascii="宋体" w:hAnsi="宋体"/>
          <w:sz w:val="24"/>
          <w:szCs w:val="24"/>
          <w:u w:val="single"/>
        </w:rPr>
        <w:t xml:space="preserve"> </w:t>
      </w:r>
      <w:r w:rsidRPr="00E57F18">
        <w:rPr>
          <w:rFonts w:ascii="宋体" w:hAnsi="宋体" w:hint="eastAsia"/>
          <w:sz w:val="24"/>
          <w:szCs w:val="24"/>
          <w:u w:val="single"/>
        </w:rPr>
        <w:t>竣工验收合格并颁发工程接收证书后14天内</w:t>
      </w:r>
      <w:r w:rsidRPr="00E57F18">
        <w:rPr>
          <w:rFonts w:ascii="宋体" w:hAnsi="宋体"/>
          <w:sz w:val="24"/>
          <w:szCs w:val="24"/>
          <w:u w:val="single"/>
        </w:rPr>
        <w:t xml:space="preserve"> </w:t>
      </w:r>
      <w:r w:rsidRPr="00E57F18">
        <w:rPr>
          <w:rFonts w:ascii="宋体" w:hAnsi="宋体"/>
          <w:kern w:val="0"/>
          <w:sz w:val="24"/>
          <w:szCs w:val="24"/>
        </w:rPr>
        <w:t>。</w:t>
      </w:r>
    </w:p>
    <w:p w14:paraId="1BF55E93" w14:textId="77777777" w:rsidR="00767E3D" w:rsidRPr="00E57F18" w:rsidRDefault="00B24DDD">
      <w:pPr>
        <w:pStyle w:val="41"/>
        <w:spacing w:before="120" w:after="120" w:line="360" w:lineRule="auto"/>
        <w:rPr>
          <w:rFonts w:ascii="宋体" w:eastAsia="宋体" w:hAnsi="宋体"/>
          <w:b w:val="0"/>
          <w:sz w:val="24"/>
          <w:szCs w:val="24"/>
        </w:rPr>
      </w:pPr>
      <w:bookmarkStart w:id="884" w:name="_Toc351203646"/>
      <w:r w:rsidRPr="00E57F18">
        <w:rPr>
          <w:rFonts w:ascii="宋体" w:eastAsia="宋体" w:hAnsi="宋体"/>
          <w:b w:val="0"/>
          <w:sz w:val="24"/>
          <w:szCs w:val="24"/>
        </w:rPr>
        <w:t>14. 竣工结算</w:t>
      </w:r>
      <w:bookmarkEnd w:id="884"/>
    </w:p>
    <w:p w14:paraId="2F39FF13"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14.1 竣工</w:t>
      </w:r>
      <w:r w:rsidRPr="00E57F18">
        <w:rPr>
          <w:rFonts w:ascii="宋体" w:hAnsi="宋体" w:hint="eastAsia"/>
          <w:sz w:val="24"/>
          <w:szCs w:val="24"/>
        </w:rPr>
        <w:t>结算</w:t>
      </w:r>
      <w:r w:rsidRPr="00E57F18">
        <w:rPr>
          <w:rFonts w:ascii="宋体" w:hAnsi="宋体"/>
          <w:sz w:val="24"/>
          <w:szCs w:val="24"/>
        </w:rPr>
        <w:t>申请</w:t>
      </w:r>
    </w:p>
    <w:p w14:paraId="5EFB554A" w14:textId="35D04DB6"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承包人提交竣工</w:t>
      </w:r>
      <w:r w:rsidRPr="00E57F18">
        <w:rPr>
          <w:rFonts w:ascii="宋体" w:hAnsi="宋体" w:hint="eastAsia"/>
          <w:sz w:val="24"/>
          <w:szCs w:val="24"/>
        </w:rPr>
        <w:t>结算</w:t>
      </w:r>
      <w:r w:rsidRPr="00E57F18">
        <w:rPr>
          <w:rFonts w:ascii="宋体" w:hAnsi="宋体"/>
          <w:sz w:val="24"/>
          <w:szCs w:val="24"/>
        </w:rPr>
        <w:t>申请单的期限：</w:t>
      </w:r>
      <w:r w:rsidRPr="00E57F18">
        <w:rPr>
          <w:rFonts w:ascii="宋体" w:hAnsi="宋体"/>
          <w:sz w:val="24"/>
          <w:szCs w:val="24"/>
          <w:u w:val="single"/>
        </w:rPr>
        <w:t xml:space="preserve"> </w:t>
      </w:r>
      <w:r w:rsidRPr="00E57F18">
        <w:rPr>
          <w:rFonts w:ascii="宋体" w:hAnsi="宋体" w:hint="eastAsia"/>
          <w:sz w:val="24"/>
          <w:szCs w:val="24"/>
          <w:u w:val="single"/>
        </w:rPr>
        <w:t>工程竣工验收合格后28天内，</w:t>
      </w:r>
      <w:r w:rsidR="00786AB2" w:rsidRPr="00E57F18">
        <w:rPr>
          <w:rFonts w:ascii="宋体" w:hAnsi="宋体" w:hint="eastAsia"/>
          <w:sz w:val="24"/>
          <w:szCs w:val="24"/>
          <w:u w:val="single"/>
        </w:rPr>
        <w:t>承包人</w:t>
      </w:r>
      <w:r w:rsidRPr="00E57F18">
        <w:rPr>
          <w:rFonts w:ascii="宋体" w:hAnsi="宋体" w:hint="eastAsia"/>
          <w:sz w:val="24"/>
          <w:szCs w:val="24"/>
          <w:u w:val="single"/>
        </w:rPr>
        <w:t>向</w:t>
      </w:r>
      <w:r w:rsidR="00786AB2" w:rsidRPr="00E57F18">
        <w:rPr>
          <w:rFonts w:ascii="宋体" w:hAnsi="宋体" w:hint="eastAsia"/>
          <w:sz w:val="24"/>
          <w:szCs w:val="24"/>
          <w:u w:val="single"/>
        </w:rPr>
        <w:t>发包人</w:t>
      </w:r>
      <w:r w:rsidRPr="00E57F18">
        <w:rPr>
          <w:rFonts w:ascii="宋体" w:hAnsi="宋体" w:hint="eastAsia"/>
          <w:sz w:val="24"/>
          <w:szCs w:val="24"/>
          <w:u w:val="single"/>
        </w:rPr>
        <w:t>递交竣工结算报告及完整的结算资料</w:t>
      </w:r>
      <w:r w:rsidRPr="00E57F18">
        <w:rPr>
          <w:rFonts w:ascii="宋体" w:hAnsi="宋体"/>
          <w:sz w:val="24"/>
          <w:szCs w:val="24"/>
          <w:u w:val="single"/>
        </w:rPr>
        <w:t xml:space="preserve"> </w:t>
      </w:r>
      <w:r w:rsidRPr="00E57F18">
        <w:rPr>
          <w:rFonts w:ascii="宋体" w:hAnsi="宋体"/>
          <w:sz w:val="24"/>
          <w:szCs w:val="24"/>
        </w:rPr>
        <w:t>。</w:t>
      </w:r>
    </w:p>
    <w:p w14:paraId="6B03EC78"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rPr>
      </w:pPr>
      <w:r w:rsidRPr="00E57F18">
        <w:rPr>
          <w:rFonts w:ascii="宋体" w:hAnsi="宋体"/>
          <w:sz w:val="24"/>
          <w:szCs w:val="24"/>
        </w:rPr>
        <w:t>竣工</w:t>
      </w:r>
      <w:r w:rsidRPr="00E57F18">
        <w:rPr>
          <w:rFonts w:ascii="宋体" w:hAnsi="宋体" w:hint="eastAsia"/>
          <w:sz w:val="24"/>
          <w:szCs w:val="24"/>
        </w:rPr>
        <w:t>结算</w:t>
      </w:r>
      <w:r w:rsidRPr="00E57F18">
        <w:rPr>
          <w:rFonts w:ascii="宋体" w:hAnsi="宋体"/>
          <w:sz w:val="24"/>
          <w:szCs w:val="24"/>
        </w:rPr>
        <w:t>申请单应包括的内容：</w:t>
      </w:r>
    </w:p>
    <w:p w14:paraId="1093A9B6"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u w:val="single"/>
        </w:rPr>
      </w:pPr>
      <w:r w:rsidRPr="00E57F18">
        <w:rPr>
          <w:rFonts w:ascii="宋体" w:hAnsi="宋体"/>
          <w:sz w:val="24"/>
          <w:szCs w:val="24"/>
          <w:u w:val="single"/>
        </w:rPr>
        <w:lastRenderedPageBreak/>
        <w:t>（1）竣工结算合同价格；</w:t>
      </w:r>
    </w:p>
    <w:p w14:paraId="0BE2772C"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u w:val="single"/>
        </w:rPr>
      </w:pPr>
      <w:r w:rsidRPr="00E57F18">
        <w:rPr>
          <w:rFonts w:ascii="宋体" w:hAnsi="宋体"/>
          <w:sz w:val="24"/>
          <w:szCs w:val="24"/>
          <w:u w:val="single"/>
        </w:rPr>
        <w:t>（2）发包人已支付承包人的款项；</w:t>
      </w:r>
    </w:p>
    <w:p w14:paraId="0A02947A" w14:textId="77777777" w:rsidR="00767E3D" w:rsidRPr="00E57F18" w:rsidRDefault="00B24DDD">
      <w:pPr>
        <w:autoSpaceDE w:val="0"/>
        <w:autoSpaceDN w:val="0"/>
        <w:adjustRightInd w:val="0"/>
        <w:spacing w:line="360" w:lineRule="auto"/>
        <w:ind w:firstLineChars="200" w:firstLine="480"/>
        <w:jc w:val="left"/>
        <w:rPr>
          <w:rFonts w:ascii="宋体" w:hAnsi="宋体"/>
          <w:sz w:val="24"/>
          <w:szCs w:val="24"/>
          <w:u w:val="single"/>
        </w:rPr>
      </w:pPr>
      <w:r w:rsidRPr="00E57F18">
        <w:rPr>
          <w:rFonts w:ascii="宋体" w:hAnsi="宋体"/>
          <w:sz w:val="24"/>
          <w:szCs w:val="24"/>
          <w:u w:val="single"/>
        </w:rPr>
        <w:t>（3）应扣留的质量保证金</w:t>
      </w:r>
      <w:r w:rsidRPr="00E57F18">
        <w:rPr>
          <w:rFonts w:ascii="宋体" w:hAnsi="宋体" w:hint="eastAsia"/>
          <w:sz w:val="24"/>
          <w:szCs w:val="24"/>
          <w:u w:val="single"/>
        </w:rPr>
        <w:t>。已缴纳履约保证金的或提供其他工程质量担保方式的除外</w:t>
      </w:r>
      <w:r w:rsidRPr="00E57F18">
        <w:rPr>
          <w:rFonts w:ascii="宋体" w:hAnsi="宋体"/>
          <w:sz w:val="24"/>
          <w:szCs w:val="24"/>
          <w:u w:val="single"/>
        </w:rPr>
        <w:t>；</w:t>
      </w:r>
    </w:p>
    <w:p w14:paraId="2006B65B"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sz w:val="24"/>
          <w:szCs w:val="24"/>
          <w:u w:val="single"/>
        </w:rPr>
        <w:t>（4）发包人应支付承包人的合同价款。</w:t>
      </w:r>
    </w:p>
    <w:p w14:paraId="3C8E9714" w14:textId="68C6E528"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竣工结算的其它约定:承包人应在工程竣工验收合格后28天内向</w:t>
      </w:r>
      <w:r w:rsidR="002428DA" w:rsidRPr="00E57F18">
        <w:rPr>
          <w:rFonts w:ascii="宋体" w:hAnsi="宋体" w:hint="eastAsia"/>
          <w:sz w:val="24"/>
          <w:szCs w:val="24"/>
          <w:u w:val="single"/>
        </w:rPr>
        <w:t>发包</w:t>
      </w:r>
      <w:r w:rsidRPr="00E57F18">
        <w:rPr>
          <w:rFonts w:ascii="宋体" w:hAnsi="宋体" w:hint="eastAsia"/>
          <w:sz w:val="24"/>
          <w:szCs w:val="24"/>
          <w:u w:val="single"/>
        </w:rPr>
        <w:t>人提交竣工结算申请单，并提交完整的结算资料。提供完整的经发包人盖章确认的工程竣工图和内业资料，并应交付相应的施工变更签证和隐蔽工程验收签证，以及建筑装修材料“三证”、机电设备“三证”和说明书等一切资料一式贰套(其中一套为原始材料）_。上述文件的原始资料必须齐全，符合工程技术档案要求，并按规范装订成册。上述竣工工程资料应当在合同规定的验收完成后28_天内提交给发包人。承包人若未按时交付工程竣工资料，发包人可不予拨付工程结算款。工程结算的前提条件已具备竣工验收备案且承包人配合发包人完成消防竣工验收合格。</w:t>
      </w:r>
    </w:p>
    <w:p w14:paraId="4546A1D2" w14:textId="77777777" w:rsidR="00767E3D" w:rsidRPr="00E57F18" w:rsidRDefault="00B24DDD">
      <w:pPr>
        <w:spacing w:after="120" w:line="360" w:lineRule="auto"/>
        <w:ind w:firstLineChars="200" w:firstLine="480"/>
        <w:outlineLvl w:val="0"/>
        <w:rPr>
          <w:rFonts w:ascii="宋体" w:hAnsi="宋体"/>
          <w:sz w:val="24"/>
          <w:szCs w:val="24"/>
        </w:rPr>
      </w:pPr>
      <w:bookmarkStart w:id="885" w:name="_Toc128408902"/>
      <w:r w:rsidRPr="00E57F18">
        <w:rPr>
          <w:rFonts w:ascii="宋体" w:hAnsi="宋体"/>
          <w:sz w:val="24"/>
          <w:szCs w:val="24"/>
        </w:rPr>
        <w:t>14.2 竣工结算审核</w:t>
      </w:r>
      <w:bookmarkEnd w:id="885"/>
    </w:p>
    <w:p w14:paraId="41BAE109" w14:textId="4F36F4FC"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发包人</w:t>
      </w:r>
      <w:r w:rsidRPr="00E57F18">
        <w:rPr>
          <w:rFonts w:ascii="宋体" w:hAnsi="宋体" w:hint="eastAsia"/>
          <w:sz w:val="24"/>
          <w:szCs w:val="24"/>
        </w:rPr>
        <w:t>审批</w:t>
      </w:r>
      <w:r w:rsidRPr="00E57F18">
        <w:rPr>
          <w:rFonts w:ascii="宋体" w:hAnsi="宋体"/>
          <w:sz w:val="24"/>
          <w:szCs w:val="24"/>
        </w:rPr>
        <w:t>竣工付款申请单的期限：</w:t>
      </w:r>
      <w:r w:rsidRPr="00E57F18">
        <w:rPr>
          <w:rFonts w:ascii="宋体" w:hAnsi="宋体"/>
          <w:sz w:val="24"/>
          <w:szCs w:val="24"/>
          <w:u w:val="single"/>
        </w:rPr>
        <w:t xml:space="preserve"> </w:t>
      </w:r>
      <w:r w:rsidR="002428DA" w:rsidRPr="00E57F18">
        <w:rPr>
          <w:rFonts w:ascii="宋体" w:hAnsi="宋体" w:hint="eastAsia"/>
          <w:sz w:val="24"/>
          <w:szCs w:val="24"/>
          <w:u w:val="single"/>
        </w:rPr>
        <w:t>发包</w:t>
      </w:r>
      <w:r w:rsidRPr="00E57F18">
        <w:rPr>
          <w:rFonts w:ascii="宋体" w:hAnsi="宋体" w:hint="eastAsia"/>
          <w:sz w:val="24"/>
          <w:szCs w:val="24"/>
          <w:u w:val="single"/>
        </w:rPr>
        <w:t>人应在收到竣工结算申请单后14天内完成核查。发包人应在收到有资质的第三方造价咨询单位出具的结算审核报告后3</w:t>
      </w:r>
      <w:r w:rsidRPr="00E57F18">
        <w:rPr>
          <w:rFonts w:ascii="宋体" w:hAnsi="宋体"/>
          <w:sz w:val="24"/>
          <w:szCs w:val="24"/>
          <w:u w:val="single"/>
        </w:rPr>
        <w:t>0</w:t>
      </w:r>
      <w:r w:rsidRPr="00E57F18">
        <w:rPr>
          <w:rFonts w:ascii="宋体" w:hAnsi="宋体" w:hint="eastAsia"/>
          <w:sz w:val="24"/>
          <w:szCs w:val="24"/>
          <w:u w:val="single"/>
        </w:rPr>
        <w:t>天内完成审批，并由</w:t>
      </w:r>
      <w:r w:rsidR="002428DA" w:rsidRPr="00E57F18">
        <w:rPr>
          <w:rFonts w:ascii="宋体" w:hAnsi="宋体" w:hint="eastAsia"/>
          <w:sz w:val="24"/>
          <w:szCs w:val="24"/>
          <w:u w:val="single"/>
        </w:rPr>
        <w:t>发包</w:t>
      </w:r>
      <w:r w:rsidRPr="00E57F18">
        <w:rPr>
          <w:rFonts w:ascii="宋体" w:hAnsi="宋体" w:hint="eastAsia"/>
          <w:sz w:val="24"/>
          <w:szCs w:val="24"/>
          <w:u w:val="single"/>
        </w:rPr>
        <w:t>人向承包人签发经发包人签认的竣工付款证书。</w:t>
      </w:r>
    </w:p>
    <w:p w14:paraId="3957F7C1" w14:textId="659410EA"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发包人完成竣工付款的期限：</w:t>
      </w:r>
      <w:r w:rsidRPr="00E57F18">
        <w:rPr>
          <w:rFonts w:ascii="宋体" w:hAnsi="宋体"/>
          <w:sz w:val="24"/>
          <w:szCs w:val="24"/>
          <w:u w:val="single"/>
        </w:rPr>
        <w:t xml:space="preserve"> </w:t>
      </w:r>
      <w:r w:rsidRPr="00E57F18">
        <w:rPr>
          <w:rFonts w:ascii="宋体" w:hAnsi="宋体" w:hint="eastAsia"/>
          <w:sz w:val="24"/>
          <w:szCs w:val="24"/>
          <w:u w:val="single"/>
        </w:rPr>
        <w:t>双方书面确认结算金额且</w:t>
      </w:r>
      <w:r w:rsidR="00786AB2" w:rsidRPr="00E57F18">
        <w:rPr>
          <w:rFonts w:ascii="宋体" w:hAnsi="宋体" w:hint="eastAsia"/>
          <w:sz w:val="24"/>
          <w:szCs w:val="24"/>
          <w:u w:val="single"/>
        </w:rPr>
        <w:t>承包人</w:t>
      </w:r>
      <w:r w:rsidRPr="00E57F18">
        <w:rPr>
          <w:rFonts w:ascii="宋体" w:hAnsi="宋体" w:hint="eastAsia"/>
          <w:sz w:val="24"/>
          <w:szCs w:val="24"/>
          <w:u w:val="single"/>
        </w:rPr>
        <w:t>提供全额发票后3</w:t>
      </w:r>
      <w:r w:rsidRPr="00E57F18">
        <w:rPr>
          <w:rFonts w:ascii="宋体" w:hAnsi="宋体"/>
          <w:sz w:val="24"/>
          <w:szCs w:val="24"/>
          <w:u w:val="single"/>
        </w:rPr>
        <w:t>0</w:t>
      </w:r>
      <w:r w:rsidRPr="00E57F18">
        <w:rPr>
          <w:rFonts w:ascii="宋体" w:hAnsi="宋体" w:hint="eastAsia"/>
          <w:sz w:val="24"/>
          <w:szCs w:val="24"/>
          <w:u w:val="single"/>
        </w:rPr>
        <w:t>天内支付</w:t>
      </w:r>
      <w:r w:rsidRPr="00E57F18">
        <w:rPr>
          <w:rFonts w:ascii="宋体" w:hAnsi="宋体"/>
          <w:sz w:val="24"/>
          <w:szCs w:val="24"/>
          <w:u w:val="single"/>
        </w:rPr>
        <w:t xml:space="preserve"> </w:t>
      </w:r>
      <w:r w:rsidRPr="00E57F18">
        <w:rPr>
          <w:rFonts w:ascii="宋体" w:hAnsi="宋体"/>
          <w:sz w:val="24"/>
          <w:szCs w:val="24"/>
        </w:rPr>
        <w:t>。</w:t>
      </w:r>
    </w:p>
    <w:p w14:paraId="7EC866A6"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rPr>
        <w:t>关于竣工付款证书异议部分复核的方式和程序：</w:t>
      </w:r>
      <w:r w:rsidRPr="00E57F18">
        <w:rPr>
          <w:rFonts w:ascii="宋体" w:hAnsi="宋体"/>
          <w:sz w:val="24"/>
          <w:szCs w:val="24"/>
          <w:u w:val="single"/>
        </w:rPr>
        <w:t xml:space="preserve"> </w:t>
      </w:r>
      <w:r w:rsidRPr="00E57F18">
        <w:rPr>
          <w:rFonts w:ascii="宋体" w:hAnsi="宋体" w:hint="eastAsia"/>
          <w:sz w:val="24"/>
          <w:szCs w:val="24"/>
          <w:u w:val="single"/>
        </w:rPr>
        <w:t xml:space="preserve">无 </w:t>
      </w:r>
      <w:r w:rsidRPr="00E57F18">
        <w:rPr>
          <w:rFonts w:ascii="宋体" w:hAnsi="宋体"/>
          <w:sz w:val="24"/>
          <w:szCs w:val="24"/>
          <w:u w:val="single"/>
        </w:rPr>
        <w:t xml:space="preserve"> </w:t>
      </w:r>
      <w:r w:rsidRPr="00E57F18">
        <w:rPr>
          <w:rFonts w:ascii="宋体" w:hAnsi="宋体"/>
          <w:sz w:val="24"/>
          <w:szCs w:val="24"/>
        </w:rPr>
        <w:t>。</w:t>
      </w:r>
    </w:p>
    <w:p w14:paraId="6916EFB4"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14.4 最终结清</w:t>
      </w:r>
    </w:p>
    <w:p w14:paraId="2FF6C0E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14.4.1 最终结清申请单</w:t>
      </w:r>
    </w:p>
    <w:p w14:paraId="2853491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承包人提交最终结清申请单的份数：</w:t>
      </w:r>
      <w:r w:rsidRPr="00E57F18">
        <w:rPr>
          <w:rFonts w:ascii="宋体" w:hAnsi="宋体"/>
          <w:sz w:val="24"/>
          <w:szCs w:val="24"/>
          <w:u w:val="single"/>
        </w:rPr>
        <w:t xml:space="preserve"> </w:t>
      </w:r>
      <w:r w:rsidRPr="00E57F18">
        <w:rPr>
          <w:rFonts w:ascii="宋体" w:hAnsi="宋体" w:hint="eastAsia"/>
          <w:sz w:val="24"/>
          <w:szCs w:val="24"/>
          <w:u w:val="single"/>
        </w:rPr>
        <w:t>六份</w:t>
      </w:r>
      <w:r w:rsidRPr="00E57F18">
        <w:rPr>
          <w:rFonts w:ascii="宋体" w:hAnsi="宋体"/>
          <w:sz w:val="24"/>
          <w:szCs w:val="24"/>
          <w:u w:val="single"/>
        </w:rPr>
        <w:t xml:space="preserve"> </w:t>
      </w:r>
      <w:r w:rsidRPr="00E57F18">
        <w:rPr>
          <w:rFonts w:ascii="宋体" w:hAnsi="宋体"/>
          <w:sz w:val="24"/>
          <w:szCs w:val="24"/>
        </w:rPr>
        <w:t>。</w:t>
      </w:r>
    </w:p>
    <w:p w14:paraId="1E26E147" w14:textId="19B544C2" w:rsidR="00767E3D" w:rsidRPr="00E57F18" w:rsidRDefault="00B24DDD">
      <w:pPr>
        <w:spacing w:line="360" w:lineRule="auto"/>
        <w:ind w:firstLineChars="200" w:firstLine="480"/>
        <w:jc w:val="left"/>
        <w:rPr>
          <w:rFonts w:ascii="宋体" w:hAnsi="宋体"/>
          <w:sz w:val="24"/>
          <w:szCs w:val="24"/>
        </w:rPr>
      </w:pPr>
      <w:r w:rsidRPr="00E57F18">
        <w:rPr>
          <w:rFonts w:ascii="宋体" w:hAnsi="宋体"/>
          <w:kern w:val="0"/>
          <w:sz w:val="24"/>
          <w:szCs w:val="24"/>
        </w:rPr>
        <w:t>承包人提交最终结算申请单的期限：</w:t>
      </w:r>
      <w:r w:rsidRPr="00E57F18">
        <w:rPr>
          <w:rFonts w:ascii="宋体" w:hAnsi="宋体"/>
          <w:sz w:val="24"/>
          <w:szCs w:val="24"/>
          <w:u w:val="single"/>
        </w:rPr>
        <w:t xml:space="preserve"> </w:t>
      </w:r>
      <w:r w:rsidR="00786AB2" w:rsidRPr="00E57F18">
        <w:rPr>
          <w:rFonts w:ascii="宋体" w:hAnsi="宋体" w:hint="eastAsia"/>
          <w:sz w:val="24"/>
          <w:szCs w:val="24"/>
          <w:u w:val="single"/>
        </w:rPr>
        <w:t>承包人</w:t>
      </w:r>
      <w:r w:rsidRPr="00E57F18">
        <w:rPr>
          <w:rFonts w:ascii="宋体" w:hAnsi="宋体" w:hint="eastAsia"/>
          <w:sz w:val="24"/>
          <w:szCs w:val="24"/>
          <w:u w:val="single"/>
        </w:rPr>
        <w:t>应在缺陷责任期终止证书颁发后</w:t>
      </w:r>
      <w:r w:rsidRPr="00E57F18">
        <w:rPr>
          <w:rFonts w:ascii="宋体" w:hAnsi="宋体"/>
          <w:sz w:val="24"/>
          <w:szCs w:val="24"/>
          <w:u w:val="single"/>
        </w:rPr>
        <w:t>28</w:t>
      </w:r>
      <w:r w:rsidRPr="00E57F18">
        <w:rPr>
          <w:rFonts w:ascii="宋体" w:hAnsi="宋体" w:hint="eastAsia"/>
          <w:sz w:val="24"/>
          <w:szCs w:val="24"/>
          <w:u w:val="single"/>
        </w:rPr>
        <w:t>天内</w:t>
      </w:r>
      <w:r w:rsidRPr="00E57F18">
        <w:rPr>
          <w:rFonts w:ascii="宋体" w:hAnsi="宋体"/>
          <w:sz w:val="24"/>
          <w:szCs w:val="24"/>
          <w:u w:val="single"/>
        </w:rPr>
        <w:t xml:space="preserve"> </w:t>
      </w:r>
      <w:r w:rsidRPr="00E57F18">
        <w:rPr>
          <w:rFonts w:ascii="宋体" w:hAnsi="宋体"/>
          <w:sz w:val="24"/>
          <w:szCs w:val="24"/>
        </w:rPr>
        <w:t xml:space="preserve">。 </w:t>
      </w:r>
    </w:p>
    <w:p w14:paraId="549D1AF0"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14.4.2 最终结清证书和支付</w:t>
      </w:r>
    </w:p>
    <w:p w14:paraId="2A1F413B" w14:textId="23077356"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（1）发包人完成最终结清申请单的</w:t>
      </w:r>
      <w:r w:rsidRPr="00E57F18">
        <w:rPr>
          <w:rFonts w:ascii="宋体" w:hAnsi="宋体" w:hint="eastAsia"/>
          <w:sz w:val="24"/>
          <w:szCs w:val="24"/>
        </w:rPr>
        <w:t>审批</w:t>
      </w:r>
      <w:r w:rsidRPr="00E57F18">
        <w:rPr>
          <w:rFonts w:ascii="宋体" w:hAnsi="宋体"/>
          <w:sz w:val="24"/>
          <w:szCs w:val="24"/>
        </w:rPr>
        <w:t>并颁发最终结清证书的期限：</w:t>
      </w:r>
      <w:r w:rsidRPr="00E57F18">
        <w:rPr>
          <w:rFonts w:ascii="宋体" w:hAnsi="宋体"/>
          <w:sz w:val="24"/>
          <w:szCs w:val="24"/>
          <w:u w:val="single"/>
        </w:rPr>
        <w:t xml:space="preserve"> </w:t>
      </w:r>
      <w:r w:rsidR="00786AB2" w:rsidRPr="00E57F18">
        <w:rPr>
          <w:rFonts w:ascii="宋体" w:hAnsi="宋体" w:hint="eastAsia"/>
          <w:sz w:val="24"/>
          <w:szCs w:val="24"/>
          <w:u w:val="single"/>
        </w:rPr>
        <w:t>发包人</w:t>
      </w:r>
      <w:r w:rsidRPr="00E57F18">
        <w:rPr>
          <w:rFonts w:ascii="宋体" w:hAnsi="宋体" w:hint="eastAsia"/>
          <w:sz w:val="24"/>
          <w:szCs w:val="24"/>
          <w:u w:val="single"/>
        </w:rPr>
        <w:t>应在收到</w:t>
      </w:r>
      <w:r w:rsidR="00786AB2" w:rsidRPr="00E57F18">
        <w:rPr>
          <w:rFonts w:ascii="宋体" w:hAnsi="宋体" w:hint="eastAsia"/>
          <w:sz w:val="24"/>
          <w:szCs w:val="24"/>
          <w:u w:val="single"/>
        </w:rPr>
        <w:t>承包人</w:t>
      </w:r>
      <w:r w:rsidRPr="00E57F18">
        <w:rPr>
          <w:rFonts w:ascii="宋体" w:hAnsi="宋体" w:hint="eastAsia"/>
          <w:sz w:val="24"/>
          <w:szCs w:val="24"/>
          <w:u w:val="single"/>
        </w:rPr>
        <w:t>提交的最终结清申请单后</w:t>
      </w:r>
      <w:r w:rsidR="002428DA" w:rsidRPr="00E57F18">
        <w:rPr>
          <w:rFonts w:ascii="宋体" w:hAnsi="宋体"/>
          <w:sz w:val="24"/>
          <w:szCs w:val="24"/>
          <w:u w:val="single"/>
        </w:rPr>
        <w:t>30</w:t>
      </w:r>
      <w:r w:rsidRPr="00E57F18">
        <w:rPr>
          <w:rFonts w:ascii="宋体" w:hAnsi="宋体" w:hint="eastAsia"/>
          <w:sz w:val="24"/>
          <w:szCs w:val="24"/>
          <w:u w:val="single"/>
        </w:rPr>
        <w:t>天内完成审批并向承包人颁发最终结清证书</w:t>
      </w:r>
      <w:r w:rsidRPr="00E57F18">
        <w:rPr>
          <w:rFonts w:ascii="宋体" w:hAnsi="宋体"/>
          <w:sz w:val="24"/>
          <w:szCs w:val="24"/>
          <w:u w:val="single"/>
        </w:rPr>
        <w:t xml:space="preserve"> </w:t>
      </w:r>
      <w:r w:rsidRPr="00E57F18">
        <w:rPr>
          <w:rFonts w:ascii="宋体" w:hAnsi="宋体"/>
          <w:sz w:val="24"/>
          <w:szCs w:val="24"/>
        </w:rPr>
        <w:t>。</w:t>
      </w:r>
    </w:p>
    <w:p w14:paraId="0C163852"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lastRenderedPageBreak/>
        <w:t>（2）发包人完成支付的期限：</w:t>
      </w:r>
      <w:r w:rsidRPr="00E57F18">
        <w:rPr>
          <w:rFonts w:ascii="宋体" w:hAnsi="宋体"/>
          <w:sz w:val="24"/>
          <w:szCs w:val="24"/>
          <w:u w:val="single"/>
        </w:rPr>
        <w:t xml:space="preserve"> </w:t>
      </w:r>
      <w:r w:rsidRPr="00E57F18">
        <w:rPr>
          <w:rFonts w:ascii="宋体" w:hAnsi="宋体" w:hint="eastAsia"/>
          <w:sz w:val="24"/>
          <w:szCs w:val="24"/>
          <w:u w:val="single"/>
        </w:rPr>
        <w:t>在颁发最终结清证书后</w:t>
      </w:r>
      <w:r w:rsidRPr="00E57F18">
        <w:rPr>
          <w:rFonts w:ascii="宋体" w:hAnsi="宋体"/>
          <w:sz w:val="24"/>
          <w:szCs w:val="24"/>
          <w:u w:val="single"/>
        </w:rPr>
        <w:t>30</w:t>
      </w:r>
      <w:r w:rsidRPr="00E57F18">
        <w:rPr>
          <w:rFonts w:ascii="宋体" w:hAnsi="宋体" w:hint="eastAsia"/>
          <w:sz w:val="24"/>
          <w:szCs w:val="24"/>
          <w:u w:val="single"/>
        </w:rPr>
        <w:t>天内完成支付</w:t>
      </w:r>
      <w:r w:rsidRPr="00E57F18">
        <w:rPr>
          <w:rFonts w:ascii="宋体" w:hAnsi="宋体"/>
          <w:sz w:val="24"/>
          <w:szCs w:val="24"/>
          <w:u w:val="single"/>
        </w:rPr>
        <w:t xml:space="preserve"> </w:t>
      </w:r>
      <w:r w:rsidRPr="00E57F18">
        <w:rPr>
          <w:rFonts w:ascii="宋体" w:hAnsi="宋体"/>
          <w:sz w:val="24"/>
          <w:szCs w:val="24"/>
        </w:rPr>
        <w:t>。</w:t>
      </w:r>
    </w:p>
    <w:p w14:paraId="4B7B6AFE" w14:textId="77777777" w:rsidR="00767E3D" w:rsidRPr="00E57F18" w:rsidRDefault="00B24DDD">
      <w:pPr>
        <w:pStyle w:val="41"/>
        <w:spacing w:before="120" w:after="120" w:line="360" w:lineRule="auto"/>
        <w:rPr>
          <w:rFonts w:ascii="宋体" w:eastAsia="宋体" w:hAnsi="宋体"/>
          <w:b w:val="0"/>
          <w:sz w:val="24"/>
          <w:szCs w:val="24"/>
        </w:rPr>
      </w:pPr>
      <w:bookmarkStart w:id="886" w:name="_Toc351203647"/>
      <w:bookmarkStart w:id="887" w:name="_Toc267251483"/>
      <w:bookmarkStart w:id="888" w:name="_Toc267251482"/>
      <w:bookmarkStart w:id="889" w:name="_Toc267251484"/>
      <w:bookmarkStart w:id="890" w:name="_Toc267251485"/>
      <w:bookmarkStart w:id="891" w:name="_Toc267251490"/>
      <w:bookmarkStart w:id="892" w:name="_Toc267251486"/>
      <w:bookmarkStart w:id="893" w:name="_Toc267251489"/>
      <w:bookmarkStart w:id="894" w:name="_Toc267251488"/>
      <w:bookmarkStart w:id="895" w:name="_Toc267251495"/>
      <w:bookmarkStart w:id="896" w:name="_Toc267251499"/>
      <w:bookmarkStart w:id="897" w:name="_Toc267251493"/>
      <w:bookmarkStart w:id="898" w:name="_Toc267251503"/>
      <w:bookmarkStart w:id="899" w:name="_Toc267251492"/>
      <w:bookmarkStart w:id="900" w:name="_Toc267251494"/>
      <w:bookmarkStart w:id="901" w:name="_Toc267251497"/>
      <w:bookmarkStart w:id="902" w:name="_Toc267251498"/>
      <w:bookmarkStart w:id="903" w:name="_Toc267251502"/>
      <w:bookmarkStart w:id="904" w:name="_Toc267251496"/>
      <w:bookmarkStart w:id="905" w:name="_Toc267251501"/>
      <w:bookmarkStart w:id="906" w:name="_Toc267251491"/>
      <w:bookmarkStart w:id="907" w:name="_Toc267251504"/>
      <w:bookmarkStart w:id="908" w:name="_Toc267251506"/>
      <w:bookmarkStart w:id="909" w:name="_Toc267251507"/>
      <w:bookmarkStart w:id="910" w:name="_Toc267251508"/>
      <w:bookmarkStart w:id="911" w:name="_Toc267251510"/>
      <w:bookmarkStart w:id="912" w:name="_Toc267251513"/>
      <w:bookmarkStart w:id="913" w:name="_Toc267251515"/>
      <w:bookmarkStart w:id="914" w:name="_Toc267251509"/>
      <w:bookmarkStart w:id="915" w:name="_Toc267251514"/>
      <w:bookmarkStart w:id="916" w:name="_Toc267251511"/>
      <w:bookmarkEnd w:id="870"/>
      <w:bookmarkEnd w:id="871"/>
      <w:bookmarkEnd w:id="872"/>
      <w:bookmarkEnd w:id="873"/>
      <w:bookmarkEnd w:id="874"/>
      <w:bookmarkEnd w:id="875"/>
      <w:bookmarkEnd w:id="876"/>
      <w:bookmarkEnd w:id="882"/>
      <w:r w:rsidRPr="00E57F18">
        <w:rPr>
          <w:rFonts w:ascii="宋体" w:eastAsia="宋体" w:hAnsi="宋体"/>
          <w:b w:val="0"/>
          <w:sz w:val="24"/>
          <w:szCs w:val="24"/>
        </w:rPr>
        <w:t>15. 缺陷责任期与保修</w:t>
      </w:r>
      <w:bookmarkEnd w:id="886"/>
    </w:p>
    <w:p w14:paraId="58C47DDF"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15.2缺陷责任期</w:t>
      </w:r>
      <w:bookmarkEnd w:id="887"/>
    </w:p>
    <w:p w14:paraId="051DA790" w14:textId="7130752D"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缺陷责任期的具体期限：</w:t>
      </w:r>
      <w:r w:rsidRPr="00E57F18">
        <w:rPr>
          <w:rFonts w:ascii="宋体" w:hAnsi="宋体"/>
          <w:sz w:val="24"/>
          <w:szCs w:val="24"/>
          <w:u w:val="single"/>
        </w:rPr>
        <w:t xml:space="preserve"> </w:t>
      </w:r>
      <w:r w:rsidRPr="00E57F18">
        <w:rPr>
          <w:rFonts w:ascii="宋体" w:hAnsi="宋体" w:hint="eastAsia"/>
          <w:sz w:val="24"/>
          <w:szCs w:val="24"/>
          <w:u w:val="single"/>
        </w:rPr>
        <w:t>缺陷责任期从工程通过竣工验收之日起计算，期限为</w:t>
      </w:r>
      <w:r w:rsidR="00E10CAB">
        <w:rPr>
          <w:rFonts w:ascii="宋体" w:hAnsi="宋体"/>
          <w:sz w:val="24"/>
          <w:szCs w:val="24"/>
          <w:u w:val="single"/>
        </w:rPr>
        <w:t>12</w:t>
      </w:r>
      <w:r w:rsidRPr="00E57F18">
        <w:rPr>
          <w:rFonts w:ascii="宋体" w:hAnsi="宋体" w:hint="eastAsia"/>
          <w:sz w:val="24"/>
          <w:szCs w:val="24"/>
          <w:u w:val="single"/>
        </w:rPr>
        <w:t>个月。</w:t>
      </w:r>
    </w:p>
    <w:p w14:paraId="5DB1E0BB" w14:textId="77777777" w:rsidR="00767E3D" w:rsidRPr="00E57F18" w:rsidRDefault="00B24DDD">
      <w:pPr>
        <w:spacing w:after="120" w:line="360" w:lineRule="auto"/>
        <w:ind w:firstLineChars="200" w:firstLine="480"/>
        <w:outlineLvl w:val="0"/>
        <w:rPr>
          <w:rFonts w:ascii="宋体" w:hAnsi="宋体"/>
          <w:sz w:val="24"/>
          <w:szCs w:val="24"/>
        </w:rPr>
      </w:pPr>
      <w:bookmarkStart w:id="917" w:name="_Toc128408903"/>
      <w:r w:rsidRPr="00E57F18">
        <w:rPr>
          <w:rFonts w:ascii="宋体" w:hAnsi="宋体"/>
          <w:sz w:val="24"/>
          <w:szCs w:val="24"/>
        </w:rPr>
        <w:t>15.3 质量保证金</w:t>
      </w:r>
      <w:bookmarkEnd w:id="917"/>
    </w:p>
    <w:p w14:paraId="0C07403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关于是否扣留质量保证金的约定：</w:t>
      </w:r>
      <w:r w:rsidRPr="00E57F18">
        <w:rPr>
          <w:rFonts w:ascii="宋体" w:hAnsi="宋体"/>
          <w:sz w:val="24"/>
          <w:szCs w:val="24"/>
          <w:u w:val="single"/>
        </w:rPr>
        <w:t xml:space="preserve">  </w:t>
      </w:r>
      <w:r w:rsidRPr="00E57F18">
        <w:rPr>
          <w:rFonts w:ascii="宋体" w:hAnsi="宋体" w:hint="eastAsia"/>
          <w:sz w:val="24"/>
          <w:szCs w:val="24"/>
          <w:u w:val="single"/>
        </w:rPr>
        <w:t xml:space="preserve">是 </w:t>
      </w:r>
      <w:r w:rsidRPr="00E57F18">
        <w:rPr>
          <w:rFonts w:ascii="宋体" w:hAnsi="宋体"/>
          <w:sz w:val="24"/>
          <w:szCs w:val="24"/>
          <w:u w:val="single"/>
        </w:rPr>
        <w:t xml:space="preserve"> </w:t>
      </w:r>
      <w:r w:rsidRPr="00E57F18">
        <w:rPr>
          <w:rFonts w:ascii="宋体" w:hAnsi="宋体"/>
          <w:sz w:val="24"/>
          <w:szCs w:val="24"/>
        </w:rPr>
        <w:t>。</w:t>
      </w:r>
    </w:p>
    <w:p w14:paraId="0D379FD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在工程项目竣工前，承包人按专用合同条款第3.7条提供履约担保的，发包人不得同时预留工程质量保证金。</w:t>
      </w:r>
    </w:p>
    <w:p w14:paraId="29FB48AE" w14:textId="77777777" w:rsidR="00767E3D" w:rsidRPr="00E57F18" w:rsidRDefault="00B24DDD">
      <w:pPr>
        <w:spacing w:line="360" w:lineRule="auto"/>
        <w:ind w:firstLineChars="200" w:firstLine="480"/>
        <w:jc w:val="left"/>
        <w:outlineLvl w:val="0"/>
        <w:rPr>
          <w:rFonts w:ascii="宋体" w:hAnsi="宋体"/>
          <w:sz w:val="24"/>
          <w:szCs w:val="24"/>
        </w:rPr>
      </w:pPr>
      <w:bookmarkStart w:id="918" w:name="_Toc128408904"/>
      <w:r w:rsidRPr="00E57F18">
        <w:rPr>
          <w:rFonts w:ascii="宋体" w:hAnsi="宋体"/>
          <w:sz w:val="24"/>
          <w:szCs w:val="24"/>
        </w:rPr>
        <w:t xml:space="preserve">15.3.1 </w:t>
      </w:r>
      <w:r w:rsidRPr="00E57F18">
        <w:rPr>
          <w:rFonts w:ascii="宋体" w:hAnsi="宋体" w:hint="eastAsia"/>
          <w:sz w:val="24"/>
          <w:szCs w:val="24"/>
        </w:rPr>
        <w:t>承包人提供</w:t>
      </w:r>
      <w:r w:rsidRPr="00E57F18">
        <w:rPr>
          <w:rFonts w:ascii="宋体" w:hAnsi="宋体"/>
          <w:sz w:val="24"/>
          <w:szCs w:val="24"/>
        </w:rPr>
        <w:t>质量保证金的</w:t>
      </w:r>
      <w:r w:rsidRPr="00E57F18">
        <w:rPr>
          <w:rFonts w:ascii="宋体" w:hAnsi="宋体" w:hint="eastAsia"/>
          <w:sz w:val="24"/>
          <w:szCs w:val="24"/>
        </w:rPr>
        <w:t>方</w:t>
      </w:r>
      <w:r w:rsidRPr="00E57F18">
        <w:rPr>
          <w:rFonts w:ascii="宋体" w:hAnsi="宋体"/>
          <w:sz w:val="24"/>
          <w:szCs w:val="24"/>
        </w:rPr>
        <w:t>式</w:t>
      </w:r>
      <w:bookmarkEnd w:id="918"/>
    </w:p>
    <w:p w14:paraId="28200BB0"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质量保证金采用以下第</w:t>
      </w:r>
      <w:r w:rsidRPr="00E57F18">
        <w:rPr>
          <w:rFonts w:ascii="宋体" w:hAnsi="宋体"/>
          <w:sz w:val="24"/>
          <w:szCs w:val="24"/>
          <w:u w:val="single"/>
        </w:rPr>
        <w:t xml:space="preserve"> </w:t>
      </w:r>
      <w:r w:rsidRPr="00E57F18">
        <w:rPr>
          <w:rFonts w:ascii="宋体" w:hAnsi="宋体" w:hint="eastAsia"/>
          <w:sz w:val="24"/>
          <w:szCs w:val="24"/>
          <w:u w:val="single"/>
        </w:rPr>
        <w:t>（</w:t>
      </w:r>
      <w:r w:rsidRPr="00E57F18">
        <w:rPr>
          <w:rFonts w:ascii="宋体" w:hAnsi="宋体"/>
          <w:sz w:val="24"/>
          <w:szCs w:val="24"/>
          <w:u w:val="single"/>
        </w:rPr>
        <w:t>2</w:t>
      </w:r>
      <w:r w:rsidRPr="00E57F18">
        <w:rPr>
          <w:rFonts w:ascii="宋体" w:hAnsi="宋体" w:hint="eastAsia"/>
          <w:sz w:val="24"/>
          <w:szCs w:val="24"/>
          <w:u w:val="single"/>
        </w:rPr>
        <w:t xml:space="preserve">） </w:t>
      </w:r>
      <w:r w:rsidRPr="00E57F18">
        <w:rPr>
          <w:rFonts w:ascii="宋体" w:hAnsi="宋体"/>
          <w:sz w:val="24"/>
          <w:szCs w:val="24"/>
        </w:rPr>
        <w:t>种方式：</w:t>
      </w:r>
    </w:p>
    <w:p w14:paraId="706D158F"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（1）质量保证金保函，保证金额为：</w:t>
      </w:r>
      <w:r w:rsidRPr="00E57F18">
        <w:rPr>
          <w:rFonts w:ascii="宋体" w:hAnsi="宋体"/>
          <w:kern w:val="0"/>
          <w:sz w:val="24"/>
          <w:szCs w:val="24"/>
          <w:u w:val="single"/>
        </w:rPr>
        <w:t xml:space="preserve"> </w:t>
      </w:r>
      <w:r w:rsidRPr="00E57F18">
        <w:rPr>
          <w:rFonts w:ascii="宋体" w:hAnsi="宋体" w:hint="eastAsia"/>
          <w:kern w:val="0"/>
          <w:sz w:val="24"/>
          <w:szCs w:val="24"/>
          <w:u w:val="single"/>
        </w:rPr>
        <w:t>无</w:t>
      </w:r>
      <w:r w:rsidRPr="00E57F18">
        <w:rPr>
          <w:rFonts w:ascii="宋体" w:hAnsi="宋体"/>
          <w:kern w:val="0"/>
          <w:sz w:val="24"/>
          <w:szCs w:val="24"/>
          <w:u w:val="single"/>
        </w:rPr>
        <w:t xml:space="preserve"> </w:t>
      </w:r>
      <w:r w:rsidRPr="00E57F18">
        <w:rPr>
          <w:rFonts w:ascii="宋体" w:hAnsi="宋体"/>
          <w:kern w:val="0"/>
          <w:sz w:val="24"/>
          <w:szCs w:val="24"/>
        </w:rPr>
        <w:t xml:space="preserve">； </w:t>
      </w:r>
    </w:p>
    <w:p w14:paraId="23E0F8C0" w14:textId="6737D0D0"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（2）</w:t>
      </w:r>
      <w:r w:rsidRPr="00E57F18">
        <w:rPr>
          <w:rFonts w:ascii="宋体" w:hAnsi="宋体"/>
          <w:kern w:val="0"/>
          <w:sz w:val="24"/>
          <w:szCs w:val="24"/>
          <w:u w:val="single"/>
        </w:rPr>
        <w:t xml:space="preserve">  </w:t>
      </w:r>
      <w:r w:rsidR="00943670">
        <w:rPr>
          <w:rFonts w:ascii="宋体" w:hAnsi="宋体"/>
          <w:kern w:val="0"/>
          <w:sz w:val="24"/>
          <w:szCs w:val="24"/>
          <w:u w:val="single"/>
        </w:rPr>
        <w:t>5</w:t>
      </w:r>
      <w:r w:rsidRPr="00E57F18">
        <w:rPr>
          <w:rFonts w:ascii="宋体" w:hAnsi="宋体"/>
          <w:kern w:val="0"/>
          <w:sz w:val="24"/>
          <w:szCs w:val="24"/>
          <w:u w:val="single"/>
        </w:rPr>
        <w:t xml:space="preserve">  </w:t>
      </w:r>
      <w:r w:rsidRPr="00E57F18">
        <w:rPr>
          <w:rFonts w:ascii="宋体" w:hAnsi="宋体"/>
          <w:kern w:val="0"/>
          <w:sz w:val="24"/>
          <w:szCs w:val="24"/>
        </w:rPr>
        <w:t>%的工程款；</w:t>
      </w:r>
    </w:p>
    <w:p w14:paraId="08B3A383"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（3）其他</w:t>
      </w:r>
      <w:r w:rsidRPr="00E57F18">
        <w:rPr>
          <w:rFonts w:ascii="宋体" w:hAnsi="宋体" w:hint="eastAsia"/>
          <w:kern w:val="0"/>
          <w:sz w:val="24"/>
          <w:szCs w:val="24"/>
        </w:rPr>
        <w:t>方</w:t>
      </w:r>
      <w:r w:rsidRPr="00E57F18">
        <w:rPr>
          <w:rFonts w:ascii="宋体" w:hAnsi="宋体"/>
          <w:kern w:val="0"/>
          <w:sz w:val="24"/>
          <w:szCs w:val="24"/>
        </w:rPr>
        <w:t>式:</w:t>
      </w:r>
      <w:r w:rsidRPr="00E57F18">
        <w:rPr>
          <w:rFonts w:ascii="宋体" w:hAnsi="宋体"/>
          <w:kern w:val="0"/>
          <w:sz w:val="24"/>
          <w:szCs w:val="24"/>
          <w:u w:val="single"/>
        </w:rPr>
        <w:t xml:space="preserve"> </w:t>
      </w:r>
      <w:r w:rsidRPr="00E57F18">
        <w:rPr>
          <w:rFonts w:ascii="宋体" w:hAnsi="宋体" w:hint="eastAsia"/>
          <w:kern w:val="0"/>
          <w:sz w:val="24"/>
          <w:szCs w:val="24"/>
          <w:u w:val="single"/>
        </w:rPr>
        <w:t>无</w:t>
      </w:r>
      <w:r w:rsidRPr="00E57F18">
        <w:rPr>
          <w:rFonts w:ascii="宋体" w:hAnsi="宋体"/>
          <w:kern w:val="0"/>
          <w:sz w:val="24"/>
          <w:szCs w:val="24"/>
          <w:u w:val="single"/>
        </w:rPr>
        <w:t xml:space="preserve"> </w:t>
      </w:r>
      <w:r w:rsidRPr="00E57F18">
        <w:rPr>
          <w:rFonts w:ascii="宋体" w:hAnsi="宋体"/>
          <w:kern w:val="0"/>
          <w:sz w:val="24"/>
          <w:szCs w:val="24"/>
        </w:rPr>
        <w:t>。</w:t>
      </w:r>
    </w:p>
    <w:p w14:paraId="6E94902F" w14:textId="77777777" w:rsidR="00767E3D" w:rsidRPr="00E57F18" w:rsidRDefault="00B24DDD">
      <w:pPr>
        <w:spacing w:line="360" w:lineRule="auto"/>
        <w:ind w:firstLineChars="200" w:firstLine="480"/>
        <w:jc w:val="left"/>
        <w:outlineLvl w:val="0"/>
        <w:rPr>
          <w:rFonts w:ascii="宋体" w:hAnsi="宋体"/>
          <w:sz w:val="24"/>
          <w:szCs w:val="24"/>
        </w:rPr>
      </w:pPr>
      <w:bookmarkStart w:id="919" w:name="_Toc128408905"/>
      <w:r w:rsidRPr="00E57F18">
        <w:rPr>
          <w:rFonts w:ascii="宋体" w:hAnsi="宋体"/>
          <w:sz w:val="24"/>
          <w:szCs w:val="24"/>
        </w:rPr>
        <w:t>15.3.2 质量保证金的扣留</w:t>
      </w:r>
      <w:bookmarkEnd w:id="919"/>
      <w:r w:rsidRPr="00E57F18">
        <w:rPr>
          <w:rFonts w:ascii="宋体" w:hAnsi="宋体"/>
          <w:sz w:val="24"/>
          <w:szCs w:val="24"/>
        </w:rPr>
        <w:t xml:space="preserve"> </w:t>
      </w:r>
    </w:p>
    <w:p w14:paraId="546C52BC"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质量保证金的扣留采取以下第</w:t>
      </w:r>
      <w:r w:rsidRPr="00E57F18">
        <w:rPr>
          <w:rFonts w:ascii="宋体" w:hAnsi="宋体" w:hint="eastAsia"/>
          <w:sz w:val="24"/>
          <w:szCs w:val="24"/>
          <w:u w:val="single"/>
        </w:rPr>
        <w:t xml:space="preserve"> （2） </w:t>
      </w:r>
      <w:r w:rsidRPr="00E57F18">
        <w:rPr>
          <w:rFonts w:ascii="宋体" w:hAnsi="宋体"/>
          <w:sz w:val="24"/>
          <w:szCs w:val="24"/>
        </w:rPr>
        <w:t>种方式：</w:t>
      </w:r>
    </w:p>
    <w:p w14:paraId="5AAED348"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（1）在支付工程进度款时逐次扣留，在此情形下，质量保证金的计算基数不包括预付款的支付、扣回以及价格调整的金额；</w:t>
      </w:r>
    </w:p>
    <w:p w14:paraId="7FEC5AF4" w14:textId="77777777" w:rsidR="00767E3D" w:rsidRPr="00E57F18" w:rsidRDefault="00B24DDD">
      <w:pPr>
        <w:autoSpaceDE w:val="0"/>
        <w:autoSpaceDN w:val="0"/>
        <w:adjustRightInd w:val="0"/>
        <w:spacing w:line="360" w:lineRule="auto"/>
        <w:ind w:firstLineChars="200" w:firstLine="480"/>
        <w:jc w:val="left"/>
        <w:outlineLvl w:val="0"/>
        <w:rPr>
          <w:rFonts w:ascii="宋体" w:hAnsi="宋体"/>
          <w:kern w:val="0"/>
          <w:sz w:val="24"/>
          <w:szCs w:val="24"/>
        </w:rPr>
      </w:pPr>
      <w:bookmarkStart w:id="920" w:name="_Toc128408906"/>
      <w:r w:rsidRPr="00E57F18">
        <w:rPr>
          <w:rFonts w:ascii="宋体" w:hAnsi="宋体"/>
          <w:kern w:val="0"/>
          <w:sz w:val="24"/>
          <w:szCs w:val="24"/>
        </w:rPr>
        <w:t>（2）工程竣工结算时一次性扣留质量保证金；</w:t>
      </w:r>
      <w:bookmarkEnd w:id="920"/>
    </w:p>
    <w:p w14:paraId="296A2EC4"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（3）其他扣留方式:</w:t>
      </w:r>
      <w:r w:rsidRPr="00E57F18">
        <w:rPr>
          <w:rFonts w:ascii="宋体" w:hAnsi="宋体"/>
          <w:kern w:val="0"/>
          <w:sz w:val="24"/>
          <w:szCs w:val="24"/>
          <w:u w:val="single"/>
        </w:rPr>
        <w:t xml:space="preserve"> </w:t>
      </w:r>
      <w:r w:rsidRPr="00E57F18">
        <w:rPr>
          <w:rFonts w:ascii="宋体" w:hAnsi="宋体" w:hint="eastAsia"/>
          <w:kern w:val="0"/>
          <w:sz w:val="24"/>
          <w:szCs w:val="24"/>
          <w:u w:val="single"/>
        </w:rPr>
        <w:t>无</w:t>
      </w:r>
      <w:r w:rsidRPr="00E57F18">
        <w:rPr>
          <w:rFonts w:ascii="宋体" w:hAnsi="宋体"/>
          <w:kern w:val="0"/>
          <w:sz w:val="24"/>
          <w:szCs w:val="24"/>
          <w:u w:val="single"/>
        </w:rPr>
        <w:t xml:space="preserve">  </w:t>
      </w:r>
      <w:r w:rsidRPr="00E57F18">
        <w:rPr>
          <w:rFonts w:ascii="宋体" w:hAnsi="宋体"/>
          <w:kern w:val="0"/>
          <w:sz w:val="24"/>
          <w:szCs w:val="24"/>
        </w:rPr>
        <w:t>。</w:t>
      </w:r>
    </w:p>
    <w:p w14:paraId="6990CCDF" w14:textId="184DA17E"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关于质量保证金的补充约定：</w:t>
      </w:r>
      <w:r w:rsidRPr="00E57F18">
        <w:rPr>
          <w:rFonts w:ascii="宋体" w:hAnsi="宋体" w:hint="eastAsia"/>
          <w:kern w:val="0"/>
          <w:sz w:val="24"/>
          <w:szCs w:val="24"/>
          <w:u w:val="single"/>
        </w:rPr>
        <w:t>本工程缺陷责任期为</w:t>
      </w:r>
      <w:r w:rsidR="0070008A">
        <w:rPr>
          <w:rFonts w:ascii="宋体" w:hAnsi="宋体" w:hint="eastAsia"/>
          <w:kern w:val="0"/>
          <w:sz w:val="24"/>
          <w:szCs w:val="24"/>
          <w:u w:val="single"/>
        </w:rPr>
        <w:t>一</w:t>
      </w:r>
      <w:r w:rsidRPr="00E57F18">
        <w:rPr>
          <w:rFonts w:ascii="宋体" w:hAnsi="宋体" w:hint="eastAsia"/>
          <w:kern w:val="0"/>
          <w:sz w:val="24"/>
          <w:szCs w:val="24"/>
          <w:u w:val="single"/>
        </w:rPr>
        <w:t>年，审核确认后工程总造价的</w:t>
      </w:r>
      <w:r w:rsidR="0070008A">
        <w:rPr>
          <w:rFonts w:ascii="宋体" w:hAnsi="宋体"/>
          <w:kern w:val="0"/>
          <w:sz w:val="24"/>
          <w:szCs w:val="24"/>
          <w:u w:val="single"/>
        </w:rPr>
        <w:t>5</w:t>
      </w:r>
      <w:r w:rsidRPr="00E57F18">
        <w:rPr>
          <w:rFonts w:ascii="宋体" w:hAnsi="宋体" w:hint="eastAsia"/>
          <w:kern w:val="0"/>
          <w:sz w:val="24"/>
          <w:szCs w:val="24"/>
          <w:u w:val="single"/>
        </w:rPr>
        <w:t>%作为质量保证金。缺陷责任期到期后，发包人在接到承包人返还保证金申请后， 14天内会同承包人按照合同约定的内容进行核实。如无异议，发包人按照约定，在核实后</w:t>
      </w:r>
      <w:r w:rsidRPr="00E57F18">
        <w:rPr>
          <w:rFonts w:ascii="宋体" w:hAnsi="宋体"/>
          <w:kern w:val="0"/>
          <w:sz w:val="24"/>
          <w:szCs w:val="24"/>
          <w:u w:val="single"/>
        </w:rPr>
        <w:t>30</w:t>
      </w:r>
      <w:r w:rsidRPr="00E57F18">
        <w:rPr>
          <w:rFonts w:ascii="宋体" w:hAnsi="宋体" w:hint="eastAsia"/>
          <w:kern w:val="0"/>
          <w:sz w:val="24"/>
          <w:szCs w:val="24"/>
          <w:u w:val="single"/>
        </w:rPr>
        <w:t>天内一次性将保证金无息返还承包人。质量保证（保修）金返还后，施工企业仍应按有关法律法规及合同约定承担保修义务。</w:t>
      </w:r>
    </w:p>
    <w:bookmarkEnd w:id="888"/>
    <w:bookmarkEnd w:id="889"/>
    <w:p w14:paraId="731085A3"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15.4保修</w:t>
      </w:r>
    </w:p>
    <w:bookmarkEnd w:id="890"/>
    <w:p w14:paraId="5BE3BD5E" w14:textId="77777777" w:rsidR="00767E3D" w:rsidRPr="00E57F18" w:rsidRDefault="00B24DDD">
      <w:pPr>
        <w:spacing w:line="360" w:lineRule="auto"/>
        <w:ind w:firstLineChars="195" w:firstLine="468"/>
        <w:jc w:val="left"/>
        <w:rPr>
          <w:rFonts w:ascii="宋体" w:hAnsi="宋体"/>
          <w:sz w:val="24"/>
          <w:szCs w:val="24"/>
        </w:rPr>
      </w:pPr>
      <w:r w:rsidRPr="00E57F18">
        <w:rPr>
          <w:rFonts w:ascii="宋体" w:hAnsi="宋体"/>
          <w:sz w:val="24"/>
          <w:szCs w:val="24"/>
        </w:rPr>
        <w:t>15.4.1 保修责任</w:t>
      </w:r>
    </w:p>
    <w:p w14:paraId="4AE4A26E" w14:textId="77777777" w:rsidR="00767E3D" w:rsidRPr="00E57F18" w:rsidRDefault="00B24DDD">
      <w:pPr>
        <w:spacing w:line="360" w:lineRule="auto"/>
        <w:ind w:firstLineChars="195" w:firstLine="468"/>
        <w:jc w:val="left"/>
        <w:rPr>
          <w:rFonts w:ascii="宋体" w:hAnsi="宋体"/>
          <w:kern w:val="0"/>
          <w:sz w:val="24"/>
          <w:szCs w:val="24"/>
        </w:rPr>
      </w:pPr>
      <w:r w:rsidRPr="00E57F18">
        <w:rPr>
          <w:rFonts w:ascii="宋体" w:hAnsi="宋体"/>
          <w:sz w:val="24"/>
          <w:szCs w:val="24"/>
        </w:rPr>
        <w:t>工程保修期为：</w:t>
      </w:r>
      <w:r w:rsidRPr="00E57F18">
        <w:rPr>
          <w:rFonts w:ascii="宋体" w:hAnsi="宋体"/>
          <w:kern w:val="0"/>
          <w:sz w:val="24"/>
          <w:szCs w:val="24"/>
          <w:u w:val="single"/>
        </w:rPr>
        <w:t xml:space="preserve"> </w:t>
      </w:r>
      <w:r w:rsidRPr="00E57F18">
        <w:rPr>
          <w:rFonts w:ascii="宋体" w:hAnsi="宋体" w:hint="eastAsia"/>
          <w:kern w:val="0"/>
          <w:sz w:val="24"/>
          <w:szCs w:val="24"/>
          <w:u w:val="single"/>
        </w:rPr>
        <w:t>从工程竣工验收合格之日起算，不得低于法定最低保修年限</w:t>
      </w:r>
      <w:r w:rsidRPr="00E57F18">
        <w:rPr>
          <w:rFonts w:ascii="宋体" w:hAnsi="宋体"/>
          <w:kern w:val="0"/>
          <w:sz w:val="24"/>
          <w:szCs w:val="24"/>
        </w:rPr>
        <w:t>。</w:t>
      </w:r>
    </w:p>
    <w:p w14:paraId="4038234A" w14:textId="77777777" w:rsidR="00767E3D" w:rsidRPr="00E57F18" w:rsidRDefault="00B24DDD">
      <w:pPr>
        <w:spacing w:line="360" w:lineRule="auto"/>
        <w:ind w:firstLineChars="195" w:firstLine="468"/>
        <w:jc w:val="left"/>
        <w:rPr>
          <w:rFonts w:ascii="宋体" w:hAnsi="宋体"/>
          <w:sz w:val="24"/>
          <w:szCs w:val="24"/>
        </w:rPr>
      </w:pPr>
      <w:r w:rsidRPr="00E57F18">
        <w:rPr>
          <w:rFonts w:ascii="宋体" w:hAnsi="宋体"/>
          <w:sz w:val="24"/>
          <w:szCs w:val="24"/>
        </w:rPr>
        <w:lastRenderedPageBreak/>
        <w:t>15.4.3 修复通知</w:t>
      </w:r>
    </w:p>
    <w:p w14:paraId="44AE92BE" w14:textId="77777777" w:rsidR="00767E3D" w:rsidRPr="00E57F18" w:rsidRDefault="00B24DDD">
      <w:pPr>
        <w:spacing w:line="360" w:lineRule="auto"/>
        <w:ind w:firstLineChars="195" w:firstLine="468"/>
        <w:jc w:val="left"/>
        <w:rPr>
          <w:rFonts w:ascii="宋体" w:hAnsi="宋体"/>
          <w:kern w:val="0"/>
          <w:sz w:val="24"/>
          <w:szCs w:val="24"/>
        </w:rPr>
      </w:pPr>
      <w:r w:rsidRPr="00E57F18">
        <w:rPr>
          <w:rFonts w:ascii="宋体" w:hAnsi="宋体"/>
          <w:kern w:val="0"/>
          <w:sz w:val="24"/>
          <w:szCs w:val="24"/>
        </w:rPr>
        <w:t>承包人收到保修通知并到达工程现场的合理时间：</w:t>
      </w:r>
      <w:r w:rsidRPr="00E57F18">
        <w:rPr>
          <w:rFonts w:ascii="宋体" w:hAnsi="宋体"/>
          <w:kern w:val="0"/>
          <w:sz w:val="24"/>
          <w:szCs w:val="24"/>
          <w:u w:val="single"/>
        </w:rPr>
        <w:t xml:space="preserve"> 24</w:t>
      </w:r>
      <w:r w:rsidRPr="00E57F18">
        <w:rPr>
          <w:rFonts w:ascii="宋体" w:hAnsi="宋体" w:hint="eastAsia"/>
          <w:kern w:val="0"/>
          <w:sz w:val="24"/>
          <w:szCs w:val="24"/>
          <w:u w:val="single"/>
        </w:rPr>
        <w:t>小时</w:t>
      </w:r>
      <w:r w:rsidRPr="00E57F18">
        <w:rPr>
          <w:rFonts w:ascii="宋体" w:hAnsi="宋体"/>
          <w:kern w:val="0"/>
          <w:sz w:val="24"/>
          <w:szCs w:val="24"/>
        </w:rPr>
        <w:t>。</w:t>
      </w:r>
    </w:p>
    <w:p w14:paraId="78405A16" w14:textId="77777777" w:rsidR="00767E3D" w:rsidRPr="00E57F18" w:rsidRDefault="00B24DDD">
      <w:pPr>
        <w:pStyle w:val="41"/>
        <w:spacing w:before="120" w:after="120" w:line="360" w:lineRule="auto"/>
        <w:rPr>
          <w:rFonts w:ascii="宋体" w:eastAsia="宋体" w:hAnsi="宋体"/>
          <w:b w:val="0"/>
          <w:sz w:val="24"/>
          <w:szCs w:val="24"/>
        </w:rPr>
      </w:pPr>
      <w:bookmarkStart w:id="921" w:name="_Toc351203648"/>
      <w:bookmarkStart w:id="922" w:name="_Toc280868717"/>
      <w:bookmarkStart w:id="923" w:name="_Toc280868718"/>
      <w:bookmarkEnd w:id="891"/>
      <w:bookmarkEnd w:id="892"/>
      <w:bookmarkEnd w:id="893"/>
      <w:bookmarkEnd w:id="894"/>
      <w:r w:rsidRPr="00E57F18">
        <w:rPr>
          <w:rFonts w:ascii="宋体" w:eastAsia="宋体" w:hAnsi="宋体"/>
          <w:b w:val="0"/>
          <w:sz w:val="24"/>
          <w:szCs w:val="24"/>
        </w:rPr>
        <w:t>16. 违约</w:t>
      </w:r>
      <w:bookmarkEnd w:id="921"/>
    </w:p>
    <w:p w14:paraId="57CD00BE" w14:textId="77777777" w:rsidR="00767E3D" w:rsidRPr="00E57F18" w:rsidRDefault="00B24DDD">
      <w:pPr>
        <w:spacing w:after="120" w:line="360" w:lineRule="auto"/>
        <w:ind w:firstLineChars="200" w:firstLine="480"/>
        <w:outlineLvl w:val="0"/>
        <w:rPr>
          <w:rFonts w:ascii="宋体" w:hAnsi="宋体"/>
          <w:sz w:val="24"/>
          <w:szCs w:val="24"/>
        </w:rPr>
      </w:pPr>
      <w:bookmarkStart w:id="924" w:name="_Toc128408907"/>
      <w:r w:rsidRPr="00E57F18">
        <w:rPr>
          <w:rFonts w:ascii="宋体" w:hAnsi="宋体"/>
          <w:sz w:val="24"/>
          <w:szCs w:val="24"/>
        </w:rPr>
        <w:t>16.1 发包人违约</w:t>
      </w:r>
      <w:bookmarkEnd w:id="924"/>
    </w:p>
    <w:p w14:paraId="6EA25183"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16.1.1发包人违约的情形</w:t>
      </w:r>
    </w:p>
    <w:p w14:paraId="641DFC48"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kern w:val="0"/>
          <w:sz w:val="24"/>
          <w:szCs w:val="24"/>
        </w:rPr>
        <w:t>发包人违约的其他情形：</w:t>
      </w:r>
      <w:r w:rsidRPr="00E57F18">
        <w:rPr>
          <w:rFonts w:ascii="宋体" w:hAnsi="宋体"/>
          <w:kern w:val="0"/>
          <w:sz w:val="24"/>
          <w:szCs w:val="24"/>
          <w:u w:val="single"/>
        </w:rPr>
        <w:t xml:space="preserve"> </w:t>
      </w:r>
      <w:r w:rsidRPr="00E57F18">
        <w:rPr>
          <w:rFonts w:ascii="宋体" w:hAnsi="宋体" w:hint="eastAsia"/>
          <w:kern w:val="0"/>
          <w:sz w:val="24"/>
          <w:szCs w:val="24"/>
          <w:u w:val="single"/>
        </w:rPr>
        <w:t xml:space="preserve">按通用条款约定 </w:t>
      </w:r>
      <w:r w:rsidRPr="00E57F18">
        <w:rPr>
          <w:rFonts w:ascii="宋体" w:hAnsi="宋体"/>
          <w:kern w:val="0"/>
          <w:sz w:val="24"/>
          <w:szCs w:val="24"/>
        </w:rPr>
        <w:t>。</w:t>
      </w:r>
    </w:p>
    <w:p w14:paraId="6D64535C" w14:textId="77777777" w:rsidR="00767E3D" w:rsidRPr="00E57F18" w:rsidRDefault="00B24DDD">
      <w:pPr>
        <w:spacing w:line="360" w:lineRule="auto"/>
        <w:ind w:left="1200" w:hangingChars="500" w:hanging="1200"/>
        <w:jc w:val="left"/>
        <w:rPr>
          <w:rFonts w:ascii="宋体" w:hAnsi="宋体"/>
          <w:kern w:val="0"/>
          <w:sz w:val="24"/>
          <w:szCs w:val="24"/>
        </w:rPr>
      </w:pPr>
      <w:r w:rsidRPr="00E57F18">
        <w:rPr>
          <w:rFonts w:ascii="宋体" w:hAnsi="宋体"/>
          <w:kern w:val="0"/>
          <w:sz w:val="24"/>
          <w:szCs w:val="24"/>
        </w:rPr>
        <w:t xml:space="preserve">    16.1.2 发包人违约的责任</w:t>
      </w:r>
    </w:p>
    <w:p w14:paraId="3CDEDE4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发包人违约责任的承担方式和计算方法：</w:t>
      </w:r>
    </w:p>
    <w:p w14:paraId="4D01BBA2"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kern w:val="0"/>
          <w:sz w:val="24"/>
          <w:szCs w:val="24"/>
        </w:rPr>
        <w:t>（1）因发包人原因未能在计划开工日期前7天内下达开工通知的违约责任：</w:t>
      </w:r>
      <w:r w:rsidRPr="00E57F18">
        <w:rPr>
          <w:rFonts w:ascii="宋体" w:hAnsi="宋体"/>
          <w:kern w:val="0"/>
          <w:sz w:val="24"/>
          <w:szCs w:val="24"/>
          <w:u w:val="single"/>
        </w:rPr>
        <w:t xml:space="preserve"> </w:t>
      </w:r>
      <w:r w:rsidRPr="00E57F18">
        <w:rPr>
          <w:rFonts w:ascii="宋体" w:hAnsi="宋体" w:hint="eastAsia"/>
          <w:kern w:val="0"/>
          <w:sz w:val="24"/>
          <w:szCs w:val="24"/>
          <w:u w:val="single"/>
        </w:rPr>
        <w:t xml:space="preserve">承包人可向发包人发出通知，要求发包人采取有效措施纠正违约行为 </w:t>
      </w:r>
      <w:r w:rsidRPr="00E57F18">
        <w:rPr>
          <w:rFonts w:ascii="宋体" w:hAnsi="宋体"/>
          <w:kern w:val="0"/>
          <w:sz w:val="24"/>
          <w:szCs w:val="24"/>
        </w:rPr>
        <w:t>。</w:t>
      </w:r>
    </w:p>
    <w:p w14:paraId="56880307"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（2）因发包人原因未能按合同约定支付合同价款的违约责任：</w:t>
      </w:r>
      <w:r w:rsidRPr="00E57F18">
        <w:rPr>
          <w:rFonts w:ascii="宋体" w:hAnsi="宋体" w:hint="eastAsia"/>
          <w:kern w:val="0"/>
          <w:sz w:val="24"/>
          <w:szCs w:val="24"/>
          <w:u w:val="single"/>
        </w:rPr>
        <w:t>承包人可向发包人发出通知，要求发包人采取有效措施纠正违约行为</w:t>
      </w:r>
      <w:r w:rsidRPr="00E57F18">
        <w:rPr>
          <w:rFonts w:ascii="宋体" w:hAnsi="宋体"/>
          <w:kern w:val="0"/>
          <w:sz w:val="24"/>
          <w:szCs w:val="24"/>
        </w:rPr>
        <w:t>。</w:t>
      </w:r>
    </w:p>
    <w:p w14:paraId="3AE900D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（3）发包人违反第10.1款</w:t>
      </w:r>
      <w:r w:rsidRPr="00E57F18">
        <w:rPr>
          <w:rFonts w:ascii="宋体" w:hAnsi="宋体" w:hint="eastAsia"/>
          <w:kern w:val="0"/>
          <w:sz w:val="24"/>
          <w:szCs w:val="24"/>
        </w:rPr>
        <w:t>〔</w:t>
      </w:r>
      <w:r w:rsidRPr="00E57F18">
        <w:rPr>
          <w:rFonts w:ascii="宋体" w:hAnsi="宋体"/>
          <w:kern w:val="0"/>
          <w:sz w:val="24"/>
          <w:szCs w:val="24"/>
        </w:rPr>
        <w:t>变更的范围</w:t>
      </w:r>
      <w:r w:rsidRPr="00E57F18">
        <w:rPr>
          <w:rFonts w:ascii="宋体" w:hAnsi="宋体" w:hint="eastAsia"/>
          <w:kern w:val="0"/>
          <w:sz w:val="24"/>
          <w:szCs w:val="24"/>
        </w:rPr>
        <w:t>〕</w:t>
      </w:r>
      <w:r w:rsidRPr="00E57F18">
        <w:rPr>
          <w:rFonts w:ascii="宋体" w:hAnsi="宋体"/>
          <w:kern w:val="0"/>
          <w:sz w:val="24"/>
          <w:szCs w:val="24"/>
        </w:rPr>
        <w:t>第（2）项约定，自行实施被取消的工作或转由他人实施的违约责任：</w:t>
      </w:r>
      <w:r w:rsidRPr="00E57F18">
        <w:rPr>
          <w:rFonts w:ascii="宋体" w:hAnsi="宋体" w:hint="eastAsia"/>
          <w:kern w:val="0"/>
          <w:sz w:val="24"/>
          <w:szCs w:val="24"/>
          <w:u w:val="single"/>
        </w:rPr>
        <w:t>承包人可向发包人发出通知，要求发包人采取有效措施纠正违约行为</w:t>
      </w:r>
      <w:r w:rsidRPr="00E57F18">
        <w:rPr>
          <w:rFonts w:ascii="宋体" w:hAnsi="宋体"/>
          <w:kern w:val="0"/>
          <w:sz w:val="24"/>
          <w:szCs w:val="24"/>
        </w:rPr>
        <w:t>。</w:t>
      </w:r>
    </w:p>
    <w:p w14:paraId="17D1A454"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（4）发包人提供的材料、工程设备的规格、数量或质量不符合合同约定，或因发包人原因导致交货日期延误或交货地点变更等情况的违约责任：</w:t>
      </w:r>
      <w:r w:rsidRPr="00E57F18">
        <w:rPr>
          <w:rFonts w:ascii="宋体" w:hAnsi="宋体" w:hint="eastAsia"/>
          <w:kern w:val="0"/>
          <w:sz w:val="24"/>
          <w:szCs w:val="24"/>
          <w:u w:val="single"/>
        </w:rPr>
        <w:t>承包人可向发包人发出通知，要求发包人采取有效措施纠正违约行为</w:t>
      </w:r>
      <w:r w:rsidRPr="00E57F18">
        <w:rPr>
          <w:rFonts w:ascii="宋体" w:hAnsi="宋体"/>
          <w:kern w:val="0"/>
          <w:sz w:val="24"/>
          <w:szCs w:val="24"/>
        </w:rPr>
        <w:t>。</w:t>
      </w:r>
    </w:p>
    <w:p w14:paraId="6099DFCA"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（5）因发包人违反合同约定造成暂停施工的违约责任：</w:t>
      </w:r>
      <w:r w:rsidRPr="00E57F18">
        <w:rPr>
          <w:rFonts w:ascii="宋体" w:hAnsi="宋体" w:hint="eastAsia"/>
          <w:kern w:val="0"/>
          <w:sz w:val="24"/>
          <w:szCs w:val="24"/>
          <w:u w:val="single"/>
        </w:rPr>
        <w:t>承包人可向发包人发出通知，要求发包人采取有效措施纠正违约行为</w:t>
      </w:r>
      <w:r w:rsidRPr="00E57F18">
        <w:rPr>
          <w:rFonts w:ascii="宋体" w:hAnsi="宋体"/>
          <w:kern w:val="0"/>
          <w:sz w:val="24"/>
          <w:szCs w:val="24"/>
        </w:rPr>
        <w:t>。</w:t>
      </w:r>
    </w:p>
    <w:p w14:paraId="0A2B27D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（6）发包人无正当理由没有在约定期限内发出复工指示，导致承包人无法复工的违约责任：</w:t>
      </w:r>
      <w:r w:rsidRPr="00E57F18">
        <w:rPr>
          <w:rFonts w:ascii="宋体" w:hAnsi="宋体" w:hint="eastAsia"/>
          <w:kern w:val="0"/>
          <w:sz w:val="24"/>
          <w:szCs w:val="24"/>
          <w:u w:val="single"/>
        </w:rPr>
        <w:t>承包人可向发包人发出通知，要求发包人采取有效措施纠正违约行为</w:t>
      </w:r>
      <w:r w:rsidRPr="00E57F18">
        <w:rPr>
          <w:rFonts w:ascii="宋体" w:hAnsi="宋体"/>
          <w:kern w:val="0"/>
          <w:sz w:val="24"/>
          <w:szCs w:val="24"/>
        </w:rPr>
        <w:t>。</w:t>
      </w:r>
    </w:p>
    <w:p w14:paraId="34A44CAE"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16.1.3 因发包人违约解除合同</w:t>
      </w:r>
    </w:p>
    <w:p w14:paraId="1E1E866E" w14:textId="77777777" w:rsidR="00767E3D" w:rsidRPr="00E57F18" w:rsidRDefault="00B24DDD">
      <w:pPr>
        <w:autoSpaceDE w:val="0"/>
        <w:autoSpaceDN w:val="0"/>
        <w:adjustRightInd w:val="0"/>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承包人按16.1.1项</w:t>
      </w:r>
      <w:r w:rsidRPr="00E57F18">
        <w:rPr>
          <w:rFonts w:ascii="宋体" w:hAnsi="宋体" w:hint="eastAsia"/>
          <w:kern w:val="0"/>
          <w:sz w:val="24"/>
          <w:szCs w:val="24"/>
        </w:rPr>
        <w:t>〔</w:t>
      </w:r>
      <w:r w:rsidRPr="00E57F18">
        <w:rPr>
          <w:rFonts w:ascii="宋体" w:hAnsi="宋体"/>
          <w:kern w:val="0"/>
          <w:sz w:val="24"/>
          <w:szCs w:val="24"/>
        </w:rPr>
        <w:t>发包人违约的情形</w:t>
      </w:r>
      <w:r w:rsidRPr="00E57F18">
        <w:rPr>
          <w:rFonts w:ascii="宋体" w:hAnsi="宋体" w:hint="eastAsia"/>
          <w:kern w:val="0"/>
          <w:sz w:val="24"/>
          <w:szCs w:val="24"/>
        </w:rPr>
        <w:t>〕</w:t>
      </w:r>
      <w:r w:rsidRPr="00E57F18">
        <w:rPr>
          <w:rFonts w:ascii="宋体" w:hAnsi="宋体"/>
          <w:kern w:val="0"/>
          <w:sz w:val="24"/>
          <w:szCs w:val="24"/>
        </w:rPr>
        <w:t>约定暂停施工满</w:t>
      </w:r>
      <w:r w:rsidRPr="00E57F18">
        <w:rPr>
          <w:rFonts w:ascii="宋体" w:hAnsi="宋体"/>
          <w:kern w:val="0"/>
          <w:sz w:val="24"/>
          <w:szCs w:val="24"/>
          <w:u w:val="single"/>
        </w:rPr>
        <w:t xml:space="preserve"> 28 </w:t>
      </w:r>
      <w:r w:rsidRPr="00E57F18">
        <w:rPr>
          <w:rFonts w:ascii="宋体" w:hAnsi="宋体"/>
          <w:kern w:val="0"/>
          <w:sz w:val="24"/>
          <w:szCs w:val="24"/>
        </w:rPr>
        <w:t>天后发包人仍不纠正其违约行为并致使合同目的不能实现的，承包人有权解除合同。</w:t>
      </w:r>
    </w:p>
    <w:p w14:paraId="1417EDED" w14:textId="77777777" w:rsidR="00767E3D" w:rsidRPr="00E57F18" w:rsidRDefault="00B24DDD">
      <w:pPr>
        <w:spacing w:after="120" w:line="360" w:lineRule="auto"/>
        <w:ind w:firstLineChars="200" w:firstLine="480"/>
        <w:outlineLvl w:val="0"/>
        <w:rPr>
          <w:rFonts w:ascii="宋体" w:hAnsi="宋体"/>
          <w:sz w:val="24"/>
          <w:szCs w:val="24"/>
        </w:rPr>
      </w:pPr>
      <w:bookmarkStart w:id="925" w:name="_Toc128408908"/>
      <w:r w:rsidRPr="00E57F18">
        <w:rPr>
          <w:rFonts w:ascii="宋体" w:hAnsi="宋体"/>
          <w:sz w:val="24"/>
          <w:szCs w:val="24"/>
        </w:rPr>
        <w:t>16.2 承包人违约</w:t>
      </w:r>
      <w:bookmarkEnd w:id="925"/>
    </w:p>
    <w:p w14:paraId="750F46E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16.2.1 承包人违约的情形</w:t>
      </w:r>
    </w:p>
    <w:p w14:paraId="662019C1"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承包人违约的其他情形：</w:t>
      </w:r>
      <w:r w:rsidRPr="00E57F18">
        <w:rPr>
          <w:rFonts w:ascii="宋体" w:hAnsi="宋体" w:hint="eastAsia"/>
          <w:kern w:val="0"/>
          <w:sz w:val="24"/>
          <w:szCs w:val="24"/>
          <w:u w:val="single"/>
        </w:rPr>
        <w:t>按通用条款约定</w:t>
      </w:r>
      <w:r w:rsidRPr="00E57F18">
        <w:rPr>
          <w:rFonts w:ascii="宋体" w:hAnsi="宋体"/>
          <w:kern w:val="0"/>
          <w:sz w:val="24"/>
          <w:szCs w:val="24"/>
        </w:rPr>
        <w:t>。</w:t>
      </w:r>
    </w:p>
    <w:p w14:paraId="7888FB78"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lastRenderedPageBreak/>
        <w:t>16.2.2承包人违约的责任</w:t>
      </w:r>
    </w:p>
    <w:p w14:paraId="3A241C30"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kern w:val="0"/>
          <w:sz w:val="24"/>
          <w:szCs w:val="24"/>
        </w:rPr>
        <w:t>承包人违约责任的承担方式和计算方法：</w:t>
      </w:r>
    </w:p>
    <w:p w14:paraId="165A1F01"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①因承包人不按施工设计图纸施工或违反施工规范进行施工或建筑材料设备、施工工艺不合格等产生的工程质量问题而引起的返工、补救、整改或重建，其全部责任和费用以及赔偿均由承包人自行承担。</w:t>
      </w:r>
    </w:p>
    <w:p w14:paraId="1A641A5E"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 xml:space="preserve">  ②工程违约分包处理。本工程不允许承包人以任何名义进行转包和违法分包。如承包人将工程进行转包或未经发包人同意擅自分包或违法分包，发包人有权责令承包人出场、有权要求承包人支付10万元违约金，并有权单方面取消承包人的中标资格，终止合同，由此产生的责任和损失均由承包人负责，发包人有权向承包人索赔。</w:t>
      </w:r>
    </w:p>
    <w:p w14:paraId="0D545A0C"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③承包人违约的其他约定：承包人中有下列情况之一时，承包人需承担合同约定的相关处罚，且发包人有权调整承包人的工作内容直至解除本合同，发包人因此所遭受的一切损失，承包人应承担全部赔偿责任：</w:t>
      </w:r>
    </w:p>
    <w:p w14:paraId="780F464A"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a、承包人假借他人公司名义承接本工程，或未经发包人同意擅自将本工程的一部分或全部分包或转包给其他承包人施工；</w:t>
      </w:r>
    </w:p>
    <w:p w14:paraId="7D086D1B"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b、承包人延期开工达7日；</w:t>
      </w:r>
    </w:p>
    <w:p w14:paraId="474E9820"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c、承包人施工进度比经发包人和工程师批准的预定计划严重拖后，显然不能按照合同约定的工期如期完工；</w:t>
      </w:r>
    </w:p>
    <w:p w14:paraId="2D2ECC15"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d、承包人无正当理由全面停工达三日；</w:t>
      </w:r>
    </w:p>
    <w:p w14:paraId="77580DE7"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e、承包人有停业、倒闭、破产或财务发生困难的情况或因其他因素使承包人不能履行合同责任的情况或承包人违背本合同或附件的规定时。</w:t>
      </w:r>
    </w:p>
    <w:p w14:paraId="081A53AD"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f、承包人发生重大安全质量事故的；</w:t>
      </w:r>
    </w:p>
    <w:p w14:paraId="7508D7F4"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g、若发包人发现承包人将工程转包给其他人或违法分包（未经发包人同意，总承包不能将工程的任何部分予以分解）；</w:t>
      </w:r>
    </w:p>
    <w:p w14:paraId="6F51B01C"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h、工作草率，不听从发包人的指令或拒绝改正；</w:t>
      </w:r>
    </w:p>
    <w:p w14:paraId="2BDE27C5"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承包人如因上述情况之一而遭发包人解除合同时，应立即停工，负责</w:t>
      </w:r>
      <w:proofErr w:type="gramStart"/>
      <w:r w:rsidRPr="00E57F18">
        <w:rPr>
          <w:rFonts w:ascii="宋体" w:hAnsi="宋体" w:hint="eastAsia"/>
          <w:kern w:val="0"/>
          <w:sz w:val="24"/>
          <w:szCs w:val="24"/>
          <w:u w:val="single"/>
        </w:rPr>
        <w:t>遗</w:t>
      </w:r>
      <w:proofErr w:type="gramEnd"/>
      <w:r w:rsidRPr="00E57F18">
        <w:rPr>
          <w:rFonts w:ascii="宋体" w:hAnsi="宋体" w:hint="eastAsia"/>
          <w:kern w:val="0"/>
          <w:sz w:val="24"/>
          <w:szCs w:val="24"/>
          <w:u w:val="single"/>
        </w:rPr>
        <w:t>散工人并将现场施工材料、工程用机具和设备等转交由发包人全权使用。无论发包人自理或改由其他承包商施工，发包人与承包人在全部工程完工后进行结算，并解除合同，但发生其他赔偿事件，发包人仍依法向承包人要求赔（补）偿而不受上述约束。</w:t>
      </w:r>
      <w:r w:rsidRPr="00E57F18">
        <w:rPr>
          <w:rFonts w:ascii="宋体" w:hAnsi="宋体"/>
          <w:sz w:val="24"/>
          <w:szCs w:val="24"/>
        </w:rPr>
        <w:t xml:space="preserve"> </w:t>
      </w:r>
    </w:p>
    <w:p w14:paraId="04A88550"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lastRenderedPageBreak/>
        <w:t>16.2.3 因承包人违约解除合同</w:t>
      </w:r>
    </w:p>
    <w:p w14:paraId="500F123F" w14:textId="77777777" w:rsidR="00767E3D" w:rsidRPr="00E57F18" w:rsidRDefault="00B24DDD">
      <w:pPr>
        <w:spacing w:before="120" w:after="120" w:line="360" w:lineRule="auto"/>
        <w:ind w:firstLineChars="200" w:firstLine="480"/>
        <w:rPr>
          <w:rFonts w:ascii="宋体" w:hAnsi="宋体"/>
          <w:kern w:val="0"/>
          <w:sz w:val="24"/>
          <w:szCs w:val="24"/>
        </w:rPr>
      </w:pPr>
      <w:r w:rsidRPr="00E57F18">
        <w:rPr>
          <w:rFonts w:ascii="宋体" w:hAnsi="宋体"/>
          <w:kern w:val="0"/>
          <w:sz w:val="24"/>
          <w:szCs w:val="24"/>
        </w:rPr>
        <w:t>关于承包人违约解除合同的特别约定：</w:t>
      </w:r>
      <w:r w:rsidRPr="00E57F18">
        <w:rPr>
          <w:rFonts w:ascii="宋体" w:hAnsi="宋体" w:hint="eastAsia"/>
          <w:kern w:val="0"/>
          <w:sz w:val="24"/>
          <w:szCs w:val="24"/>
          <w:u w:val="single"/>
        </w:rPr>
        <w:t>按通用条款规定</w:t>
      </w:r>
      <w:r w:rsidRPr="00E57F18">
        <w:rPr>
          <w:rFonts w:ascii="宋体" w:hAnsi="宋体"/>
          <w:kern w:val="0"/>
          <w:sz w:val="24"/>
          <w:szCs w:val="24"/>
        </w:rPr>
        <w:t>。</w:t>
      </w:r>
    </w:p>
    <w:p w14:paraId="6D3BDFF6" w14:textId="77777777" w:rsidR="00767E3D" w:rsidRPr="00E57F18" w:rsidRDefault="00B24DDD">
      <w:pPr>
        <w:spacing w:before="120" w:after="120" w:line="360" w:lineRule="auto"/>
        <w:ind w:firstLineChars="200" w:firstLine="480"/>
        <w:rPr>
          <w:rFonts w:ascii="宋体" w:hAnsi="宋体"/>
          <w:kern w:val="0"/>
          <w:sz w:val="24"/>
          <w:szCs w:val="24"/>
        </w:rPr>
      </w:pPr>
      <w:r w:rsidRPr="00E57F18">
        <w:rPr>
          <w:rFonts w:ascii="宋体" w:hAnsi="宋体"/>
          <w:kern w:val="0"/>
          <w:sz w:val="24"/>
          <w:szCs w:val="24"/>
        </w:rPr>
        <w:t>发包人</w:t>
      </w:r>
      <w:r w:rsidRPr="00E57F18">
        <w:rPr>
          <w:rFonts w:ascii="宋体" w:hAnsi="宋体" w:hint="eastAsia"/>
          <w:kern w:val="0"/>
          <w:sz w:val="24"/>
          <w:szCs w:val="24"/>
        </w:rPr>
        <w:t>继续</w:t>
      </w:r>
      <w:r w:rsidRPr="00E57F18">
        <w:rPr>
          <w:rFonts w:ascii="宋体" w:hAnsi="宋体"/>
          <w:kern w:val="0"/>
          <w:sz w:val="24"/>
          <w:szCs w:val="24"/>
        </w:rPr>
        <w:t>使用承包人在施工现场的材料、设备、临时工程、承包人文件和由承包人或以其名义编制的其他文件</w:t>
      </w:r>
      <w:r w:rsidRPr="00E57F18">
        <w:rPr>
          <w:rFonts w:ascii="宋体" w:hAnsi="宋体" w:hint="eastAsia"/>
          <w:kern w:val="0"/>
          <w:sz w:val="24"/>
          <w:szCs w:val="24"/>
        </w:rPr>
        <w:t>的费用承担方式</w:t>
      </w:r>
      <w:r w:rsidRPr="00E57F18">
        <w:rPr>
          <w:rFonts w:ascii="宋体" w:hAnsi="宋体"/>
          <w:kern w:val="0"/>
          <w:sz w:val="24"/>
          <w:szCs w:val="24"/>
        </w:rPr>
        <w:t>：</w:t>
      </w:r>
      <w:r w:rsidRPr="00E57F18">
        <w:rPr>
          <w:rFonts w:ascii="宋体" w:hAnsi="宋体" w:hint="eastAsia"/>
          <w:kern w:val="0"/>
          <w:sz w:val="24"/>
          <w:szCs w:val="24"/>
          <w:u w:val="single"/>
        </w:rPr>
        <w:t>(1)发包人继续使用承包人在施工现场的材料、设备的，按照承包人投标文件填报单价支付费用，但是不包括利润;(2)发包人继续使用承包人临时工程的，不支付费用;(3)发包人继续使用承包人文件和由承包人或以其名义编制的其他文件的，不支付费用</w:t>
      </w:r>
      <w:r w:rsidRPr="00E57F18">
        <w:rPr>
          <w:rFonts w:ascii="宋体" w:hAnsi="宋体" w:hint="eastAsia"/>
          <w:kern w:val="0"/>
          <w:sz w:val="24"/>
          <w:szCs w:val="24"/>
        </w:rPr>
        <w:t>。</w:t>
      </w:r>
    </w:p>
    <w:p w14:paraId="2D0BE1D8" w14:textId="77777777" w:rsidR="00767E3D" w:rsidRPr="00E57F18" w:rsidRDefault="00B24DDD">
      <w:pPr>
        <w:pStyle w:val="41"/>
        <w:spacing w:before="120" w:after="120" w:line="360" w:lineRule="auto"/>
        <w:rPr>
          <w:rFonts w:ascii="宋体" w:eastAsia="宋体" w:hAnsi="宋体"/>
          <w:b w:val="0"/>
          <w:sz w:val="24"/>
          <w:szCs w:val="24"/>
        </w:rPr>
      </w:pPr>
      <w:bookmarkStart w:id="926" w:name="_Toc351203649"/>
      <w:r w:rsidRPr="00E57F18">
        <w:rPr>
          <w:rFonts w:ascii="宋体" w:eastAsia="宋体" w:hAnsi="宋体"/>
          <w:b w:val="0"/>
          <w:sz w:val="24"/>
          <w:szCs w:val="24"/>
        </w:rPr>
        <w:t>17. 不可抗力</w:t>
      </w:r>
      <w:bookmarkEnd w:id="926"/>
      <w:r w:rsidRPr="00E57F18">
        <w:rPr>
          <w:rFonts w:ascii="宋体" w:eastAsia="宋体" w:hAnsi="宋体"/>
          <w:b w:val="0"/>
          <w:sz w:val="24"/>
          <w:szCs w:val="24"/>
        </w:rPr>
        <w:t xml:space="preserve"> </w:t>
      </w:r>
      <w:bookmarkEnd w:id="922"/>
    </w:p>
    <w:p w14:paraId="3BE3F083"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17.1 不可抗力的确认</w:t>
      </w:r>
    </w:p>
    <w:p w14:paraId="328EB1A6"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sz w:val="24"/>
          <w:szCs w:val="24"/>
        </w:rPr>
        <w:t>除通用合同条款约定的不可抗力事件之外，视为不可抗力的其他情形：</w:t>
      </w:r>
      <w:r w:rsidRPr="00E57F18">
        <w:rPr>
          <w:rFonts w:ascii="宋体" w:hAnsi="宋体"/>
          <w:kern w:val="0"/>
          <w:sz w:val="24"/>
          <w:szCs w:val="24"/>
          <w:u w:val="single"/>
        </w:rPr>
        <w:t xml:space="preserve"> </w:t>
      </w:r>
      <w:r w:rsidRPr="00E57F18">
        <w:rPr>
          <w:rFonts w:ascii="宋体" w:hAnsi="宋体" w:hint="eastAsia"/>
          <w:kern w:val="0"/>
          <w:sz w:val="24"/>
          <w:szCs w:val="24"/>
          <w:u w:val="single"/>
        </w:rPr>
        <w:t>无</w:t>
      </w:r>
      <w:r w:rsidRPr="00E57F18">
        <w:rPr>
          <w:rFonts w:ascii="宋体" w:hAnsi="宋体"/>
          <w:kern w:val="0"/>
          <w:sz w:val="24"/>
          <w:szCs w:val="24"/>
          <w:u w:val="single"/>
        </w:rPr>
        <w:t xml:space="preserve"> </w:t>
      </w:r>
      <w:r w:rsidRPr="00E57F18">
        <w:rPr>
          <w:rFonts w:ascii="宋体" w:hAnsi="宋体"/>
          <w:kern w:val="0"/>
          <w:sz w:val="24"/>
          <w:szCs w:val="24"/>
        </w:rPr>
        <w:t>。</w:t>
      </w:r>
    </w:p>
    <w:p w14:paraId="274201E7" w14:textId="77777777" w:rsidR="00767E3D" w:rsidRPr="00E57F18" w:rsidRDefault="00B24DDD">
      <w:pPr>
        <w:spacing w:after="120" w:line="360" w:lineRule="auto"/>
        <w:ind w:firstLineChars="200" w:firstLine="480"/>
        <w:outlineLvl w:val="0"/>
        <w:rPr>
          <w:rFonts w:ascii="宋体" w:hAnsi="宋体"/>
          <w:sz w:val="24"/>
          <w:szCs w:val="24"/>
        </w:rPr>
      </w:pPr>
      <w:bookmarkStart w:id="927" w:name="_Toc128408909"/>
      <w:r w:rsidRPr="00E57F18">
        <w:rPr>
          <w:rFonts w:ascii="宋体" w:hAnsi="宋体"/>
          <w:sz w:val="24"/>
          <w:szCs w:val="24"/>
        </w:rPr>
        <w:t>17.4 因不可抗力解除合同</w:t>
      </w:r>
      <w:bookmarkEnd w:id="927"/>
    </w:p>
    <w:p w14:paraId="2A4FB12B"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合同解除后，发包人应在商定或确定发包人应支付款项后</w:t>
      </w:r>
      <w:r w:rsidRPr="00E57F18">
        <w:rPr>
          <w:rFonts w:ascii="宋体" w:hAnsi="宋体"/>
          <w:sz w:val="24"/>
          <w:szCs w:val="24"/>
          <w:u w:val="single"/>
        </w:rPr>
        <w:t xml:space="preserve"> 30 </w:t>
      </w:r>
      <w:r w:rsidRPr="00E57F18">
        <w:rPr>
          <w:rFonts w:ascii="宋体" w:hAnsi="宋体"/>
          <w:sz w:val="24"/>
          <w:szCs w:val="24"/>
        </w:rPr>
        <w:t>天内完成款项的支付。</w:t>
      </w:r>
    </w:p>
    <w:p w14:paraId="4E4C8594" w14:textId="77777777" w:rsidR="00767E3D" w:rsidRPr="00E57F18" w:rsidRDefault="00B24DDD">
      <w:pPr>
        <w:pStyle w:val="41"/>
        <w:spacing w:before="120" w:after="120" w:line="360" w:lineRule="auto"/>
        <w:rPr>
          <w:rFonts w:ascii="宋体" w:eastAsia="宋体" w:hAnsi="宋体"/>
          <w:b w:val="0"/>
          <w:sz w:val="24"/>
          <w:szCs w:val="24"/>
        </w:rPr>
      </w:pPr>
      <w:bookmarkStart w:id="928" w:name="_Toc351203650"/>
      <w:r w:rsidRPr="00E57F18">
        <w:rPr>
          <w:rFonts w:ascii="宋体" w:eastAsia="宋体" w:hAnsi="宋体"/>
          <w:b w:val="0"/>
          <w:sz w:val="24"/>
          <w:szCs w:val="24"/>
        </w:rPr>
        <w:t>18. 保险</w:t>
      </w:r>
      <w:bookmarkEnd w:id="928"/>
    </w:p>
    <w:bookmarkEnd w:id="923"/>
    <w:p w14:paraId="68AD5921"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18.1 工程保险</w:t>
      </w:r>
    </w:p>
    <w:p w14:paraId="5D412313"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关于工程保险的特别约定：</w:t>
      </w:r>
    </w:p>
    <w:p w14:paraId="26EB72CF"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sz w:val="24"/>
          <w:szCs w:val="24"/>
        </w:rPr>
        <w:t>（1）</w:t>
      </w:r>
      <w:r w:rsidRPr="00E57F18">
        <w:rPr>
          <w:rFonts w:ascii="宋体" w:hAnsi="宋体" w:hint="eastAsia"/>
          <w:kern w:val="0"/>
          <w:sz w:val="24"/>
          <w:szCs w:val="24"/>
          <w:u w:val="single"/>
        </w:rPr>
        <w:t>由承包人向双方同意的保险人投保建设工程一切险（包括建筑工程一切险、安装工程一切险、第三者责任险）等保险，费用由承包人负责。</w:t>
      </w:r>
    </w:p>
    <w:p w14:paraId="31A0400C"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（2）投保内容：为本合同工程的永久工程、临时工程和施工设备及已运至施工工地用于永久工程的材料和设备所投的保险，保险金额、保险费率由承包人按国家有关规定执行；</w:t>
      </w:r>
    </w:p>
    <w:p w14:paraId="6BC5E5D2" w14:textId="77777777" w:rsidR="00767E3D" w:rsidRPr="00E57F18" w:rsidRDefault="00B24DDD">
      <w:pPr>
        <w:spacing w:line="360" w:lineRule="auto"/>
        <w:ind w:firstLineChars="200" w:firstLine="480"/>
        <w:jc w:val="left"/>
        <w:rPr>
          <w:rFonts w:ascii="宋体" w:hAnsi="宋体"/>
          <w:kern w:val="0"/>
          <w:sz w:val="24"/>
          <w:szCs w:val="24"/>
          <w:u w:val="single"/>
        </w:rPr>
      </w:pPr>
      <w:r w:rsidRPr="00E57F18">
        <w:rPr>
          <w:rFonts w:ascii="宋体" w:hAnsi="宋体" w:hint="eastAsia"/>
          <w:kern w:val="0"/>
          <w:sz w:val="24"/>
          <w:szCs w:val="24"/>
          <w:u w:val="single"/>
        </w:rPr>
        <w:t>（3）保险期限：自设备、工机具和材料、人员到场之日起直至本合同工程竣工验收合格之日止</w:t>
      </w:r>
      <w:r w:rsidRPr="00E57F18">
        <w:rPr>
          <w:rFonts w:ascii="宋体" w:hAnsi="宋体"/>
          <w:kern w:val="0"/>
          <w:sz w:val="24"/>
          <w:szCs w:val="24"/>
          <w:u w:val="single"/>
        </w:rPr>
        <w:t>。</w:t>
      </w:r>
    </w:p>
    <w:p w14:paraId="220EA4D9"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（4）承包人应对本工程施工范围内的第三者投保第三者责任险。</w:t>
      </w:r>
    </w:p>
    <w:p w14:paraId="26D6E08A"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（5）承包人应在开工前购买保险，并向发包人提供各项保险生效的证据和保险单副本。</w:t>
      </w:r>
    </w:p>
    <w:p w14:paraId="1C70E175"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hint="eastAsia"/>
          <w:sz w:val="24"/>
          <w:szCs w:val="24"/>
          <w:u w:val="single"/>
        </w:rPr>
        <w:t>（6）保险金不足以补偿损失的，应由承包人负责补偿。</w:t>
      </w:r>
    </w:p>
    <w:p w14:paraId="3185F862" w14:textId="77777777" w:rsidR="00767E3D" w:rsidRPr="00E57F18" w:rsidRDefault="00B24DDD">
      <w:pPr>
        <w:spacing w:after="120" w:line="360" w:lineRule="auto"/>
        <w:ind w:firstLineChars="200" w:firstLine="480"/>
        <w:outlineLvl w:val="0"/>
        <w:rPr>
          <w:rFonts w:ascii="宋体" w:hAnsi="宋体"/>
          <w:sz w:val="24"/>
          <w:szCs w:val="24"/>
        </w:rPr>
      </w:pPr>
      <w:bookmarkStart w:id="929" w:name="_Toc128408910"/>
      <w:r w:rsidRPr="00E57F18">
        <w:rPr>
          <w:rFonts w:ascii="宋体" w:hAnsi="宋体"/>
          <w:sz w:val="24"/>
          <w:szCs w:val="24"/>
        </w:rPr>
        <w:lastRenderedPageBreak/>
        <w:t>18.3 其他保险</w:t>
      </w:r>
      <w:bookmarkEnd w:id="929"/>
    </w:p>
    <w:p w14:paraId="7B9687E3"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sz w:val="24"/>
          <w:szCs w:val="24"/>
        </w:rPr>
        <w:t>关于其他保险的约定：</w:t>
      </w:r>
      <w:r w:rsidRPr="00E57F18">
        <w:rPr>
          <w:rFonts w:ascii="宋体" w:hAnsi="宋体" w:hint="eastAsia"/>
          <w:kern w:val="0"/>
          <w:sz w:val="24"/>
          <w:szCs w:val="24"/>
          <w:u w:val="single"/>
        </w:rPr>
        <w:t>按通用条款执行</w:t>
      </w:r>
      <w:r w:rsidRPr="00E57F18">
        <w:rPr>
          <w:rFonts w:ascii="宋体" w:hAnsi="宋体"/>
          <w:kern w:val="0"/>
          <w:sz w:val="24"/>
          <w:szCs w:val="24"/>
          <w:u w:val="single"/>
        </w:rPr>
        <w:t>。</w:t>
      </w:r>
    </w:p>
    <w:p w14:paraId="58E809D2" w14:textId="77777777" w:rsidR="00767E3D" w:rsidRPr="00E57F18" w:rsidRDefault="00B24DDD">
      <w:pPr>
        <w:spacing w:line="360" w:lineRule="auto"/>
        <w:ind w:firstLineChars="200" w:firstLine="480"/>
        <w:jc w:val="left"/>
        <w:rPr>
          <w:rFonts w:ascii="宋体" w:hAnsi="宋体"/>
          <w:kern w:val="0"/>
          <w:sz w:val="24"/>
          <w:szCs w:val="24"/>
        </w:rPr>
      </w:pPr>
      <w:r w:rsidRPr="00E57F18">
        <w:rPr>
          <w:rFonts w:ascii="宋体" w:hAnsi="宋体"/>
          <w:sz w:val="24"/>
          <w:szCs w:val="24"/>
        </w:rPr>
        <w:t>承包人是否应为其施工设备等办理财产保险：</w:t>
      </w:r>
      <w:r w:rsidRPr="00E57F18">
        <w:rPr>
          <w:rFonts w:ascii="宋体" w:hAnsi="宋体" w:hint="eastAsia"/>
          <w:sz w:val="24"/>
          <w:szCs w:val="24"/>
          <w:u w:val="single"/>
        </w:rPr>
        <w:t>承包人应为其施工设备、进场的材料和工程设备等办理保险。其保险的投保内容、保险金额、保险费率、保险期限等由承包人按国家有关规定执行，其费用由承包人自行承担。</w:t>
      </w:r>
    </w:p>
    <w:p w14:paraId="58CDAEF4"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18.7 通知义务</w:t>
      </w:r>
    </w:p>
    <w:p w14:paraId="65BDB588" w14:textId="15A2BE27" w:rsidR="00767E3D" w:rsidRPr="00E57F18" w:rsidRDefault="00B24DDD">
      <w:pPr>
        <w:spacing w:line="360" w:lineRule="auto"/>
        <w:ind w:firstLineChars="200" w:firstLine="480"/>
        <w:jc w:val="left"/>
        <w:rPr>
          <w:rFonts w:ascii="宋体" w:hAnsi="宋体"/>
          <w:sz w:val="24"/>
          <w:szCs w:val="24"/>
        </w:rPr>
      </w:pPr>
      <w:r w:rsidRPr="00E57F18">
        <w:rPr>
          <w:rFonts w:ascii="宋体" w:hAnsi="宋体"/>
          <w:kern w:val="0"/>
          <w:sz w:val="24"/>
          <w:szCs w:val="24"/>
        </w:rPr>
        <w:t>关于变更保险合同时的通知义务的约定：</w:t>
      </w:r>
      <w:r w:rsidRPr="00E57F18">
        <w:rPr>
          <w:rFonts w:ascii="宋体" w:hAnsi="宋体" w:hint="eastAsia"/>
          <w:sz w:val="24"/>
          <w:szCs w:val="24"/>
          <w:u w:val="single"/>
        </w:rPr>
        <w:t>发包人变更除工伤保险之外的保险合同时，应事先征得承包人同意；承包人变更除工伤保险之外的保险合同时，应事先征得发包人同意</w:t>
      </w:r>
      <w:r w:rsidRPr="00E57F18">
        <w:rPr>
          <w:rFonts w:ascii="宋体" w:hAnsi="宋体"/>
          <w:sz w:val="24"/>
          <w:szCs w:val="24"/>
        </w:rPr>
        <w:t>。</w:t>
      </w:r>
    </w:p>
    <w:p w14:paraId="39EA1C04" w14:textId="77777777" w:rsidR="00767E3D" w:rsidRPr="00E57F18" w:rsidRDefault="00B24DDD">
      <w:pPr>
        <w:pStyle w:val="41"/>
        <w:spacing w:before="120" w:after="120" w:line="360" w:lineRule="auto"/>
        <w:rPr>
          <w:rFonts w:ascii="宋体" w:eastAsia="宋体" w:hAnsi="宋体"/>
          <w:b w:val="0"/>
          <w:sz w:val="24"/>
          <w:szCs w:val="24"/>
        </w:rPr>
      </w:pPr>
      <w:bookmarkStart w:id="930" w:name="_Toc351203651"/>
      <w:bookmarkEnd w:id="895"/>
      <w:bookmarkEnd w:id="896"/>
      <w:bookmarkEnd w:id="897"/>
      <w:bookmarkEnd w:id="898"/>
      <w:bookmarkEnd w:id="899"/>
      <w:bookmarkEnd w:id="900"/>
      <w:bookmarkEnd w:id="901"/>
      <w:bookmarkEnd w:id="902"/>
      <w:bookmarkEnd w:id="903"/>
      <w:bookmarkEnd w:id="904"/>
      <w:bookmarkEnd w:id="905"/>
      <w:bookmarkEnd w:id="906"/>
      <w:r w:rsidRPr="00E57F18">
        <w:rPr>
          <w:rFonts w:ascii="宋体" w:eastAsia="宋体" w:hAnsi="宋体"/>
          <w:b w:val="0"/>
          <w:sz w:val="24"/>
          <w:szCs w:val="24"/>
        </w:rPr>
        <w:t>20. 争议解决</w:t>
      </w:r>
      <w:bookmarkEnd w:id="930"/>
    </w:p>
    <w:p w14:paraId="654197B9" w14:textId="77777777" w:rsidR="00767E3D" w:rsidRPr="00E57F18" w:rsidRDefault="00B24DDD">
      <w:pPr>
        <w:spacing w:after="120" w:line="360" w:lineRule="auto"/>
        <w:ind w:firstLineChars="200" w:firstLine="480"/>
        <w:outlineLvl w:val="0"/>
        <w:rPr>
          <w:rFonts w:ascii="宋体" w:hAnsi="宋体"/>
          <w:sz w:val="24"/>
          <w:szCs w:val="24"/>
        </w:rPr>
      </w:pPr>
      <w:bookmarkStart w:id="931" w:name="_Toc128408911"/>
      <w:bookmarkEnd w:id="907"/>
      <w:bookmarkEnd w:id="908"/>
      <w:r w:rsidRPr="00E57F18">
        <w:rPr>
          <w:rFonts w:ascii="宋体" w:hAnsi="宋体"/>
          <w:sz w:val="24"/>
          <w:szCs w:val="24"/>
        </w:rPr>
        <w:t>20.3 争</w:t>
      </w:r>
      <w:bookmarkEnd w:id="909"/>
      <w:r w:rsidRPr="00E57F18">
        <w:rPr>
          <w:rFonts w:ascii="宋体" w:hAnsi="宋体"/>
          <w:sz w:val="24"/>
          <w:szCs w:val="24"/>
        </w:rPr>
        <w:t>议评审</w:t>
      </w:r>
      <w:bookmarkEnd w:id="931"/>
    </w:p>
    <w:p w14:paraId="20667EFB" w14:textId="77777777" w:rsidR="00767E3D" w:rsidRPr="00E57F18" w:rsidRDefault="00B24DDD">
      <w:pPr>
        <w:spacing w:line="360" w:lineRule="auto"/>
        <w:ind w:leftChars="71" w:left="149" w:firstLineChars="150" w:firstLine="360"/>
        <w:jc w:val="left"/>
        <w:rPr>
          <w:rFonts w:ascii="宋体" w:hAnsi="宋体"/>
          <w:sz w:val="24"/>
          <w:szCs w:val="24"/>
        </w:rPr>
      </w:pPr>
      <w:r w:rsidRPr="00E57F18">
        <w:rPr>
          <w:rFonts w:ascii="宋体" w:hAnsi="宋体"/>
          <w:sz w:val="24"/>
          <w:szCs w:val="24"/>
        </w:rPr>
        <w:t>合同当事人是否同意将工程争议提交争议评审小组决</w:t>
      </w:r>
      <w:r w:rsidRPr="00E57F18">
        <w:rPr>
          <w:rFonts w:ascii="宋体" w:hAnsi="宋体" w:hint="eastAsia"/>
          <w:sz w:val="24"/>
          <w:szCs w:val="24"/>
        </w:rPr>
        <w:t>定：</w:t>
      </w:r>
      <w:r w:rsidRPr="00E57F18">
        <w:rPr>
          <w:rFonts w:ascii="宋体" w:hAnsi="宋体" w:hint="eastAsia"/>
          <w:sz w:val="24"/>
          <w:szCs w:val="24"/>
          <w:u w:val="single"/>
        </w:rPr>
        <w:t>按通用条款执行。</w:t>
      </w:r>
      <w:r w:rsidRPr="00E57F18">
        <w:rPr>
          <w:rFonts w:ascii="宋体" w:hAnsi="宋体" w:hint="eastAsia"/>
          <w:sz w:val="24"/>
          <w:szCs w:val="24"/>
        </w:rPr>
        <w:t xml:space="preserve">  </w:t>
      </w:r>
    </w:p>
    <w:p w14:paraId="172236CE" w14:textId="77777777" w:rsidR="00767E3D" w:rsidRPr="00E57F18" w:rsidRDefault="00B24DDD">
      <w:pPr>
        <w:spacing w:line="360" w:lineRule="auto"/>
        <w:ind w:firstLineChars="200" w:firstLine="480"/>
        <w:jc w:val="left"/>
        <w:outlineLvl w:val="0"/>
        <w:rPr>
          <w:rFonts w:ascii="宋体" w:hAnsi="宋体"/>
          <w:sz w:val="24"/>
          <w:szCs w:val="24"/>
        </w:rPr>
      </w:pPr>
      <w:bookmarkStart w:id="932" w:name="_Toc128408912"/>
      <w:r w:rsidRPr="00E57F18">
        <w:rPr>
          <w:rFonts w:ascii="宋体" w:hAnsi="宋体"/>
          <w:sz w:val="24"/>
          <w:szCs w:val="24"/>
        </w:rPr>
        <w:t>20.3.1 争议评审小组的确定</w:t>
      </w:r>
      <w:bookmarkEnd w:id="932"/>
    </w:p>
    <w:p w14:paraId="169D4B97" w14:textId="77777777" w:rsidR="00767E3D" w:rsidRPr="00E57F18" w:rsidRDefault="00B24DDD">
      <w:pPr>
        <w:spacing w:line="360" w:lineRule="auto"/>
        <w:ind w:firstLineChars="200" w:firstLine="480"/>
        <w:jc w:val="left"/>
        <w:rPr>
          <w:rFonts w:ascii="宋体" w:hAnsi="宋体"/>
          <w:sz w:val="24"/>
          <w:szCs w:val="24"/>
          <w:u w:val="single"/>
        </w:rPr>
      </w:pPr>
      <w:r w:rsidRPr="00E57F18">
        <w:rPr>
          <w:rFonts w:ascii="宋体" w:hAnsi="宋体"/>
          <w:sz w:val="24"/>
          <w:szCs w:val="24"/>
        </w:rPr>
        <w:t>争议评审小组成员的确定：</w:t>
      </w:r>
      <w:r w:rsidRPr="00E57F18">
        <w:rPr>
          <w:rFonts w:ascii="宋体" w:hAnsi="宋体" w:hint="eastAsia"/>
          <w:sz w:val="24"/>
          <w:szCs w:val="24"/>
          <w:u w:val="single"/>
        </w:rPr>
        <w:t>按通用条款执行</w:t>
      </w:r>
      <w:r w:rsidRPr="00E57F18">
        <w:rPr>
          <w:rFonts w:ascii="宋体" w:hAnsi="宋体"/>
          <w:sz w:val="24"/>
          <w:szCs w:val="24"/>
        </w:rPr>
        <w:t>。</w:t>
      </w:r>
    </w:p>
    <w:p w14:paraId="2B698FA9"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选定争议评审员的期限：</w:t>
      </w:r>
      <w:r w:rsidRPr="00E57F18">
        <w:rPr>
          <w:rFonts w:ascii="宋体" w:hAnsi="宋体" w:hint="eastAsia"/>
          <w:sz w:val="24"/>
          <w:szCs w:val="24"/>
          <w:u w:val="single"/>
        </w:rPr>
        <w:t>按通用条款执行</w:t>
      </w:r>
      <w:r w:rsidRPr="00E57F18">
        <w:rPr>
          <w:rFonts w:ascii="宋体" w:hAnsi="宋体"/>
          <w:sz w:val="24"/>
          <w:szCs w:val="24"/>
        </w:rPr>
        <w:t>。</w:t>
      </w:r>
    </w:p>
    <w:p w14:paraId="0BB91BE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争议评审小组成员的报酬承担方式：</w:t>
      </w:r>
      <w:r w:rsidRPr="00E57F18">
        <w:rPr>
          <w:rFonts w:ascii="宋体" w:hAnsi="宋体" w:hint="eastAsia"/>
          <w:sz w:val="24"/>
          <w:szCs w:val="24"/>
          <w:u w:val="single"/>
        </w:rPr>
        <w:t>按通用条款执行</w:t>
      </w:r>
      <w:r w:rsidRPr="00E57F18">
        <w:rPr>
          <w:rFonts w:ascii="宋体" w:hAnsi="宋体"/>
          <w:sz w:val="24"/>
          <w:szCs w:val="24"/>
        </w:rPr>
        <w:t>。</w:t>
      </w:r>
    </w:p>
    <w:p w14:paraId="576FB6F8"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其他事项的约定：</w:t>
      </w:r>
      <w:r w:rsidRPr="00E57F18">
        <w:rPr>
          <w:rFonts w:ascii="宋体" w:hAnsi="宋体"/>
          <w:sz w:val="24"/>
          <w:szCs w:val="24"/>
          <w:u w:val="single"/>
        </w:rPr>
        <w:t xml:space="preserve"> </w:t>
      </w:r>
      <w:r w:rsidRPr="00E57F18">
        <w:rPr>
          <w:rFonts w:ascii="宋体" w:hAnsi="宋体" w:hint="eastAsia"/>
          <w:sz w:val="24"/>
          <w:szCs w:val="24"/>
          <w:u w:val="single"/>
        </w:rPr>
        <w:t>无</w:t>
      </w:r>
      <w:r w:rsidRPr="00E57F18">
        <w:rPr>
          <w:rFonts w:ascii="宋体" w:hAnsi="宋体"/>
          <w:sz w:val="24"/>
          <w:szCs w:val="24"/>
          <w:u w:val="single"/>
        </w:rPr>
        <w:t xml:space="preserve"> </w:t>
      </w:r>
      <w:r w:rsidRPr="00E57F18">
        <w:rPr>
          <w:rFonts w:ascii="宋体" w:hAnsi="宋体"/>
          <w:sz w:val="24"/>
          <w:szCs w:val="24"/>
        </w:rPr>
        <w:t>。</w:t>
      </w:r>
    </w:p>
    <w:p w14:paraId="73CB2A52" w14:textId="77777777" w:rsidR="00767E3D" w:rsidRPr="00E57F18" w:rsidRDefault="00B24DDD">
      <w:pPr>
        <w:autoSpaceDE w:val="0"/>
        <w:autoSpaceDN w:val="0"/>
        <w:adjustRightInd w:val="0"/>
        <w:spacing w:line="360" w:lineRule="auto"/>
        <w:ind w:firstLineChars="200" w:firstLine="480"/>
        <w:jc w:val="left"/>
        <w:outlineLvl w:val="0"/>
        <w:rPr>
          <w:rFonts w:ascii="宋体" w:hAnsi="宋体"/>
          <w:kern w:val="0"/>
          <w:sz w:val="24"/>
          <w:szCs w:val="24"/>
        </w:rPr>
      </w:pPr>
      <w:bookmarkStart w:id="933" w:name="_Toc128408913"/>
      <w:r w:rsidRPr="00E57F18">
        <w:rPr>
          <w:rFonts w:ascii="宋体" w:hAnsi="宋体"/>
          <w:kern w:val="0"/>
          <w:sz w:val="24"/>
          <w:szCs w:val="24"/>
        </w:rPr>
        <w:t>20.3.2 争议评审小组的决定</w:t>
      </w:r>
      <w:bookmarkEnd w:id="933"/>
    </w:p>
    <w:p w14:paraId="54239103"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合同当事人关于本项的约定：</w:t>
      </w:r>
      <w:r w:rsidRPr="00E57F18">
        <w:rPr>
          <w:rFonts w:ascii="宋体" w:hAnsi="宋体" w:hint="eastAsia"/>
          <w:sz w:val="24"/>
          <w:szCs w:val="24"/>
          <w:u w:val="single"/>
        </w:rPr>
        <w:t>无</w:t>
      </w:r>
      <w:r w:rsidRPr="00E57F18">
        <w:rPr>
          <w:rFonts w:ascii="宋体" w:hAnsi="宋体"/>
          <w:sz w:val="24"/>
          <w:szCs w:val="24"/>
        </w:rPr>
        <w:t>。</w:t>
      </w:r>
    </w:p>
    <w:p w14:paraId="737EF86D" w14:textId="77777777" w:rsidR="00767E3D" w:rsidRPr="00E57F18" w:rsidRDefault="00B24DDD">
      <w:pPr>
        <w:spacing w:after="120" w:line="360" w:lineRule="auto"/>
        <w:ind w:firstLineChars="200" w:firstLine="480"/>
        <w:outlineLvl w:val="0"/>
        <w:rPr>
          <w:rFonts w:ascii="宋体" w:hAnsi="宋体"/>
          <w:sz w:val="24"/>
          <w:szCs w:val="24"/>
        </w:rPr>
      </w:pPr>
      <w:bookmarkStart w:id="934" w:name="_Toc128408914"/>
      <w:r w:rsidRPr="00E57F18">
        <w:rPr>
          <w:rFonts w:ascii="宋体" w:hAnsi="宋体"/>
          <w:sz w:val="24"/>
          <w:szCs w:val="24"/>
        </w:rPr>
        <w:t>20.4仲裁或诉讼</w:t>
      </w:r>
      <w:bookmarkEnd w:id="910"/>
      <w:bookmarkEnd w:id="934"/>
    </w:p>
    <w:p w14:paraId="690D73B8"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因合同及合同有关事项发生的争议，按下列第</w:t>
      </w:r>
      <w:r w:rsidRPr="00E57F18">
        <w:rPr>
          <w:rFonts w:ascii="宋体" w:hAnsi="宋体" w:hint="eastAsia"/>
          <w:sz w:val="24"/>
          <w:szCs w:val="24"/>
          <w:u w:val="single"/>
        </w:rPr>
        <w:t>（2）</w:t>
      </w:r>
      <w:r w:rsidRPr="00E57F18">
        <w:rPr>
          <w:rFonts w:ascii="宋体" w:hAnsi="宋体"/>
          <w:sz w:val="24"/>
          <w:szCs w:val="24"/>
        </w:rPr>
        <w:t>种方式</w:t>
      </w:r>
      <w:r w:rsidRPr="00E57F18">
        <w:rPr>
          <w:rFonts w:ascii="宋体" w:hAnsi="宋体" w:hint="eastAsia"/>
          <w:sz w:val="24"/>
          <w:szCs w:val="24"/>
        </w:rPr>
        <w:t>解</w:t>
      </w:r>
      <w:r w:rsidRPr="00E57F18">
        <w:rPr>
          <w:rFonts w:ascii="宋体" w:hAnsi="宋体"/>
          <w:sz w:val="24"/>
          <w:szCs w:val="24"/>
        </w:rPr>
        <w:t>决：</w:t>
      </w:r>
    </w:p>
    <w:p w14:paraId="441D391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（1）向仲裁委员会申请仲裁；</w:t>
      </w:r>
    </w:p>
    <w:p w14:paraId="302388F0"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（2）向</w:t>
      </w:r>
      <w:r w:rsidRPr="00E57F18">
        <w:rPr>
          <w:rFonts w:ascii="宋体" w:hAnsi="宋体" w:hint="eastAsia"/>
          <w:sz w:val="24"/>
          <w:szCs w:val="24"/>
          <w:u w:val="single"/>
        </w:rPr>
        <w:t>项目所在地</w:t>
      </w:r>
      <w:r w:rsidRPr="00E57F18">
        <w:rPr>
          <w:rFonts w:ascii="宋体" w:hAnsi="宋体"/>
          <w:sz w:val="24"/>
          <w:szCs w:val="24"/>
        </w:rPr>
        <w:t>人民法院起诉。</w:t>
      </w:r>
      <w:bookmarkEnd w:id="911"/>
      <w:bookmarkEnd w:id="912"/>
      <w:bookmarkEnd w:id="913"/>
      <w:bookmarkEnd w:id="914"/>
      <w:bookmarkEnd w:id="915"/>
      <w:bookmarkEnd w:id="916"/>
    </w:p>
    <w:p w14:paraId="5E491C67" w14:textId="77777777" w:rsidR="00767E3D" w:rsidRPr="00E57F18" w:rsidRDefault="00B24DDD">
      <w:pPr>
        <w:spacing w:line="360" w:lineRule="auto"/>
        <w:jc w:val="left"/>
        <w:rPr>
          <w:rFonts w:ascii="宋体" w:hAnsi="宋体"/>
          <w:b/>
          <w:sz w:val="24"/>
          <w:szCs w:val="24"/>
        </w:rPr>
      </w:pPr>
      <w:r w:rsidRPr="00E57F18">
        <w:rPr>
          <w:rFonts w:ascii="宋体" w:hAnsi="宋体"/>
          <w:sz w:val="24"/>
          <w:szCs w:val="24"/>
        </w:rPr>
        <w:br w:type="page"/>
      </w:r>
      <w:bookmarkStart w:id="935" w:name="_Toc351203652"/>
      <w:r w:rsidRPr="00E57F18">
        <w:rPr>
          <w:rFonts w:ascii="宋体" w:hAnsi="宋体"/>
          <w:b/>
          <w:sz w:val="24"/>
          <w:szCs w:val="24"/>
        </w:rPr>
        <w:lastRenderedPageBreak/>
        <w:t>附件</w:t>
      </w:r>
      <w:bookmarkEnd w:id="935"/>
    </w:p>
    <w:p w14:paraId="35D3849E" w14:textId="77777777" w:rsidR="00767E3D" w:rsidRPr="00E57F18" w:rsidRDefault="00B24DDD">
      <w:pPr>
        <w:spacing w:line="360" w:lineRule="auto"/>
        <w:jc w:val="left"/>
        <w:rPr>
          <w:rFonts w:ascii="宋体" w:hAnsi="宋体"/>
          <w:sz w:val="24"/>
          <w:szCs w:val="24"/>
        </w:rPr>
      </w:pPr>
      <w:r w:rsidRPr="00E57F18">
        <w:rPr>
          <w:rFonts w:ascii="宋体" w:hAnsi="宋体" w:hint="eastAsia"/>
          <w:sz w:val="24"/>
          <w:szCs w:val="24"/>
        </w:rPr>
        <w:t>协议书附件：</w:t>
      </w:r>
    </w:p>
    <w:p w14:paraId="0E937C24"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附件1：承包人承揽工程项目一览表</w:t>
      </w:r>
    </w:p>
    <w:p w14:paraId="4B0E2348" w14:textId="77777777" w:rsidR="00767E3D" w:rsidRPr="00E57F18" w:rsidRDefault="00B24DDD">
      <w:pPr>
        <w:spacing w:line="360" w:lineRule="auto"/>
        <w:jc w:val="left"/>
        <w:rPr>
          <w:rFonts w:ascii="宋体" w:hAnsi="宋体"/>
          <w:sz w:val="24"/>
          <w:szCs w:val="24"/>
        </w:rPr>
      </w:pPr>
      <w:r w:rsidRPr="00E57F18">
        <w:rPr>
          <w:rFonts w:ascii="宋体" w:hAnsi="宋体" w:hint="eastAsia"/>
          <w:sz w:val="24"/>
          <w:szCs w:val="24"/>
        </w:rPr>
        <w:t>专用合同条款附件：</w:t>
      </w:r>
    </w:p>
    <w:p w14:paraId="786C4F74"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附件2：发包人供应材料设备一览表</w:t>
      </w:r>
    </w:p>
    <w:p w14:paraId="6E310E39"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附件3：工程质量保修书</w:t>
      </w:r>
    </w:p>
    <w:p w14:paraId="6AFB8EED"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附件4：主要建设工程文件目录</w:t>
      </w:r>
    </w:p>
    <w:p w14:paraId="4FA6FB6E"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附件5：承包人用于本工程施工的机械设备表</w:t>
      </w:r>
    </w:p>
    <w:p w14:paraId="54088300"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附件6：承包人主要施工管理人员表</w:t>
      </w:r>
    </w:p>
    <w:p w14:paraId="6596813F"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附件7：分包人主要施工管理人员表</w:t>
      </w:r>
    </w:p>
    <w:p w14:paraId="59E93D74"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附件8：履约担保格式</w:t>
      </w:r>
    </w:p>
    <w:p w14:paraId="63E776BC"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附件9：预付款担保格式</w:t>
      </w:r>
    </w:p>
    <w:p w14:paraId="41C30435"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附件10：支付担保格式</w:t>
      </w:r>
    </w:p>
    <w:p w14:paraId="71852D08" w14:textId="77777777" w:rsidR="00767E3D" w:rsidRPr="00E57F18" w:rsidRDefault="00B24DDD">
      <w:pPr>
        <w:spacing w:line="360" w:lineRule="auto"/>
        <w:jc w:val="left"/>
        <w:rPr>
          <w:rFonts w:ascii="Times New Roman" w:eastAsia="黑体" w:hAnsi="Times New Roman"/>
          <w:sz w:val="30"/>
          <w:szCs w:val="30"/>
        </w:rPr>
        <w:sectPr w:rsidR="00767E3D" w:rsidRPr="00E57F18">
          <w:pgSz w:w="11906" w:h="16838"/>
          <w:pgMar w:top="1418" w:right="1555" w:bottom="1418" w:left="1531" w:header="851" w:footer="992" w:gutter="0"/>
          <w:pgNumType w:start="1"/>
          <w:cols w:space="720"/>
          <w:titlePg/>
          <w:docGrid w:type="lines" w:linePitch="312"/>
        </w:sectPr>
      </w:pPr>
      <w:r w:rsidRPr="00E57F18">
        <w:rPr>
          <w:rFonts w:ascii="宋体" w:hAnsi="宋体"/>
          <w:sz w:val="24"/>
          <w:szCs w:val="24"/>
        </w:rPr>
        <w:t>附件11：暂估价一览表</w:t>
      </w:r>
    </w:p>
    <w:p w14:paraId="1D1D8C90" w14:textId="77777777" w:rsidR="00767E3D" w:rsidRPr="00E57F18" w:rsidRDefault="00B24DDD">
      <w:pPr>
        <w:spacing w:beforeLines="50" w:before="156" w:afterLines="50" w:after="156" w:line="440" w:lineRule="exact"/>
        <w:jc w:val="left"/>
        <w:rPr>
          <w:rFonts w:ascii="仿宋_GB2312" w:eastAsia="仿宋_GB2312" w:hAnsi="Times New Roman"/>
          <w:sz w:val="30"/>
          <w:szCs w:val="30"/>
        </w:rPr>
      </w:pPr>
      <w:r w:rsidRPr="00E57F18">
        <w:rPr>
          <w:rFonts w:ascii="仿宋_GB2312" w:eastAsia="仿宋_GB2312" w:hAnsi="Times New Roman" w:hint="eastAsia"/>
          <w:sz w:val="30"/>
          <w:szCs w:val="30"/>
        </w:rPr>
        <w:lastRenderedPageBreak/>
        <w:t>附件1：</w:t>
      </w:r>
    </w:p>
    <w:p w14:paraId="11A61F25" w14:textId="77777777" w:rsidR="00767E3D" w:rsidRPr="00E57F18" w:rsidRDefault="00B24DDD">
      <w:pPr>
        <w:spacing w:beforeLines="50" w:before="156" w:afterLines="50" w:after="156" w:line="440" w:lineRule="exact"/>
        <w:jc w:val="center"/>
        <w:rPr>
          <w:rFonts w:ascii="Times New Roman" w:eastAsia="黑体" w:hAnsi="Times New Roman"/>
          <w:sz w:val="30"/>
          <w:szCs w:val="30"/>
        </w:rPr>
      </w:pPr>
      <w:r w:rsidRPr="00E57F18">
        <w:rPr>
          <w:rFonts w:ascii="Times New Roman" w:eastAsia="黑体" w:hAnsi="Times New Roman"/>
          <w:sz w:val="30"/>
          <w:szCs w:val="30"/>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77"/>
        <w:gridCol w:w="1843"/>
        <w:gridCol w:w="1417"/>
        <w:gridCol w:w="2410"/>
        <w:gridCol w:w="850"/>
        <w:gridCol w:w="1560"/>
        <w:gridCol w:w="2126"/>
        <w:gridCol w:w="1417"/>
        <w:gridCol w:w="851"/>
        <w:gridCol w:w="850"/>
      </w:tblGrid>
      <w:tr w:rsidR="00E57F18" w:rsidRPr="00E57F18" w14:paraId="5FB42BE0" w14:textId="77777777">
        <w:tc>
          <w:tcPr>
            <w:tcW w:w="1277" w:type="dxa"/>
            <w:tcBorders>
              <w:top w:val="single" w:sz="12" w:space="0" w:color="auto"/>
              <w:bottom w:val="double" w:sz="6" w:space="0" w:color="auto"/>
            </w:tcBorders>
            <w:vAlign w:val="center"/>
          </w:tcPr>
          <w:p w14:paraId="2D059613"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单位工程名称</w:t>
            </w:r>
          </w:p>
        </w:tc>
        <w:tc>
          <w:tcPr>
            <w:tcW w:w="1843" w:type="dxa"/>
            <w:tcBorders>
              <w:top w:val="single" w:sz="12" w:space="0" w:color="auto"/>
              <w:bottom w:val="double" w:sz="6" w:space="0" w:color="auto"/>
            </w:tcBorders>
            <w:vAlign w:val="center"/>
          </w:tcPr>
          <w:p w14:paraId="4A5B2341"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建设规模</w:t>
            </w:r>
          </w:p>
        </w:tc>
        <w:tc>
          <w:tcPr>
            <w:tcW w:w="1417" w:type="dxa"/>
            <w:tcBorders>
              <w:top w:val="single" w:sz="12" w:space="0" w:color="auto"/>
              <w:bottom w:val="double" w:sz="6" w:space="0" w:color="auto"/>
            </w:tcBorders>
            <w:vAlign w:val="center"/>
          </w:tcPr>
          <w:p w14:paraId="256451FA"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建筑面积</w:t>
            </w:r>
            <w:r w:rsidRPr="00E57F18">
              <w:rPr>
                <w:rFonts w:eastAsia="仿宋_GB2312"/>
                <w:sz w:val="28"/>
                <w:szCs w:val="30"/>
              </w:rPr>
              <w:t>(</w:t>
            </w:r>
            <w:r w:rsidRPr="00E57F18">
              <w:rPr>
                <w:rFonts w:eastAsia="仿宋_GB2312"/>
                <w:sz w:val="28"/>
                <w:szCs w:val="30"/>
              </w:rPr>
              <w:t>平方米</w:t>
            </w:r>
            <w:r w:rsidRPr="00E57F18">
              <w:rPr>
                <w:rFonts w:eastAsia="仿宋_GB2312"/>
                <w:sz w:val="28"/>
                <w:szCs w:val="30"/>
              </w:rPr>
              <w:t>)</w:t>
            </w:r>
          </w:p>
        </w:tc>
        <w:tc>
          <w:tcPr>
            <w:tcW w:w="2410" w:type="dxa"/>
            <w:tcBorders>
              <w:top w:val="single" w:sz="12" w:space="0" w:color="auto"/>
              <w:bottom w:val="double" w:sz="6" w:space="0" w:color="auto"/>
            </w:tcBorders>
            <w:vAlign w:val="center"/>
          </w:tcPr>
          <w:p w14:paraId="14A9A3BD"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结构</w:t>
            </w:r>
            <w:r w:rsidRPr="00E57F18">
              <w:rPr>
                <w:rFonts w:eastAsia="仿宋_GB2312" w:hint="eastAsia"/>
                <w:sz w:val="28"/>
                <w:szCs w:val="30"/>
              </w:rPr>
              <w:t>形式</w:t>
            </w:r>
          </w:p>
        </w:tc>
        <w:tc>
          <w:tcPr>
            <w:tcW w:w="850" w:type="dxa"/>
            <w:tcBorders>
              <w:top w:val="single" w:sz="12" w:space="0" w:color="auto"/>
              <w:bottom w:val="double" w:sz="6" w:space="0" w:color="auto"/>
            </w:tcBorders>
            <w:vAlign w:val="center"/>
          </w:tcPr>
          <w:p w14:paraId="4AFB3AD0"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层数</w:t>
            </w:r>
          </w:p>
        </w:tc>
        <w:tc>
          <w:tcPr>
            <w:tcW w:w="1560" w:type="dxa"/>
            <w:tcBorders>
              <w:top w:val="single" w:sz="12" w:space="0" w:color="auto"/>
              <w:bottom w:val="double" w:sz="6" w:space="0" w:color="auto"/>
            </w:tcBorders>
            <w:vAlign w:val="center"/>
          </w:tcPr>
          <w:p w14:paraId="230C1D6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生产能力</w:t>
            </w:r>
          </w:p>
        </w:tc>
        <w:tc>
          <w:tcPr>
            <w:tcW w:w="2126" w:type="dxa"/>
            <w:tcBorders>
              <w:top w:val="single" w:sz="12" w:space="0" w:color="auto"/>
              <w:bottom w:val="double" w:sz="6" w:space="0" w:color="auto"/>
            </w:tcBorders>
            <w:vAlign w:val="center"/>
          </w:tcPr>
          <w:p w14:paraId="22D091BF"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设备安装内容</w:t>
            </w:r>
          </w:p>
        </w:tc>
        <w:tc>
          <w:tcPr>
            <w:tcW w:w="1417" w:type="dxa"/>
            <w:tcBorders>
              <w:top w:val="single" w:sz="12" w:space="0" w:color="auto"/>
              <w:bottom w:val="double" w:sz="6" w:space="0" w:color="auto"/>
            </w:tcBorders>
            <w:vAlign w:val="center"/>
          </w:tcPr>
          <w:p w14:paraId="36740F00"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合同价格（元）</w:t>
            </w:r>
          </w:p>
        </w:tc>
        <w:tc>
          <w:tcPr>
            <w:tcW w:w="851" w:type="dxa"/>
            <w:tcBorders>
              <w:top w:val="single" w:sz="12" w:space="0" w:color="auto"/>
              <w:bottom w:val="double" w:sz="6" w:space="0" w:color="auto"/>
            </w:tcBorders>
            <w:vAlign w:val="center"/>
          </w:tcPr>
          <w:p w14:paraId="1D7038D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开工日期</w:t>
            </w:r>
          </w:p>
        </w:tc>
        <w:tc>
          <w:tcPr>
            <w:tcW w:w="850" w:type="dxa"/>
            <w:tcBorders>
              <w:top w:val="single" w:sz="12" w:space="0" w:color="auto"/>
              <w:bottom w:val="double" w:sz="6" w:space="0" w:color="auto"/>
            </w:tcBorders>
            <w:vAlign w:val="center"/>
          </w:tcPr>
          <w:p w14:paraId="7541284E"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竣工日期</w:t>
            </w:r>
          </w:p>
        </w:tc>
      </w:tr>
      <w:tr w:rsidR="00E57F18" w:rsidRPr="00E57F18" w14:paraId="3D4660D7" w14:textId="77777777">
        <w:trPr>
          <w:trHeight w:val="567"/>
        </w:trPr>
        <w:tc>
          <w:tcPr>
            <w:tcW w:w="1277" w:type="dxa"/>
            <w:tcBorders>
              <w:top w:val="double" w:sz="6" w:space="0" w:color="auto"/>
              <w:bottom w:val="single" w:sz="6" w:space="0" w:color="auto"/>
            </w:tcBorders>
            <w:vAlign w:val="center"/>
          </w:tcPr>
          <w:p w14:paraId="1E040DD0" w14:textId="77777777" w:rsidR="00767E3D" w:rsidRPr="00E57F18" w:rsidRDefault="00767E3D">
            <w:pPr>
              <w:pStyle w:val="af7"/>
              <w:keepNext/>
              <w:spacing w:after="0" w:line="440" w:lineRule="exact"/>
              <w:ind w:left="420" w:right="63"/>
              <w:rPr>
                <w:rFonts w:eastAsia="仿宋_GB2312"/>
                <w:sz w:val="30"/>
                <w:szCs w:val="30"/>
              </w:rPr>
            </w:pPr>
          </w:p>
        </w:tc>
        <w:tc>
          <w:tcPr>
            <w:tcW w:w="1843" w:type="dxa"/>
            <w:tcBorders>
              <w:top w:val="double" w:sz="6" w:space="0" w:color="auto"/>
              <w:bottom w:val="single" w:sz="6" w:space="0" w:color="auto"/>
            </w:tcBorders>
            <w:vAlign w:val="center"/>
          </w:tcPr>
          <w:p w14:paraId="1C92AB72"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double" w:sz="6" w:space="0" w:color="auto"/>
              <w:bottom w:val="single" w:sz="6" w:space="0" w:color="auto"/>
            </w:tcBorders>
            <w:vAlign w:val="center"/>
          </w:tcPr>
          <w:p w14:paraId="41C807CF" w14:textId="77777777" w:rsidR="00767E3D" w:rsidRPr="00E57F18" w:rsidRDefault="00767E3D">
            <w:pPr>
              <w:pStyle w:val="af7"/>
              <w:keepNext/>
              <w:spacing w:after="0" w:line="440" w:lineRule="exact"/>
              <w:ind w:left="420" w:right="63"/>
              <w:rPr>
                <w:rFonts w:eastAsia="仿宋_GB2312"/>
                <w:sz w:val="30"/>
                <w:szCs w:val="30"/>
              </w:rPr>
            </w:pPr>
          </w:p>
        </w:tc>
        <w:tc>
          <w:tcPr>
            <w:tcW w:w="2410" w:type="dxa"/>
            <w:tcBorders>
              <w:top w:val="double" w:sz="6" w:space="0" w:color="auto"/>
              <w:bottom w:val="single" w:sz="6" w:space="0" w:color="auto"/>
            </w:tcBorders>
            <w:vAlign w:val="center"/>
          </w:tcPr>
          <w:p w14:paraId="31E07069"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double" w:sz="6" w:space="0" w:color="auto"/>
              <w:bottom w:val="single" w:sz="6" w:space="0" w:color="auto"/>
            </w:tcBorders>
            <w:vAlign w:val="center"/>
          </w:tcPr>
          <w:p w14:paraId="0A452851" w14:textId="77777777" w:rsidR="00767E3D" w:rsidRPr="00E57F18" w:rsidRDefault="00767E3D">
            <w:pPr>
              <w:pStyle w:val="af7"/>
              <w:keepNext/>
              <w:spacing w:after="0" w:line="440" w:lineRule="exact"/>
              <w:ind w:left="420" w:right="63"/>
              <w:rPr>
                <w:rFonts w:eastAsia="仿宋_GB2312"/>
                <w:sz w:val="30"/>
                <w:szCs w:val="30"/>
              </w:rPr>
            </w:pPr>
          </w:p>
        </w:tc>
        <w:tc>
          <w:tcPr>
            <w:tcW w:w="1560" w:type="dxa"/>
            <w:tcBorders>
              <w:top w:val="double" w:sz="6" w:space="0" w:color="auto"/>
              <w:bottom w:val="single" w:sz="6" w:space="0" w:color="auto"/>
            </w:tcBorders>
            <w:vAlign w:val="center"/>
          </w:tcPr>
          <w:p w14:paraId="1A28596F" w14:textId="77777777" w:rsidR="00767E3D" w:rsidRPr="00E57F18" w:rsidRDefault="00767E3D">
            <w:pPr>
              <w:pStyle w:val="af7"/>
              <w:keepNext/>
              <w:spacing w:after="0" w:line="440" w:lineRule="exact"/>
              <w:ind w:left="420" w:right="63"/>
              <w:rPr>
                <w:rFonts w:eastAsia="仿宋_GB2312"/>
                <w:sz w:val="30"/>
                <w:szCs w:val="30"/>
              </w:rPr>
            </w:pPr>
          </w:p>
        </w:tc>
        <w:tc>
          <w:tcPr>
            <w:tcW w:w="2126" w:type="dxa"/>
            <w:tcBorders>
              <w:top w:val="double" w:sz="6" w:space="0" w:color="auto"/>
              <w:bottom w:val="single" w:sz="6" w:space="0" w:color="auto"/>
            </w:tcBorders>
            <w:vAlign w:val="center"/>
          </w:tcPr>
          <w:p w14:paraId="18FBBF09"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double" w:sz="6" w:space="0" w:color="auto"/>
              <w:bottom w:val="single" w:sz="6" w:space="0" w:color="auto"/>
            </w:tcBorders>
            <w:vAlign w:val="center"/>
          </w:tcPr>
          <w:p w14:paraId="0CDC693B" w14:textId="77777777" w:rsidR="00767E3D" w:rsidRPr="00E57F18" w:rsidRDefault="00767E3D">
            <w:pPr>
              <w:pStyle w:val="af7"/>
              <w:keepNext/>
              <w:spacing w:after="0" w:line="440" w:lineRule="exact"/>
              <w:ind w:left="420" w:right="63"/>
              <w:rPr>
                <w:rFonts w:eastAsia="仿宋_GB2312"/>
                <w:sz w:val="30"/>
                <w:szCs w:val="30"/>
              </w:rPr>
            </w:pPr>
          </w:p>
        </w:tc>
        <w:tc>
          <w:tcPr>
            <w:tcW w:w="851" w:type="dxa"/>
            <w:tcBorders>
              <w:top w:val="double" w:sz="6" w:space="0" w:color="auto"/>
              <w:bottom w:val="single" w:sz="6" w:space="0" w:color="auto"/>
            </w:tcBorders>
            <w:vAlign w:val="center"/>
          </w:tcPr>
          <w:p w14:paraId="7EBDAF4E"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double" w:sz="6" w:space="0" w:color="auto"/>
              <w:bottom w:val="single" w:sz="6" w:space="0" w:color="auto"/>
            </w:tcBorders>
            <w:vAlign w:val="center"/>
          </w:tcPr>
          <w:p w14:paraId="4DFB505A"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F1788FE" w14:textId="77777777">
        <w:trPr>
          <w:trHeight w:val="567"/>
        </w:trPr>
        <w:tc>
          <w:tcPr>
            <w:tcW w:w="1277" w:type="dxa"/>
            <w:tcBorders>
              <w:top w:val="nil"/>
            </w:tcBorders>
            <w:vAlign w:val="center"/>
          </w:tcPr>
          <w:p w14:paraId="4FFDF145" w14:textId="77777777" w:rsidR="00767E3D" w:rsidRPr="00E57F18" w:rsidRDefault="00767E3D">
            <w:pPr>
              <w:pStyle w:val="af7"/>
              <w:keepNext/>
              <w:spacing w:after="0" w:line="440" w:lineRule="exact"/>
              <w:ind w:left="420" w:right="63"/>
              <w:rPr>
                <w:rFonts w:eastAsia="仿宋_GB2312"/>
                <w:sz w:val="30"/>
                <w:szCs w:val="30"/>
              </w:rPr>
            </w:pPr>
          </w:p>
        </w:tc>
        <w:tc>
          <w:tcPr>
            <w:tcW w:w="1843" w:type="dxa"/>
            <w:tcBorders>
              <w:top w:val="nil"/>
            </w:tcBorders>
            <w:vAlign w:val="center"/>
          </w:tcPr>
          <w:p w14:paraId="5C1DC3C0"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nil"/>
            </w:tcBorders>
            <w:vAlign w:val="center"/>
          </w:tcPr>
          <w:p w14:paraId="7CEB74DD" w14:textId="77777777" w:rsidR="00767E3D" w:rsidRPr="00E57F18" w:rsidRDefault="00767E3D">
            <w:pPr>
              <w:pStyle w:val="af7"/>
              <w:keepNext/>
              <w:spacing w:after="0" w:line="440" w:lineRule="exact"/>
              <w:ind w:left="420" w:right="63"/>
              <w:rPr>
                <w:rFonts w:eastAsia="仿宋_GB2312"/>
                <w:sz w:val="30"/>
                <w:szCs w:val="30"/>
              </w:rPr>
            </w:pPr>
          </w:p>
        </w:tc>
        <w:tc>
          <w:tcPr>
            <w:tcW w:w="2410" w:type="dxa"/>
            <w:tcBorders>
              <w:top w:val="nil"/>
            </w:tcBorders>
            <w:vAlign w:val="center"/>
          </w:tcPr>
          <w:p w14:paraId="6FEF3380"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4697A106" w14:textId="77777777" w:rsidR="00767E3D" w:rsidRPr="00E57F18" w:rsidRDefault="00767E3D">
            <w:pPr>
              <w:pStyle w:val="af7"/>
              <w:keepNext/>
              <w:spacing w:after="0" w:line="440" w:lineRule="exact"/>
              <w:ind w:left="420" w:right="63"/>
              <w:rPr>
                <w:rFonts w:eastAsia="仿宋_GB2312"/>
                <w:sz w:val="30"/>
                <w:szCs w:val="30"/>
              </w:rPr>
            </w:pPr>
          </w:p>
        </w:tc>
        <w:tc>
          <w:tcPr>
            <w:tcW w:w="1560" w:type="dxa"/>
            <w:tcBorders>
              <w:top w:val="nil"/>
            </w:tcBorders>
            <w:vAlign w:val="center"/>
          </w:tcPr>
          <w:p w14:paraId="42092FD5" w14:textId="77777777" w:rsidR="00767E3D" w:rsidRPr="00E57F18" w:rsidRDefault="00767E3D">
            <w:pPr>
              <w:pStyle w:val="af7"/>
              <w:keepNext/>
              <w:spacing w:after="0" w:line="440" w:lineRule="exact"/>
              <w:ind w:left="420" w:right="63"/>
              <w:rPr>
                <w:rFonts w:eastAsia="仿宋_GB2312"/>
                <w:sz w:val="30"/>
                <w:szCs w:val="30"/>
              </w:rPr>
            </w:pPr>
          </w:p>
        </w:tc>
        <w:tc>
          <w:tcPr>
            <w:tcW w:w="2126" w:type="dxa"/>
            <w:tcBorders>
              <w:top w:val="nil"/>
            </w:tcBorders>
            <w:vAlign w:val="center"/>
          </w:tcPr>
          <w:p w14:paraId="757CD13F"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nil"/>
            </w:tcBorders>
            <w:vAlign w:val="center"/>
          </w:tcPr>
          <w:p w14:paraId="50745A0B" w14:textId="77777777" w:rsidR="00767E3D" w:rsidRPr="00E57F18" w:rsidRDefault="00767E3D">
            <w:pPr>
              <w:pStyle w:val="af7"/>
              <w:keepNext/>
              <w:spacing w:after="0" w:line="440" w:lineRule="exact"/>
              <w:ind w:left="420" w:right="63"/>
              <w:rPr>
                <w:rFonts w:eastAsia="仿宋_GB2312"/>
                <w:sz w:val="30"/>
                <w:szCs w:val="30"/>
              </w:rPr>
            </w:pPr>
          </w:p>
        </w:tc>
        <w:tc>
          <w:tcPr>
            <w:tcW w:w="851" w:type="dxa"/>
            <w:tcBorders>
              <w:top w:val="nil"/>
            </w:tcBorders>
            <w:vAlign w:val="center"/>
          </w:tcPr>
          <w:p w14:paraId="1AAF3117"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4DFAF1B5"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41DA35D" w14:textId="77777777">
        <w:trPr>
          <w:trHeight w:val="567"/>
        </w:trPr>
        <w:tc>
          <w:tcPr>
            <w:tcW w:w="1277" w:type="dxa"/>
            <w:tcBorders>
              <w:top w:val="nil"/>
            </w:tcBorders>
            <w:vAlign w:val="center"/>
          </w:tcPr>
          <w:p w14:paraId="34EF42C1" w14:textId="77777777" w:rsidR="00767E3D" w:rsidRPr="00E57F18" w:rsidRDefault="00767E3D">
            <w:pPr>
              <w:pStyle w:val="af7"/>
              <w:keepNext/>
              <w:spacing w:after="0" w:line="440" w:lineRule="exact"/>
              <w:ind w:left="420" w:right="63"/>
              <w:rPr>
                <w:rFonts w:eastAsia="仿宋_GB2312"/>
                <w:sz w:val="30"/>
                <w:szCs w:val="30"/>
              </w:rPr>
            </w:pPr>
          </w:p>
        </w:tc>
        <w:tc>
          <w:tcPr>
            <w:tcW w:w="1843" w:type="dxa"/>
            <w:tcBorders>
              <w:top w:val="nil"/>
            </w:tcBorders>
            <w:vAlign w:val="center"/>
          </w:tcPr>
          <w:p w14:paraId="59E0AEB8"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nil"/>
            </w:tcBorders>
            <w:vAlign w:val="center"/>
          </w:tcPr>
          <w:p w14:paraId="1B9BA30F" w14:textId="77777777" w:rsidR="00767E3D" w:rsidRPr="00E57F18" w:rsidRDefault="00767E3D">
            <w:pPr>
              <w:pStyle w:val="af7"/>
              <w:keepNext/>
              <w:spacing w:after="0" w:line="440" w:lineRule="exact"/>
              <w:ind w:left="420" w:right="63"/>
              <w:rPr>
                <w:rFonts w:eastAsia="仿宋_GB2312"/>
                <w:sz w:val="30"/>
                <w:szCs w:val="30"/>
              </w:rPr>
            </w:pPr>
          </w:p>
        </w:tc>
        <w:tc>
          <w:tcPr>
            <w:tcW w:w="2410" w:type="dxa"/>
            <w:tcBorders>
              <w:top w:val="nil"/>
            </w:tcBorders>
            <w:vAlign w:val="center"/>
          </w:tcPr>
          <w:p w14:paraId="3CCB449A"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5D138CBA" w14:textId="77777777" w:rsidR="00767E3D" w:rsidRPr="00E57F18" w:rsidRDefault="00767E3D">
            <w:pPr>
              <w:pStyle w:val="af7"/>
              <w:keepNext/>
              <w:spacing w:after="0" w:line="440" w:lineRule="exact"/>
              <w:ind w:left="420" w:right="63"/>
              <w:rPr>
                <w:rFonts w:eastAsia="仿宋_GB2312"/>
                <w:sz w:val="30"/>
                <w:szCs w:val="30"/>
              </w:rPr>
            </w:pPr>
          </w:p>
        </w:tc>
        <w:tc>
          <w:tcPr>
            <w:tcW w:w="1560" w:type="dxa"/>
            <w:tcBorders>
              <w:top w:val="nil"/>
            </w:tcBorders>
            <w:vAlign w:val="center"/>
          </w:tcPr>
          <w:p w14:paraId="520AB208" w14:textId="77777777" w:rsidR="00767E3D" w:rsidRPr="00E57F18" w:rsidRDefault="00767E3D">
            <w:pPr>
              <w:pStyle w:val="af7"/>
              <w:keepNext/>
              <w:spacing w:after="0" w:line="440" w:lineRule="exact"/>
              <w:ind w:left="420" w:right="63"/>
              <w:rPr>
                <w:rFonts w:eastAsia="仿宋_GB2312"/>
                <w:sz w:val="30"/>
                <w:szCs w:val="30"/>
              </w:rPr>
            </w:pPr>
          </w:p>
        </w:tc>
        <w:tc>
          <w:tcPr>
            <w:tcW w:w="2126" w:type="dxa"/>
            <w:tcBorders>
              <w:top w:val="nil"/>
            </w:tcBorders>
            <w:vAlign w:val="center"/>
          </w:tcPr>
          <w:p w14:paraId="7F5CBD69"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nil"/>
            </w:tcBorders>
            <w:vAlign w:val="center"/>
          </w:tcPr>
          <w:p w14:paraId="23DB638D" w14:textId="77777777" w:rsidR="00767E3D" w:rsidRPr="00E57F18" w:rsidRDefault="00767E3D">
            <w:pPr>
              <w:pStyle w:val="af7"/>
              <w:keepNext/>
              <w:spacing w:after="0" w:line="440" w:lineRule="exact"/>
              <w:ind w:left="420" w:right="63"/>
              <w:rPr>
                <w:rFonts w:eastAsia="仿宋_GB2312"/>
                <w:sz w:val="30"/>
                <w:szCs w:val="30"/>
              </w:rPr>
            </w:pPr>
          </w:p>
        </w:tc>
        <w:tc>
          <w:tcPr>
            <w:tcW w:w="851" w:type="dxa"/>
            <w:tcBorders>
              <w:top w:val="nil"/>
            </w:tcBorders>
            <w:vAlign w:val="center"/>
          </w:tcPr>
          <w:p w14:paraId="3286DC2F"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7AB9C73F"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4922DDB" w14:textId="77777777">
        <w:trPr>
          <w:trHeight w:val="567"/>
        </w:trPr>
        <w:tc>
          <w:tcPr>
            <w:tcW w:w="1277" w:type="dxa"/>
            <w:vAlign w:val="center"/>
          </w:tcPr>
          <w:p w14:paraId="4010FAC8" w14:textId="77777777" w:rsidR="00767E3D" w:rsidRPr="00E57F18" w:rsidRDefault="00767E3D">
            <w:pPr>
              <w:pStyle w:val="af7"/>
              <w:keepNext/>
              <w:spacing w:after="0" w:line="440" w:lineRule="exact"/>
              <w:ind w:left="420" w:right="63"/>
              <w:rPr>
                <w:rFonts w:eastAsia="仿宋_GB2312"/>
                <w:sz w:val="30"/>
                <w:szCs w:val="30"/>
              </w:rPr>
            </w:pPr>
          </w:p>
        </w:tc>
        <w:tc>
          <w:tcPr>
            <w:tcW w:w="1843" w:type="dxa"/>
            <w:vAlign w:val="center"/>
          </w:tcPr>
          <w:p w14:paraId="667195E2" w14:textId="77777777" w:rsidR="00767E3D" w:rsidRPr="00E57F18" w:rsidRDefault="00767E3D">
            <w:pPr>
              <w:pStyle w:val="af7"/>
              <w:keepNext/>
              <w:spacing w:after="0" w:line="440" w:lineRule="exact"/>
              <w:ind w:left="420" w:right="63"/>
              <w:rPr>
                <w:rFonts w:eastAsia="仿宋_GB2312"/>
                <w:sz w:val="30"/>
                <w:szCs w:val="30"/>
              </w:rPr>
            </w:pPr>
          </w:p>
        </w:tc>
        <w:tc>
          <w:tcPr>
            <w:tcW w:w="1417" w:type="dxa"/>
            <w:vAlign w:val="center"/>
          </w:tcPr>
          <w:p w14:paraId="2E8FE707" w14:textId="77777777" w:rsidR="00767E3D" w:rsidRPr="00E57F18" w:rsidRDefault="00767E3D">
            <w:pPr>
              <w:pStyle w:val="af7"/>
              <w:keepNext/>
              <w:spacing w:after="0" w:line="440" w:lineRule="exact"/>
              <w:ind w:left="420" w:right="63"/>
              <w:rPr>
                <w:rFonts w:eastAsia="仿宋_GB2312"/>
                <w:sz w:val="30"/>
                <w:szCs w:val="30"/>
              </w:rPr>
            </w:pPr>
          </w:p>
        </w:tc>
        <w:tc>
          <w:tcPr>
            <w:tcW w:w="2410" w:type="dxa"/>
            <w:vAlign w:val="center"/>
          </w:tcPr>
          <w:p w14:paraId="619ECEE8"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2474928B" w14:textId="77777777" w:rsidR="00767E3D" w:rsidRPr="00E57F18" w:rsidRDefault="00767E3D">
            <w:pPr>
              <w:pStyle w:val="af7"/>
              <w:keepNext/>
              <w:spacing w:after="0" w:line="440" w:lineRule="exact"/>
              <w:ind w:left="420" w:right="63"/>
              <w:rPr>
                <w:rFonts w:eastAsia="仿宋_GB2312"/>
                <w:sz w:val="30"/>
                <w:szCs w:val="30"/>
              </w:rPr>
            </w:pPr>
          </w:p>
        </w:tc>
        <w:tc>
          <w:tcPr>
            <w:tcW w:w="1560" w:type="dxa"/>
            <w:vAlign w:val="center"/>
          </w:tcPr>
          <w:p w14:paraId="2726A66E" w14:textId="77777777" w:rsidR="00767E3D" w:rsidRPr="00E57F18" w:rsidRDefault="00767E3D">
            <w:pPr>
              <w:pStyle w:val="af7"/>
              <w:keepNext/>
              <w:spacing w:after="0" w:line="440" w:lineRule="exact"/>
              <w:ind w:left="420" w:right="63"/>
              <w:rPr>
                <w:rFonts w:eastAsia="仿宋_GB2312"/>
                <w:sz w:val="30"/>
                <w:szCs w:val="30"/>
              </w:rPr>
            </w:pPr>
          </w:p>
        </w:tc>
        <w:tc>
          <w:tcPr>
            <w:tcW w:w="2126" w:type="dxa"/>
            <w:vAlign w:val="center"/>
          </w:tcPr>
          <w:p w14:paraId="10CB8BD3" w14:textId="77777777" w:rsidR="00767E3D" w:rsidRPr="00E57F18" w:rsidRDefault="00767E3D">
            <w:pPr>
              <w:pStyle w:val="af7"/>
              <w:keepNext/>
              <w:spacing w:after="0" w:line="440" w:lineRule="exact"/>
              <w:ind w:left="420" w:right="63"/>
              <w:rPr>
                <w:rFonts w:eastAsia="仿宋_GB2312"/>
                <w:sz w:val="30"/>
                <w:szCs w:val="30"/>
              </w:rPr>
            </w:pPr>
          </w:p>
        </w:tc>
        <w:tc>
          <w:tcPr>
            <w:tcW w:w="1417" w:type="dxa"/>
            <w:vAlign w:val="center"/>
          </w:tcPr>
          <w:p w14:paraId="6BBFEA87"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3C9524D2"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40B255CB"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30D0CDC" w14:textId="77777777">
        <w:trPr>
          <w:trHeight w:val="567"/>
        </w:trPr>
        <w:tc>
          <w:tcPr>
            <w:tcW w:w="1277" w:type="dxa"/>
            <w:tcBorders>
              <w:top w:val="nil"/>
            </w:tcBorders>
            <w:vAlign w:val="center"/>
          </w:tcPr>
          <w:p w14:paraId="46F5ED9F" w14:textId="77777777" w:rsidR="00767E3D" w:rsidRPr="00E57F18" w:rsidRDefault="00767E3D">
            <w:pPr>
              <w:pStyle w:val="af7"/>
              <w:keepNext/>
              <w:spacing w:after="0" w:line="440" w:lineRule="exact"/>
              <w:ind w:left="420" w:right="63"/>
              <w:rPr>
                <w:rFonts w:eastAsia="仿宋_GB2312"/>
                <w:sz w:val="30"/>
                <w:szCs w:val="30"/>
              </w:rPr>
            </w:pPr>
          </w:p>
        </w:tc>
        <w:tc>
          <w:tcPr>
            <w:tcW w:w="1843" w:type="dxa"/>
            <w:tcBorders>
              <w:top w:val="nil"/>
            </w:tcBorders>
            <w:vAlign w:val="center"/>
          </w:tcPr>
          <w:p w14:paraId="63A9B60A"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nil"/>
            </w:tcBorders>
            <w:vAlign w:val="center"/>
          </w:tcPr>
          <w:p w14:paraId="00B99034" w14:textId="77777777" w:rsidR="00767E3D" w:rsidRPr="00E57F18" w:rsidRDefault="00767E3D">
            <w:pPr>
              <w:pStyle w:val="af7"/>
              <w:keepNext/>
              <w:spacing w:after="0" w:line="440" w:lineRule="exact"/>
              <w:ind w:left="420" w:right="63"/>
              <w:rPr>
                <w:rFonts w:eastAsia="仿宋_GB2312"/>
                <w:sz w:val="30"/>
                <w:szCs w:val="30"/>
              </w:rPr>
            </w:pPr>
          </w:p>
        </w:tc>
        <w:tc>
          <w:tcPr>
            <w:tcW w:w="2410" w:type="dxa"/>
            <w:tcBorders>
              <w:top w:val="nil"/>
            </w:tcBorders>
            <w:vAlign w:val="center"/>
          </w:tcPr>
          <w:p w14:paraId="69DDC3F3"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7BB32FCB" w14:textId="77777777" w:rsidR="00767E3D" w:rsidRPr="00E57F18" w:rsidRDefault="00767E3D">
            <w:pPr>
              <w:pStyle w:val="af7"/>
              <w:keepNext/>
              <w:spacing w:after="0" w:line="440" w:lineRule="exact"/>
              <w:ind w:left="420" w:right="63"/>
              <w:rPr>
                <w:rFonts w:eastAsia="仿宋_GB2312"/>
                <w:sz w:val="30"/>
                <w:szCs w:val="30"/>
              </w:rPr>
            </w:pPr>
          </w:p>
        </w:tc>
        <w:tc>
          <w:tcPr>
            <w:tcW w:w="1560" w:type="dxa"/>
            <w:tcBorders>
              <w:top w:val="nil"/>
            </w:tcBorders>
            <w:vAlign w:val="center"/>
          </w:tcPr>
          <w:p w14:paraId="243D8758" w14:textId="77777777" w:rsidR="00767E3D" w:rsidRPr="00E57F18" w:rsidRDefault="00767E3D">
            <w:pPr>
              <w:pStyle w:val="af7"/>
              <w:keepNext/>
              <w:spacing w:after="0" w:line="440" w:lineRule="exact"/>
              <w:ind w:left="420" w:right="63"/>
              <w:rPr>
                <w:rFonts w:eastAsia="仿宋_GB2312"/>
                <w:sz w:val="30"/>
                <w:szCs w:val="30"/>
              </w:rPr>
            </w:pPr>
          </w:p>
        </w:tc>
        <w:tc>
          <w:tcPr>
            <w:tcW w:w="2126" w:type="dxa"/>
            <w:tcBorders>
              <w:top w:val="nil"/>
            </w:tcBorders>
            <w:vAlign w:val="center"/>
          </w:tcPr>
          <w:p w14:paraId="677DF38A"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nil"/>
            </w:tcBorders>
            <w:vAlign w:val="center"/>
          </w:tcPr>
          <w:p w14:paraId="65F4D44A" w14:textId="77777777" w:rsidR="00767E3D" w:rsidRPr="00E57F18" w:rsidRDefault="00767E3D">
            <w:pPr>
              <w:pStyle w:val="af7"/>
              <w:keepNext/>
              <w:spacing w:after="0" w:line="440" w:lineRule="exact"/>
              <w:ind w:left="420" w:right="63"/>
              <w:rPr>
                <w:rFonts w:eastAsia="仿宋_GB2312"/>
                <w:sz w:val="30"/>
                <w:szCs w:val="30"/>
              </w:rPr>
            </w:pPr>
          </w:p>
        </w:tc>
        <w:tc>
          <w:tcPr>
            <w:tcW w:w="851" w:type="dxa"/>
            <w:tcBorders>
              <w:top w:val="nil"/>
            </w:tcBorders>
            <w:vAlign w:val="center"/>
          </w:tcPr>
          <w:p w14:paraId="7C810EF2"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7E27419D"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0691F77" w14:textId="77777777">
        <w:trPr>
          <w:trHeight w:val="567"/>
        </w:trPr>
        <w:tc>
          <w:tcPr>
            <w:tcW w:w="1277" w:type="dxa"/>
            <w:vAlign w:val="center"/>
          </w:tcPr>
          <w:p w14:paraId="66B33241" w14:textId="77777777" w:rsidR="00767E3D" w:rsidRPr="00E57F18" w:rsidRDefault="00767E3D">
            <w:pPr>
              <w:pStyle w:val="af7"/>
              <w:keepNext/>
              <w:spacing w:after="0" w:line="440" w:lineRule="exact"/>
              <w:ind w:left="420" w:right="63"/>
              <w:rPr>
                <w:rFonts w:eastAsia="仿宋_GB2312"/>
                <w:sz w:val="30"/>
                <w:szCs w:val="30"/>
              </w:rPr>
            </w:pPr>
          </w:p>
        </w:tc>
        <w:tc>
          <w:tcPr>
            <w:tcW w:w="1843" w:type="dxa"/>
            <w:vAlign w:val="center"/>
          </w:tcPr>
          <w:p w14:paraId="039BDBC2" w14:textId="77777777" w:rsidR="00767E3D" w:rsidRPr="00E57F18" w:rsidRDefault="00767E3D">
            <w:pPr>
              <w:pStyle w:val="af7"/>
              <w:keepNext/>
              <w:spacing w:after="0" w:line="440" w:lineRule="exact"/>
              <w:ind w:left="420" w:right="63"/>
              <w:rPr>
                <w:rFonts w:eastAsia="仿宋_GB2312"/>
                <w:sz w:val="30"/>
                <w:szCs w:val="30"/>
              </w:rPr>
            </w:pPr>
          </w:p>
        </w:tc>
        <w:tc>
          <w:tcPr>
            <w:tcW w:w="1417" w:type="dxa"/>
            <w:vAlign w:val="center"/>
          </w:tcPr>
          <w:p w14:paraId="0D4A436C" w14:textId="77777777" w:rsidR="00767E3D" w:rsidRPr="00E57F18" w:rsidRDefault="00767E3D">
            <w:pPr>
              <w:pStyle w:val="af7"/>
              <w:keepNext/>
              <w:spacing w:after="0" w:line="440" w:lineRule="exact"/>
              <w:ind w:left="420" w:right="63"/>
              <w:rPr>
                <w:rFonts w:eastAsia="仿宋_GB2312"/>
                <w:sz w:val="30"/>
                <w:szCs w:val="30"/>
              </w:rPr>
            </w:pPr>
          </w:p>
        </w:tc>
        <w:tc>
          <w:tcPr>
            <w:tcW w:w="2410" w:type="dxa"/>
            <w:vAlign w:val="center"/>
          </w:tcPr>
          <w:p w14:paraId="75094492"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7F989A09" w14:textId="77777777" w:rsidR="00767E3D" w:rsidRPr="00E57F18" w:rsidRDefault="00767E3D">
            <w:pPr>
              <w:pStyle w:val="af7"/>
              <w:keepNext/>
              <w:spacing w:after="0" w:line="440" w:lineRule="exact"/>
              <w:ind w:left="420" w:right="63"/>
              <w:rPr>
                <w:rFonts w:eastAsia="仿宋_GB2312"/>
                <w:sz w:val="30"/>
                <w:szCs w:val="30"/>
              </w:rPr>
            </w:pPr>
          </w:p>
        </w:tc>
        <w:tc>
          <w:tcPr>
            <w:tcW w:w="1560" w:type="dxa"/>
            <w:vAlign w:val="center"/>
          </w:tcPr>
          <w:p w14:paraId="1C5A34FF" w14:textId="77777777" w:rsidR="00767E3D" w:rsidRPr="00E57F18" w:rsidRDefault="00767E3D">
            <w:pPr>
              <w:pStyle w:val="af7"/>
              <w:keepNext/>
              <w:spacing w:after="0" w:line="440" w:lineRule="exact"/>
              <w:ind w:left="420" w:right="63"/>
              <w:rPr>
                <w:rFonts w:eastAsia="仿宋_GB2312"/>
                <w:sz w:val="30"/>
                <w:szCs w:val="30"/>
              </w:rPr>
            </w:pPr>
          </w:p>
        </w:tc>
        <w:tc>
          <w:tcPr>
            <w:tcW w:w="2126" w:type="dxa"/>
            <w:vAlign w:val="center"/>
          </w:tcPr>
          <w:p w14:paraId="4BAFD980" w14:textId="77777777" w:rsidR="00767E3D" w:rsidRPr="00E57F18" w:rsidRDefault="00767E3D">
            <w:pPr>
              <w:pStyle w:val="af7"/>
              <w:keepNext/>
              <w:spacing w:after="0" w:line="440" w:lineRule="exact"/>
              <w:ind w:left="420" w:right="63"/>
              <w:rPr>
                <w:rFonts w:eastAsia="仿宋_GB2312"/>
                <w:sz w:val="30"/>
                <w:szCs w:val="30"/>
              </w:rPr>
            </w:pPr>
          </w:p>
        </w:tc>
        <w:tc>
          <w:tcPr>
            <w:tcW w:w="1417" w:type="dxa"/>
            <w:vAlign w:val="center"/>
          </w:tcPr>
          <w:p w14:paraId="3437EC8D"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607AAA06"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5CD988FC"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388376C6" w14:textId="77777777">
        <w:trPr>
          <w:trHeight w:val="567"/>
        </w:trPr>
        <w:tc>
          <w:tcPr>
            <w:tcW w:w="1277" w:type="dxa"/>
            <w:tcBorders>
              <w:top w:val="nil"/>
            </w:tcBorders>
            <w:vAlign w:val="center"/>
          </w:tcPr>
          <w:p w14:paraId="7BE8CBA1" w14:textId="77777777" w:rsidR="00767E3D" w:rsidRPr="00E57F18" w:rsidRDefault="00767E3D">
            <w:pPr>
              <w:pStyle w:val="af7"/>
              <w:keepNext/>
              <w:spacing w:after="0" w:line="440" w:lineRule="exact"/>
              <w:ind w:left="420" w:right="63"/>
              <w:rPr>
                <w:rFonts w:eastAsia="仿宋_GB2312"/>
                <w:sz w:val="30"/>
                <w:szCs w:val="30"/>
              </w:rPr>
            </w:pPr>
          </w:p>
        </w:tc>
        <w:tc>
          <w:tcPr>
            <w:tcW w:w="1843" w:type="dxa"/>
            <w:tcBorders>
              <w:top w:val="nil"/>
            </w:tcBorders>
            <w:vAlign w:val="center"/>
          </w:tcPr>
          <w:p w14:paraId="2CD8D08E"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nil"/>
            </w:tcBorders>
            <w:vAlign w:val="center"/>
          </w:tcPr>
          <w:p w14:paraId="14C5B52D" w14:textId="77777777" w:rsidR="00767E3D" w:rsidRPr="00E57F18" w:rsidRDefault="00767E3D">
            <w:pPr>
              <w:pStyle w:val="af7"/>
              <w:keepNext/>
              <w:spacing w:after="0" w:line="440" w:lineRule="exact"/>
              <w:ind w:left="420" w:right="63"/>
              <w:rPr>
                <w:rFonts w:eastAsia="仿宋_GB2312"/>
                <w:sz w:val="30"/>
                <w:szCs w:val="30"/>
              </w:rPr>
            </w:pPr>
          </w:p>
        </w:tc>
        <w:tc>
          <w:tcPr>
            <w:tcW w:w="2410" w:type="dxa"/>
            <w:tcBorders>
              <w:top w:val="nil"/>
            </w:tcBorders>
            <w:vAlign w:val="center"/>
          </w:tcPr>
          <w:p w14:paraId="7FC42DCD"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241E02FE" w14:textId="77777777" w:rsidR="00767E3D" w:rsidRPr="00E57F18" w:rsidRDefault="00767E3D">
            <w:pPr>
              <w:pStyle w:val="af7"/>
              <w:keepNext/>
              <w:spacing w:after="0" w:line="440" w:lineRule="exact"/>
              <w:ind w:left="420" w:right="63"/>
              <w:rPr>
                <w:rFonts w:eastAsia="仿宋_GB2312"/>
                <w:sz w:val="30"/>
                <w:szCs w:val="30"/>
              </w:rPr>
            </w:pPr>
          </w:p>
        </w:tc>
        <w:tc>
          <w:tcPr>
            <w:tcW w:w="1560" w:type="dxa"/>
            <w:tcBorders>
              <w:top w:val="nil"/>
            </w:tcBorders>
            <w:vAlign w:val="center"/>
          </w:tcPr>
          <w:p w14:paraId="2E6584F2" w14:textId="77777777" w:rsidR="00767E3D" w:rsidRPr="00E57F18" w:rsidRDefault="00767E3D">
            <w:pPr>
              <w:pStyle w:val="af7"/>
              <w:keepNext/>
              <w:spacing w:after="0" w:line="440" w:lineRule="exact"/>
              <w:ind w:left="420" w:right="63"/>
              <w:rPr>
                <w:rFonts w:eastAsia="仿宋_GB2312"/>
                <w:sz w:val="30"/>
                <w:szCs w:val="30"/>
              </w:rPr>
            </w:pPr>
          </w:p>
        </w:tc>
        <w:tc>
          <w:tcPr>
            <w:tcW w:w="2126" w:type="dxa"/>
            <w:tcBorders>
              <w:top w:val="nil"/>
            </w:tcBorders>
            <w:vAlign w:val="center"/>
          </w:tcPr>
          <w:p w14:paraId="07A9F403"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nil"/>
            </w:tcBorders>
            <w:vAlign w:val="center"/>
          </w:tcPr>
          <w:p w14:paraId="1E02BE21" w14:textId="77777777" w:rsidR="00767E3D" w:rsidRPr="00E57F18" w:rsidRDefault="00767E3D">
            <w:pPr>
              <w:pStyle w:val="af7"/>
              <w:keepNext/>
              <w:spacing w:after="0" w:line="440" w:lineRule="exact"/>
              <w:ind w:left="420" w:right="63"/>
              <w:rPr>
                <w:rFonts w:eastAsia="仿宋_GB2312"/>
                <w:sz w:val="30"/>
                <w:szCs w:val="30"/>
              </w:rPr>
            </w:pPr>
          </w:p>
        </w:tc>
        <w:tc>
          <w:tcPr>
            <w:tcW w:w="851" w:type="dxa"/>
            <w:tcBorders>
              <w:top w:val="nil"/>
            </w:tcBorders>
            <w:vAlign w:val="center"/>
          </w:tcPr>
          <w:p w14:paraId="6A44C3D0"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6B18FBDE"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291F53F" w14:textId="77777777">
        <w:trPr>
          <w:trHeight w:val="567"/>
        </w:trPr>
        <w:tc>
          <w:tcPr>
            <w:tcW w:w="1277" w:type="dxa"/>
            <w:tcBorders>
              <w:top w:val="nil"/>
            </w:tcBorders>
            <w:vAlign w:val="center"/>
          </w:tcPr>
          <w:p w14:paraId="26705EFA" w14:textId="77777777" w:rsidR="00767E3D" w:rsidRPr="00E57F18" w:rsidRDefault="00767E3D">
            <w:pPr>
              <w:pStyle w:val="af7"/>
              <w:keepNext/>
              <w:spacing w:after="0" w:line="440" w:lineRule="exact"/>
              <w:ind w:left="420" w:right="63"/>
              <w:rPr>
                <w:rFonts w:eastAsia="仿宋_GB2312"/>
                <w:sz w:val="30"/>
                <w:szCs w:val="30"/>
              </w:rPr>
            </w:pPr>
          </w:p>
        </w:tc>
        <w:tc>
          <w:tcPr>
            <w:tcW w:w="1843" w:type="dxa"/>
            <w:tcBorders>
              <w:top w:val="nil"/>
            </w:tcBorders>
            <w:vAlign w:val="center"/>
          </w:tcPr>
          <w:p w14:paraId="3FF85684"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nil"/>
            </w:tcBorders>
            <w:vAlign w:val="center"/>
          </w:tcPr>
          <w:p w14:paraId="351BDA8C" w14:textId="77777777" w:rsidR="00767E3D" w:rsidRPr="00E57F18" w:rsidRDefault="00767E3D">
            <w:pPr>
              <w:pStyle w:val="af7"/>
              <w:keepNext/>
              <w:spacing w:after="0" w:line="440" w:lineRule="exact"/>
              <w:ind w:left="420" w:right="63"/>
              <w:rPr>
                <w:rFonts w:eastAsia="仿宋_GB2312"/>
                <w:sz w:val="30"/>
                <w:szCs w:val="30"/>
              </w:rPr>
            </w:pPr>
          </w:p>
        </w:tc>
        <w:tc>
          <w:tcPr>
            <w:tcW w:w="2410" w:type="dxa"/>
            <w:tcBorders>
              <w:top w:val="nil"/>
            </w:tcBorders>
            <w:vAlign w:val="center"/>
          </w:tcPr>
          <w:p w14:paraId="089C0979"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65242DEA" w14:textId="77777777" w:rsidR="00767E3D" w:rsidRPr="00E57F18" w:rsidRDefault="00767E3D">
            <w:pPr>
              <w:pStyle w:val="af7"/>
              <w:keepNext/>
              <w:spacing w:after="0" w:line="440" w:lineRule="exact"/>
              <w:ind w:left="420" w:right="63"/>
              <w:rPr>
                <w:rFonts w:eastAsia="仿宋_GB2312"/>
                <w:sz w:val="30"/>
                <w:szCs w:val="30"/>
              </w:rPr>
            </w:pPr>
          </w:p>
        </w:tc>
        <w:tc>
          <w:tcPr>
            <w:tcW w:w="1560" w:type="dxa"/>
            <w:tcBorders>
              <w:top w:val="nil"/>
            </w:tcBorders>
            <w:vAlign w:val="center"/>
          </w:tcPr>
          <w:p w14:paraId="3802445F" w14:textId="77777777" w:rsidR="00767E3D" w:rsidRPr="00E57F18" w:rsidRDefault="00767E3D">
            <w:pPr>
              <w:pStyle w:val="af7"/>
              <w:keepNext/>
              <w:spacing w:after="0" w:line="440" w:lineRule="exact"/>
              <w:ind w:left="420" w:right="63"/>
              <w:rPr>
                <w:rFonts w:eastAsia="仿宋_GB2312"/>
                <w:sz w:val="30"/>
                <w:szCs w:val="30"/>
              </w:rPr>
            </w:pPr>
          </w:p>
        </w:tc>
        <w:tc>
          <w:tcPr>
            <w:tcW w:w="2126" w:type="dxa"/>
            <w:tcBorders>
              <w:top w:val="nil"/>
            </w:tcBorders>
            <w:vAlign w:val="center"/>
          </w:tcPr>
          <w:p w14:paraId="4A05CC99" w14:textId="77777777" w:rsidR="00767E3D" w:rsidRPr="00E57F18" w:rsidRDefault="00767E3D">
            <w:pPr>
              <w:pStyle w:val="af7"/>
              <w:keepNext/>
              <w:spacing w:after="0" w:line="440" w:lineRule="exact"/>
              <w:ind w:left="420" w:right="63"/>
              <w:rPr>
                <w:rFonts w:eastAsia="仿宋_GB2312"/>
                <w:sz w:val="30"/>
                <w:szCs w:val="30"/>
              </w:rPr>
            </w:pPr>
          </w:p>
        </w:tc>
        <w:tc>
          <w:tcPr>
            <w:tcW w:w="1417" w:type="dxa"/>
            <w:tcBorders>
              <w:top w:val="nil"/>
            </w:tcBorders>
            <w:vAlign w:val="center"/>
          </w:tcPr>
          <w:p w14:paraId="5B86EC7C" w14:textId="77777777" w:rsidR="00767E3D" w:rsidRPr="00E57F18" w:rsidRDefault="00767E3D">
            <w:pPr>
              <w:pStyle w:val="af7"/>
              <w:keepNext/>
              <w:spacing w:after="0" w:line="440" w:lineRule="exact"/>
              <w:ind w:left="420" w:right="63"/>
              <w:rPr>
                <w:rFonts w:eastAsia="仿宋_GB2312"/>
                <w:sz w:val="30"/>
                <w:szCs w:val="30"/>
              </w:rPr>
            </w:pPr>
          </w:p>
        </w:tc>
        <w:tc>
          <w:tcPr>
            <w:tcW w:w="851" w:type="dxa"/>
            <w:tcBorders>
              <w:top w:val="nil"/>
            </w:tcBorders>
            <w:vAlign w:val="center"/>
          </w:tcPr>
          <w:p w14:paraId="622B4842"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317FE571" w14:textId="77777777" w:rsidR="00767E3D" w:rsidRPr="00E57F18" w:rsidRDefault="00767E3D">
            <w:pPr>
              <w:pStyle w:val="af7"/>
              <w:keepNext/>
              <w:spacing w:after="0" w:line="440" w:lineRule="exact"/>
              <w:ind w:left="420" w:right="63"/>
              <w:rPr>
                <w:rFonts w:eastAsia="仿宋_GB2312"/>
                <w:sz w:val="30"/>
                <w:szCs w:val="30"/>
              </w:rPr>
            </w:pPr>
          </w:p>
        </w:tc>
      </w:tr>
    </w:tbl>
    <w:p w14:paraId="047A3986" w14:textId="77777777" w:rsidR="00767E3D" w:rsidRPr="00E57F18" w:rsidRDefault="00767E3D">
      <w:pPr>
        <w:spacing w:line="440" w:lineRule="exact"/>
        <w:rPr>
          <w:rFonts w:ascii="Times New Roman" w:eastAsia="仿宋_GB2312" w:hAnsi="Times New Roman"/>
          <w:b/>
          <w:sz w:val="30"/>
          <w:szCs w:val="30"/>
        </w:rPr>
        <w:sectPr w:rsidR="00767E3D" w:rsidRPr="00E57F18">
          <w:pgSz w:w="16838" w:h="11906" w:orient="landscape"/>
          <w:pgMar w:top="1554" w:right="1418" w:bottom="1531" w:left="1418" w:header="851" w:footer="992" w:gutter="0"/>
          <w:cols w:space="720"/>
          <w:titlePg/>
          <w:docGrid w:type="linesAndChars" w:linePitch="312"/>
        </w:sectPr>
      </w:pPr>
    </w:p>
    <w:p w14:paraId="5FFD6FAB" w14:textId="77777777" w:rsidR="00767E3D" w:rsidRPr="00E57F18" w:rsidRDefault="00B24DDD">
      <w:pPr>
        <w:spacing w:line="440" w:lineRule="exact"/>
        <w:rPr>
          <w:rFonts w:ascii="Times New Roman" w:eastAsia="黑体" w:hAnsi="Times New Roman"/>
          <w:sz w:val="30"/>
          <w:szCs w:val="30"/>
        </w:rPr>
      </w:pPr>
      <w:r w:rsidRPr="00E57F18">
        <w:rPr>
          <w:rFonts w:ascii="Times New Roman" w:eastAsia="仿宋_GB2312" w:hAnsi="Times New Roman"/>
          <w:sz w:val="30"/>
          <w:szCs w:val="30"/>
        </w:rPr>
        <w:lastRenderedPageBreak/>
        <w:t>附</w:t>
      </w:r>
      <w:bookmarkStart w:id="936" w:name="_Toc296503225"/>
      <w:bookmarkStart w:id="937" w:name="_Toc296346726"/>
      <w:bookmarkStart w:id="938" w:name="_Toc296891053"/>
      <w:bookmarkStart w:id="939" w:name="_Toc267261692"/>
      <w:bookmarkStart w:id="940" w:name="_Toc296347224"/>
      <w:bookmarkStart w:id="941" w:name="_Toc296891265"/>
      <w:bookmarkStart w:id="942" w:name="_Toc296944564"/>
      <w:r w:rsidRPr="00E57F18">
        <w:rPr>
          <w:rFonts w:ascii="Times New Roman" w:eastAsia="仿宋_GB2312" w:hAnsi="Times New Roman"/>
          <w:sz w:val="30"/>
          <w:szCs w:val="30"/>
        </w:rPr>
        <w:t>件</w:t>
      </w:r>
      <w:r w:rsidRPr="00E57F18">
        <w:rPr>
          <w:rFonts w:ascii="Times New Roman" w:eastAsia="仿宋_GB2312" w:hAnsi="Times New Roman"/>
          <w:sz w:val="30"/>
          <w:szCs w:val="30"/>
        </w:rPr>
        <w:t>2</w:t>
      </w:r>
      <w:r w:rsidRPr="00E57F18">
        <w:rPr>
          <w:rFonts w:ascii="Times New Roman" w:eastAsia="仿宋_GB2312" w:hAnsi="Times New Roman"/>
          <w:sz w:val="30"/>
          <w:szCs w:val="30"/>
        </w:rPr>
        <w:t>：</w:t>
      </w:r>
    </w:p>
    <w:bookmarkEnd w:id="936"/>
    <w:bookmarkEnd w:id="937"/>
    <w:bookmarkEnd w:id="938"/>
    <w:bookmarkEnd w:id="939"/>
    <w:bookmarkEnd w:id="940"/>
    <w:bookmarkEnd w:id="941"/>
    <w:bookmarkEnd w:id="942"/>
    <w:p w14:paraId="18B1D07C" w14:textId="77777777" w:rsidR="00767E3D" w:rsidRPr="00E57F18" w:rsidRDefault="00B24DDD">
      <w:pPr>
        <w:spacing w:beforeLines="50" w:before="156" w:afterLines="50" w:after="156" w:line="440" w:lineRule="exact"/>
        <w:jc w:val="center"/>
        <w:rPr>
          <w:rFonts w:ascii="Times New Roman" w:eastAsia="黑体" w:hAnsi="Times New Roman"/>
          <w:sz w:val="30"/>
          <w:szCs w:val="30"/>
        </w:rPr>
      </w:pPr>
      <w:r w:rsidRPr="00E57F18">
        <w:rPr>
          <w:rFonts w:ascii="Times New Roman" w:eastAsia="黑体" w:hAnsi="Times New Roman"/>
          <w:sz w:val="30"/>
          <w:szCs w:val="30"/>
        </w:rPr>
        <w:t>发包人供应材料设备一览表</w:t>
      </w:r>
    </w:p>
    <w:tbl>
      <w:tblPr>
        <w:tblW w:w="107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276"/>
        <w:gridCol w:w="1418"/>
        <w:gridCol w:w="940"/>
        <w:gridCol w:w="851"/>
        <w:gridCol w:w="1044"/>
        <w:gridCol w:w="992"/>
        <w:gridCol w:w="851"/>
        <w:gridCol w:w="1487"/>
        <w:gridCol w:w="992"/>
      </w:tblGrid>
      <w:tr w:rsidR="00E57F18" w:rsidRPr="00E57F18" w14:paraId="797DE133" w14:textId="77777777">
        <w:trPr>
          <w:jc w:val="center"/>
        </w:trPr>
        <w:tc>
          <w:tcPr>
            <w:tcW w:w="851" w:type="dxa"/>
            <w:tcBorders>
              <w:top w:val="single" w:sz="12" w:space="0" w:color="auto"/>
              <w:bottom w:val="double" w:sz="6" w:space="0" w:color="auto"/>
            </w:tcBorders>
            <w:vAlign w:val="center"/>
          </w:tcPr>
          <w:p w14:paraId="7897E4F5"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序号</w:t>
            </w:r>
          </w:p>
        </w:tc>
        <w:tc>
          <w:tcPr>
            <w:tcW w:w="1276" w:type="dxa"/>
            <w:tcBorders>
              <w:top w:val="single" w:sz="12" w:space="0" w:color="auto"/>
              <w:bottom w:val="double" w:sz="6" w:space="0" w:color="auto"/>
            </w:tcBorders>
            <w:vAlign w:val="center"/>
          </w:tcPr>
          <w:p w14:paraId="763788E1"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hint="eastAsia"/>
                <w:sz w:val="28"/>
                <w:szCs w:val="30"/>
              </w:rPr>
              <w:t xml:space="preserve">  </w:t>
            </w:r>
            <w:r w:rsidRPr="00E57F18">
              <w:rPr>
                <w:rFonts w:eastAsia="仿宋_GB2312"/>
                <w:sz w:val="28"/>
                <w:szCs w:val="30"/>
              </w:rPr>
              <w:t>材料、</w:t>
            </w:r>
          </w:p>
          <w:p w14:paraId="4B8B25EF" w14:textId="77777777" w:rsidR="00767E3D" w:rsidRPr="00E57F18" w:rsidRDefault="00B24DDD">
            <w:pPr>
              <w:pStyle w:val="af7"/>
              <w:keepNext/>
              <w:spacing w:after="0" w:line="440" w:lineRule="exact"/>
              <w:ind w:right="63"/>
              <w:rPr>
                <w:rFonts w:eastAsia="仿宋_GB2312"/>
                <w:sz w:val="28"/>
                <w:szCs w:val="30"/>
              </w:rPr>
            </w:pPr>
            <w:r w:rsidRPr="00E57F18">
              <w:rPr>
                <w:rFonts w:eastAsia="仿宋_GB2312"/>
                <w:sz w:val="28"/>
                <w:szCs w:val="30"/>
              </w:rPr>
              <w:t>设备品种</w:t>
            </w:r>
          </w:p>
        </w:tc>
        <w:tc>
          <w:tcPr>
            <w:tcW w:w="1418" w:type="dxa"/>
            <w:tcBorders>
              <w:top w:val="single" w:sz="12" w:space="0" w:color="auto"/>
              <w:bottom w:val="double" w:sz="6" w:space="0" w:color="auto"/>
            </w:tcBorders>
            <w:vAlign w:val="center"/>
          </w:tcPr>
          <w:p w14:paraId="343B27F4"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规格型号</w:t>
            </w:r>
          </w:p>
        </w:tc>
        <w:tc>
          <w:tcPr>
            <w:tcW w:w="940" w:type="dxa"/>
            <w:tcBorders>
              <w:top w:val="single" w:sz="12" w:space="0" w:color="auto"/>
              <w:bottom w:val="double" w:sz="6" w:space="0" w:color="auto"/>
            </w:tcBorders>
            <w:vAlign w:val="center"/>
          </w:tcPr>
          <w:p w14:paraId="5C788538"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单位</w:t>
            </w:r>
          </w:p>
        </w:tc>
        <w:tc>
          <w:tcPr>
            <w:tcW w:w="851" w:type="dxa"/>
            <w:tcBorders>
              <w:top w:val="single" w:sz="12" w:space="0" w:color="auto"/>
              <w:bottom w:val="double" w:sz="6" w:space="0" w:color="auto"/>
            </w:tcBorders>
            <w:vAlign w:val="center"/>
          </w:tcPr>
          <w:p w14:paraId="169B9D6C"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数量</w:t>
            </w:r>
          </w:p>
        </w:tc>
        <w:tc>
          <w:tcPr>
            <w:tcW w:w="1044" w:type="dxa"/>
            <w:tcBorders>
              <w:top w:val="single" w:sz="12" w:space="0" w:color="auto"/>
              <w:bottom w:val="double" w:sz="6" w:space="0" w:color="auto"/>
            </w:tcBorders>
            <w:vAlign w:val="center"/>
          </w:tcPr>
          <w:p w14:paraId="6AF2F72C"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单价</w:t>
            </w:r>
            <w:r w:rsidRPr="00E57F18">
              <w:rPr>
                <w:rFonts w:eastAsia="仿宋_GB2312" w:hint="eastAsia"/>
                <w:sz w:val="28"/>
                <w:szCs w:val="30"/>
              </w:rPr>
              <w:t>（元）</w:t>
            </w:r>
          </w:p>
        </w:tc>
        <w:tc>
          <w:tcPr>
            <w:tcW w:w="992" w:type="dxa"/>
            <w:tcBorders>
              <w:top w:val="single" w:sz="12" w:space="0" w:color="auto"/>
              <w:bottom w:val="double" w:sz="6" w:space="0" w:color="auto"/>
            </w:tcBorders>
            <w:vAlign w:val="center"/>
          </w:tcPr>
          <w:p w14:paraId="06014302"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质量等级</w:t>
            </w:r>
          </w:p>
        </w:tc>
        <w:tc>
          <w:tcPr>
            <w:tcW w:w="851" w:type="dxa"/>
            <w:tcBorders>
              <w:top w:val="single" w:sz="12" w:space="0" w:color="auto"/>
              <w:bottom w:val="double" w:sz="6" w:space="0" w:color="auto"/>
            </w:tcBorders>
            <w:vAlign w:val="center"/>
          </w:tcPr>
          <w:p w14:paraId="7974461E"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供应时间</w:t>
            </w:r>
          </w:p>
        </w:tc>
        <w:tc>
          <w:tcPr>
            <w:tcW w:w="1487" w:type="dxa"/>
            <w:tcBorders>
              <w:top w:val="single" w:sz="12" w:space="0" w:color="auto"/>
              <w:bottom w:val="double" w:sz="6" w:space="0" w:color="auto"/>
            </w:tcBorders>
            <w:vAlign w:val="center"/>
          </w:tcPr>
          <w:p w14:paraId="7CB2D50C"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送达地点</w:t>
            </w:r>
          </w:p>
        </w:tc>
        <w:tc>
          <w:tcPr>
            <w:tcW w:w="992" w:type="dxa"/>
            <w:tcBorders>
              <w:top w:val="single" w:sz="12" w:space="0" w:color="auto"/>
              <w:bottom w:val="double" w:sz="6" w:space="0" w:color="auto"/>
            </w:tcBorders>
            <w:vAlign w:val="center"/>
          </w:tcPr>
          <w:p w14:paraId="73A419C7"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备注</w:t>
            </w:r>
          </w:p>
        </w:tc>
      </w:tr>
      <w:tr w:rsidR="00E57F18" w:rsidRPr="00E57F18" w14:paraId="5FF9D5FC" w14:textId="77777777">
        <w:trPr>
          <w:trHeight w:val="567"/>
          <w:jc w:val="center"/>
        </w:trPr>
        <w:tc>
          <w:tcPr>
            <w:tcW w:w="851" w:type="dxa"/>
            <w:tcBorders>
              <w:top w:val="double" w:sz="6" w:space="0" w:color="auto"/>
              <w:bottom w:val="single" w:sz="6" w:space="0" w:color="auto"/>
            </w:tcBorders>
            <w:vAlign w:val="center"/>
          </w:tcPr>
          <w:p w14:paraId="6D354FBF" w14:textId="77777777" w:rsidR="00767E3D" w:rsidRPr="00E57F18" w:rsidRDefault="00767E3D">
            <w:pPr>
              <w:pStyle w:val="af7"/>
              <w:keepNext/>
              <w:spacing w:after="0" w:line="440" w:lineRule="exact"/>
              <w:ind w:left="420" w:right="63"/>
              <w:rPr>
                <w:rFonts w:eastAsia="仿宋_GB2312"/>
                <w:sz w:val="30"/>
                <w:szCs w:val="30"/>
              </w:rPr>
            </w:pPr>
          </w:p>
        </w:tc>
        <w:tc>
          <w:tcPr>
            <w:tcW w:w="1276" w:type="dxa"/>
            <w:tcBorders>
              <w:top w:val="double" w:sz="6" w:space="0" w:color="auto"/>
              <w:bottom w:val="single" w:sz="6" w:space="0" w:color="auto"/>
            </w:tcBorders>
            <w:vAlign w:val="center"/>
          </w:tcPr>
          <w:p w14:paraId="314133B8" w14:textId="77777777" w:rsidR="00767E3D" w:rsidRPr="00E57F18" w:rsidRDefault="00767E3D">
            <w:pPr>
              <w:pStyle w:val="af7"/>
              <w:keepNext/>
              <w:spacing w:after="0" w:line="440" w:lineRule="exact"/>
              <w:ind w:left="420" w:right="63"/>
              <w:rPr>
                <w:rFonts w:eastAsia="仿宋_GB2312"/>
                <w:sz w:val="30"/>
                <w:szCs w:val="30"/>
              </w:rPr>
            </w:pPr>
          </w:p>
        </w:tc>
        <w:tc>
          <w:tcPr>
            <w:tcW w:w="1418" w:type="dxa"/>
            <w:tcBorders>
              <w:top w:val="double" w:sz="6" w:space="0" w:color="auto"/>
              <w:bottom w:val="single" w:sz="6" w:space="0" w:color="auto"/>
            </w:tcBorders>
            <w:vAlign w:val="center"/>
          </w:tcPr>
          <w:p w14:paraId="2D69F1E3" w14:textId="77777777" w:rsidR="00767E3D" w:rsidRPr="00E57F18" w:rsidRDefault="00767E3D">
            <w:pPr>
              <w:pStyle w:val="af7"/>
              <w:keepNext/>
              <w:spacing w:after="0" w:line="440" w:lineRule="exact"/>
              <w:ind w:left="420" w:right="63"/>
              <w:rPr>
                <w:rFonts w:eastAsia="仿宋_GB2312"/>
                <w:sz w:val="30"/>
                <w:szCs w:val="30"/>
              </w:rPr>
            </w:pPr>
          </w:p>
        </w:tc>
        <w:tc>
          <w:tcPr>
            <w:tcW w:w="940" w:type="dxa"/>
            <w:tcBorders>
              <w:top w:val="double" w:sz="6" w:space="0" w:color="auto"/>
              <w:bottom w:val="single" w:sz="6" w:space="0" w:color="auto"/>
            </w:tcBorders>
            <w:vAlign w:val="center"/>
          </w:tcPr>
          <w:p w14:paraId="54715559" w14:textId="77777777" w:rsidR="00767E3D" w:rsidRPr="00E57F18" w:rsidRDefault="00767E3D">
            <w:pPr>
              <w:pStyle w:val="af7"/>
              <w:keepNext/>
              <w:spacing w:after="0" w:line="440" w:lineRule="exact"/>
              <w:ind w:left="420" w:right="63"/>
              <w:rPr>
                <w:rFonts w:eastAsia="仿宋_GB2312"/>
                <w:sz w:val="30"/>
                <w:szCs w:val="30"/>
              </w:rPr>
            </w:pPr>
          </w:p>
        </w:tc>
        <w:tc>
          <w:tcPr>
            <w:tcW w:w="851" w:type="dxa"/>
            <w:tcBorders>
              <w:top w:val="double" w:sz="6" w:space="0" w:color="auto"/>
              <w:bottom w:val="single" w:sz="6" w:space="0" w:color="auto"/>
            </w:tcBorders>
            <w:vAlign w:val="center"/>
          </w:tcPr>
          <w:p w14:paraId="1AE426E7" w14:textId="77777777" w:rsidR="00767E3D" w:rsidRPr="00E57F18" w:rsidRDefault="00767E3D">
            <w:pPr>
              <w:pStyle w:val="af7"/>
              <w:keepNext/>
              <w:spacing w:after="0" w:line="440" w:lineRule="exact"/>
              <w:ind w:left="420" w:right="63"/>
              <w:rPr>
                <w:rFonts w:eastAsia="仿宋_GB2312"/>
                <w:sz w:val="30"/>
                <w:szCs w:val="30"/>
              </w:rPr>
            </w:pPr>
          </w:p>
        </w:tc>
        <w:tc>
          <w:tcPr>
            <w:tcW w:w="1044" w:type="dxa"/>
            <w:tcBorders>
              <w:top w:val="double" w:sz="6" w:space="0" w:color="auto"/>
              <w:bottom w:val="single" w:sz="6" w:space="0" w:color="auto"/>
            </w:tcBorders>
            <w:vAlign w:val="center"/>
          </w:tcPr>
          <w:p w14:paraId="3DB53127" w14:textId="77777777" w:rsidR="00767E3D" w:rsidRPr="00E57F18" w:rsidRDefault="00767E3D">
            <w:pPr>
              <w:pStyle w:val="af7"/>
              <w:keepNext/>
              <w:spacing w:after="0" w:line="440" w:lineRule="exact"/>
              <w:ind w:left="420" w:right="63"/>
              <w:rPr>
                <w:rFonts w:eastAsia="仿宋_GB2312"/>
                <w:sz w:val="30"/>
                <w:szCs w:val="30"/>
              </w:rPr>
            </w:pPr>
          </w:p>
        </w:tc>
        <w:tc>
          <w:tcPr>
            <w:tcW w:w="992" w:type="dxa"/>
            <w:tcBorders>
              <w:top w:val="double" w:sz="6" w:space="0" w:color="auto"/>
              <w:bottom w:val="single" w:sz="6" w:space="0" w:color="auto"/>
            </w:tcBorders>
            <w:vAlign w:val="center"/>
          </w:tcPr>
          <w:p w14:paraId="6B2B78B6" w14:textId="77777777" w:rsidR="00767E3D" w:rsidRPr="00E57F18" w:rsidRDefault="00767E3D">
            <w:pPr>
              <w:pStyle w:val="af7"/>
              <w:keepNext/>
              <w:spacing w:after="0" w:line="440" w:lineRule="exact"/>
              <w:ind w:left="420" w:right="63"/>
              <w:rPr>
                <w:rFonts w:eastAsia="仿宋_GB2312"/>
                <w:sz w:val="30"/>
                <w:szCs w:val="30"/>
              </w:rPr>
            </w:pPr>
          </w:p>
        </w:tc>
        <w:tc>
          <w:tcPr>
            <w:tcW w:w="851" w:type="dxa"/>
            <w:tcBorders>
              <w:top w:val="double" w:sz="6" w:space="0" w:color="auto"/>
              <w:bottom w:val="single" w:sz="6" w:space="0" w:color="auto"/>
            </w:tcBorders>
            <w:vAlign w:val="center"/>
          </w:tcPr>
          <w:p w14:paraId="7DC2CC42" w14:textId="77777777" w:rsidR="00767E3D" w:rsidRPr="00E57F18" w:rsidRDefault="00767E3D">
            <w:pPr>
              <w:pStyle w:val="af7"/>
              <w:keepNext/>
              <w:spacing w:after="0" w:line="440" w:lineRule="exact"/>
              <w:ind w:left="420" w:right="63"/>
              <w:rPr>
                <w:rFonts w:eastAsia="仿宋_GB2312"/>
                <w:sz w:val="30"/>
                <w:szCs w:val="30"/>
              </w:rPr>
            </w:pPr>
          </w:p>
        </w:tc>
        <w:tc>
          <w:tcPr>
            <w:tcW w:w="1487" w:type="dxa"/>
            <w:tcBorders>
              <w:top w:val="double" w:sz="6" w:space="0" w:color="auto"/>
              <w:bottom w:val="single" w:sz="6" w:space="0" w:color="auto"/>
            </w:tcBorders>
            <w:vAlign w:val="center"/>
          </w:tcPr>
          <w:p w14:paraId="352300C7" w14:textId="77777777" w:rsidR="00767E3D" w:rsidRPr="00E57F18" w:rsidRDefault="00767E3D">
            <w:pPr>
              <w:pStyle w:val="af7"/>
              <w:keepNext/>
              <w:spacing w:after="0" w:line="440" w:lineRule="exact"/>
              <w:ind w:left="420" w:right="63"/>
              <w:rPr>
                <w:rFonts w:eastAsia="仿宋_GB2312"/>
                <w:sz w:val="30"/>
                <w:szCs w:val="30"/>
              </w:rPr>
            </w:pPr>
          </w:p>
        </w:tc>
        <w:tc>
          <w:tcPr>
            <w:tcW w:w="992" w:type="dxa"/>
            <w:tcBorders>
              <w:top w:val="double" w:sz="6" w:space="0" w:color="auto"/>
              <w:bottom w:val="single" w:sz="6" w:space="0" w:color="auto"/>
            </w:tcBorders>
            <w:vAlign w:val="center"/>
          </w:tcPr>
          <w:p w14:paraId="1AE1B56D"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038FAD8" w14:textId="77777777">
        <w:trPr>
          <w:trHeight w:val="567"/>
          <w:jc w:val="center"/>
        </w:trPr>
        <w:tc>
          <w:tcPr>
            <w:tcW w:w="851" w:type="dxa"/>
            <w:tcBorders>
              <w:top w:val="nil"/>
            </w:tcBorders>
            <w:vAlign w:val="center"/>
          </w:tcPr>
          <w:p w14:paraId="0E931804" w14:textId="77777777" w:rsidR="00767E3D" w:rsidRPr="00E57F18" w:rsidRDefault="00767E3D">
            <w:pPr>
              <w:pStyle w:val="af7"/>
              <w:keepNext/>
              <w:spacing w:after="0" w:line="440" w:lineRule="exact"/>
              <w:ind w:left="420" w:right="63"/>
              <w:rPr>
                <w:rFonts w:eastAsia="仿宋_GB2312"/>
                <w:sz w:val="30"/>
                <w:szCs w:val="30"/>
              </w:rPr>
            </w:pPr>
          </w:p>
        </w:tc>
        <w:tc>
          <w:tcPr>
            <w:tcW w:w="1276" w:type="dxa"/>
            <w:tcBorders>
              <w:top w:val="nil"/>
            </w:tcBorders>
            <w:vAlign w:val="center"/>
          </w:tcPr>
          <w:p w14:paraId="3C0D0168" w14:textId="77777777" w:rsidR="00767E3D" w:rsidRPr="00E57F18" w:rsidRDefault="00767E3D">
            <w:pPr>
              <w:pStyle w:val="af7"/>
              <w:keepNext/>
              <w:spacing w:after="0" w:line="440" w:lineRule="exact"/>
              <w:ind w:left="420" w:right="63"/>
              <w:rPr>
                <w:rFonts w:eastAsia="仿宋_GB2312"/>
                <w:sz w:val="30"/>
                <w:szCs w:val="30"/>
              </w:rPr>
            </w:pPr>
          </w:p>
        </w:tc>
        <w:tc>
          <w:tcPr>
            <w:tcW w:w="1418" w:type="dxa"/>
            <w:tcBorders>
              <w:top w:val="nil"/>
            </w:tcBorders>
            <w:vAlign w:val="center"/>
          </w:tcPr>
          <w:p w14:paraId="59FBD636" w14:textId="77777777" w:rsidR="00767E3D" w:rsidRPr="00E57F18" w:rsidRDefault="00767E3D">
            <w:pPr>
              <w:pStyle w:val="af7"/>
              <w:keepNext/>
              <w:spacing w:after="0" w:line="440" w:lineRule="exact"/>
              <w:ind w:left="420" w:right="63"/>
              <w:rPr>
                <w:rFonts w:eastAsia="仿宋_GB2312"/>
                <w:sz w:val="30"/>
                <w:szCs w:val="30"/>
              </w:rPr>
            </w:pPr>
          </w:p>
        </w:tc>
        <w:tc>
          <w:tcPr>
            <w:tcW w:w="940" w:type="dxa"/>
            <w:tcBorders>
              <w:top w:val="nil"/>
            </w:tcBorders>
            <w:vAlign w:val="center"/>
          </w:tcPr>
          <w:p w14:paraId="2D55B0E2" w14:textId="77777777" w:rsidR="00767E3D" w:rsidRPr="00E57F18" w:rsidRDefault="00767E3D">
            <w:pPr>
              <w:pStyle w:val="af7"/>
              <w:keepNext/>
              <w:spacing w:after="0" w:line="440" w:lineRule="exact"/>
              <w:ind w:left="420" w:right="63"/>
              <w:rPr>
                <w:rFonts w:eastAsia="仿宋_GB2312"/>
                <w:sz w:val="30"/>
                <w:szCs w:val="30"/>
              </w:rPr>
            </w:pPr>
          </w:p>
        </w:tc>
        <w:tc>
          <w:tcPr>
            <w:tcW w:w="851" w:type="dxa"/>
            <w:tcBorders>
              <w:top w:val="nil"/>
            </w:tcBorders>
            <w:vAlign w:val="center"/>
          </w:tcPr>
          <w:p w14:paraId="4B6F8AB8" w14:textId="77777777" w:rsidR="00767E3D" w:rsidRPr="00E57F18" w:rsidRDefault="00767E3D">
            <w:pPr>
              <w:pStyle w:val="af7"/>
              <w:keepNext/>
              <w:spacing w:after="0" w:line="440" w:lineRule="exact"/>
              <w:ind w:left="420" w:right="63"/>
              <w:rPr>
                <w:rFonts w:eastAsia="仿宋_GB2312"/>
                <w:sz w:val="30"/>
                <w:szCs w:val="30"/>
              </w:rPr>
            </w:pPr>
          </w:p>
        </w:tc>
        <w:tc>
          <w:tcPr>
            <w:tcW w:w="1044" w:type="dxa"/>
            <w:tcBorders>
              <w:top w:val="nil"/>
            </w:tcBorders>
            <w:vAlign w:val="center"/>
          </w:tcPr>
          <w:p w14:paraId="11298CAA" w14:textId="77777777" w:rsidR="00767E3D" w:rsidRPr="00E57F18" w:rsidRDefault="00767E3D">
            <w:pPr>
              <w:pStyle w:val="af7"/>
              <w:keepNext/>
              <w:spacing w:after="0" w:line="440" w:lineRule="exact"/>
              <w:ind w:left="420" w:right="63"/>
              <w:rPr>
                <w:rFonts w:eastAsia="仿宋_GB2312"/>
                <w:sz w:val="30"/>
                <w:szCs w:val="30"/>
              </w:rPr>
            </w:pPr>
          </w:p>
        </w:tc>
        <w:tc>
          <w:tcPr>
            <w:tcW w:w="992" w:type="dxa"/>
            <w:tcBorders>
              <w:top w:val="nil"/>
            </w:tcBorders>
            <w:vAlign w:val="center"/>
          </w:tcPr>
          <w:p w14:paraId="020604BE" w14:textId="77777777" w:rsidR="00767E3D" w:rsidRPr="00E57F18" w:rsidRDefault="00767E3D">
            <w:pPr>
              <w:pStyle w:val="af7"/>
              <w:keepNext/>
              <w:spacing w:after="0" w:line="440" w:lineRule="exact"/>
              <w:ind w:left="420" w:right="63"/>
              <w:rPr>
                <w:rFonts w:eastAsia="仿宋_GB2312"/>
                <w:sz w:val="30"/>
                <w:szCs w:val="30"/>
              </w:rPr>
            </w:pPr>
          </w:p>
        </w:tc>
        <w:tc>
          <w:tcPr>
            <w:tcW w:w="851" w:type="dxa"/>
            <w:tcBorders>
              <w:top w:val="nil"/>
            </w:tcBorders>
            <w:vAlign w:val="center"/>
          </w:tcPr>
          <w:p w14:paraId="3BF09C3B" w14:textId="77777777" w:rsidR="00767E3D" w:rsidRPr="00E57F18" w:rsidRDefault="00767E3D">
            <w:pPr>
              <w:pStyle w:val="af7"/>
              <w:keepNext/>
              <w:spacing w:after="0" w:line="440" w:lineRule="exact"/>
              <w:ind w:left="420" w:right="63"/>
              <w:rPr>
                <w:rFonts w:eastAsia="仿宋_GB2312"/>
                <w:sz w:val="30"/>
                <w:szCs w:val="30"/>
              </w:rPr>
            </w:pPr>
          </w:p>
        </w:tc>
        <w:tc>
          <w:tcPr>
            <w:tcW w:w="1487" w:type="dxa"/>
            <w:tcBorders>
              <w:top w:val="nil"/>
            </w:tcBorders>
            <w:vAlign w:val="center"/>
          </w:tcPr>
          <w:p w14:paraId="18A6478C" w14:textId="77777777" w:rsidR="00767E3D" w:rsidRPr="00E57F18" w:rsidRDefault="00767E3D">
            <w:pPr>
              <w:pStyle w:val="af7"/>
              <w:keepNext/>
              <w:spacing w:after="0" w:line="440" w:lineRule="exact"/>
              <w:ind w:left="420" w:right="63"/>
              <w:rPr>
                <w:rFonts w:eastAsia="仿宋_GB2312"/>
                <w:sz w:val="30"/>
                <w:szCs w:val="30"/>
              </w:rPr>
            </w:pPr>
          </w:p>
        </w:tc>
        <w:tc>
          <w:tcPr>
            <w:tcW w:w="992" w:type="dxa"/>
            <w:tcBorders>
              <w:top w:val="nil"/>
            </w:tcBorders>
            <w:vAlign w:val="center"/>
          </w:tcPr>
          <w:p w14:paraId="3E13949C"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B87A1B0" w14:textId="77777777">
        <w:trPr>
          <w:trHeight w:val="567"/>
          <w:jc w:val="center"/>
        </w:trPr>
        <w:tc>
          <w:tcPr>
            <w:tcW w:w="851" w:type="dxa"/>
            <w:vAlign w:val="center"/>
          </w:tcPr>
          <w:p w14:paraId="74FBDF99"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7DBDD415"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767E3238" w14:textId="77777777" w:rsidR="00767E3D" w:rsidRPr="00E57F18" w:rsidRDefault="00767E3D">
            <w:pPr>
              <w:pStyle w:val="af7"/>
              <w:keepNext/>
              <w:spacing w:after="0" w:line="440" w:lineRule="exact"/>
              <w:ind w:left="420" w:right="63"/>
              <w:rPr>
                <w:rFonts w:eastAsia="仿宋_GB2312"/>
                <w:sz w:val="30"/>
                <w:szCs w:val="30"/>
              </w:rPr>
            </w:pPr>
          </w:p>
        </w:tc>
        <w:tc>
          <w:tcPr>
            <w:tcW w:w="940" w:type="dxa"/>
            <w:vAlign w:val="center"/>
          </w:tcPr>
          <w:p w14:paraId="625993A4"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2181D9D0" w14:textId="77777777" w:rsidR="00767E3D" w:rsidRPr="00E57F18" w:rsidRDefault="00767E3D">
            <w:pPr>
              <w:pStyle w:val="af7"/>
              <w:keepNext/>
              <w:spacing w:after="0" w:line="440" w:lineRule="exact"/>
              <w:ind w:left="420" w:right="63"/>
              <w:rPr>
                <w:rFonts w:eastAsia="仿宋_GB2312"/>
                <w:sz w:val="30"/>
                <w:szCs w:val="30"/>
              </w:rPr>
            </w:pPr>
          </w:p>
        </w:tc>
        <w:tc>
          <w:tcPr>
            <w:tcW w:w="1044" w:type="dxa"/>
            <w:vAlign w:val="center"/>
          </w:tcPr>
          <w:p w14:paraId="0D8DD53C"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153A1C04"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71518849" w14:textId="77777777" w:rsidR="00767E3D" w:rsidRPr="00E57F18" w:rsidRDefault="00767E3D">
            <w:pPr>
              <w:pStyle w:val="af7"/>
              <w:keepNext/>
              <w:spacing w:after="0" w:line="440" w:lineRule="exact"/>
              <w:ind w:left="420" w:right="63"/>
              <w:rPr>
                <w:rFonts w:eastAsia="仿宋_GB2312"/>
                <w:sz w:val="30"/>
                <w:szCs w:val="30"/>
              </w:rPr>
            </w:pPr>
          </w:p>
        </w:tc>
        <w:tc>
          <w:tcPr>
            <w:tcW w:w="1487" w:type="dxa"/>
            <w:vAlign w:val="center"/>
          </w:tcPr>
          <w:p w14:paraId="5FE6599F"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23090167"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6B3EFD4B" w14:textId="77777777">
        <w:trPr>
          <w:trHeight w:val="567"/>
          <w:jc w:val="center"/>
        </w:trPr>
        <w:tc>
          <w:tcPr>
            <w:tcW w:w="851" w:type="dxa"/>
            <w:vAlign w:val="center"/>
          </w:tcPr>
          <w:p w14:paraId="0D52AB8A"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378B955D"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00EDEE86" w14:textId="77777777" w:rsidR="00767E3D" w:rsidRPr="00E57F18" w:rsidRDefault="00767E3D">
            <w:pPr>
              <w:pStyle w:val="af7"/>
              <w:keepNext/>
              <w:spacing w:after="0" w:line="440" w:lineRule="exact"/>
              <w:ind w:left="420" w:right="63"/>
              <w:rPr>
                <w:rFonts w:eastAsia="仿宋_GB2312"/>
                <w:sz w:val="30"/>
                <w:szCs w:val="30"/>
              </w:rPr>
            </w:pPr>
          </w:p>
        </w:tc>
        <w:tc>
          <w:tcPr>
            <w:tcW w:w="940" w:type="dxa"/>
            <w:vAlign w:val="center"/>
          </w:tcPr>
          <w:p w14:paraId="42E44712"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4A8766D0" w14:textId="77777777" w:rsidR="00767E3D" w:rsidRPr="00E57F18" w:rsidRDefault="00767E3D">
            <w:pPr>
              <w:pStyle w:val="af7"/>
              <w:keepNext/>
              <w:spacing w:after="0" w:line="440" w:lineRule="exact"/>
              <w:ind w:left="420" w:right="63"/>
              <w:rPr>
                <w:rFonts w:eastAsia="仿宋_GB2312"/>
                <w:sz w:val="30"/>
                <w:szCs w:val="30"/>
              </w:rPr>
            </w:pPr>
          </w:p>
        </w:tc>
        <w:tc>
          <w:tcPr>
            <w:tcW w:w="1044" w:type="dxa"/>
            <w:vAlign w:val="center"/>
          </w:tcPr>
          <w:p w14:paraId="478026BC"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1A5AC6BA"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27868B8A" w14:textId="77777777" w:rsidR="00767E3D" w:rsidRPr="00E57F18" w:rsidRDefault="00767E3D">
            <w:pPr>
              <w:pStyle w:val="af7"/>
              <w:keepNext/>
              <w:spacing w:after="0" w:line="440" w:lineRule="exact"/>
              <w:ind w:left="420" w:right="63"/>
              <w:rPr>
                <w:rFonts w:eastAsia="仿宋_GB2312"/>
                <w:sz w:val="30"/>
                <w:szCs w:val="30"/>
              </w:rPr>
            </w:pPr>
          </w:p>
        </w:tc>
        <w:tc>
          <w:tcPr>
            <w:tcW w:w="1487" w:type="dxa"/>
            <w:vAlign w:val="center"/>
          </w:tcPr>
          <w:p w14:paraId="6FA3E8EC"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7E2BA3FC"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4CB0D22" w14:textId="77777777">
        <w:trPr>
          <w:trHeight w:val="567"/>
          <w:jc w:val="center"/>
        </w:trPr>
        <w:tc>
          <w:tcPr>
            <w:tcW w:w="851" w:type="dxa"/>
            <w:vAlign w:val="center"/>
          </w:tcPr>
          <w:p w14:paraId="6A882519"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04041DDB"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2CFA1202" w14:textId="77777777" w:rsidR="00767E3D" w:rsidRPr="00E57F18" w:rsidRDefault="00767E3D">
            <w:pPr>
              <w:pStyle w:val="af7"/>
              <w:keepNext/>
              <w:spacing w:after="0" w:line="440" w:lineRule="exact"/>
              <w:ind w:left="420" w:right="63"/>
              <w:rPr>
                <w:rFonts w:eastAsia="仿宋_GB2312"/>
                <w:sz w:val="30"/>
                <w:szCs w:val="30"/>
              </w:rPr>
            </w:pPr>
          </w:p>
        </w:tc>
        <w:tc>
          <w:tcPr>
            <w:tcW w:w="940" w:type="dxa"/>
            <w:vAlign w:val="center"/>
          </w:tcPr>
          <w:p w14:paraId="10919A17"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3CD12325" w14:textId="77777777" w:rsidR="00767E3D" w:rsidRPr="00E57F18" w:rsidRDefault="00767E3D">
            <w:pPr>
              <w:pStyle w:val="af7"/>
              <w:keepNext/>
              <w:spacing w:after="0" w:line="440" w:lineRule="exact"/>
              <w:ind w:left="420" w:right="63"/>
              <w:rPr>
                <w:rFonts w:eastAsia="仿宋_GB2312"/>
                <w:sz w:val="30"/>
                <w:szCs w:val="30"/>
              </w:rPr>
            </w:pPr>
          </w:p>
        </w:tc>
        <w:tc>
          <w:tcPr>
            <w:tcW w:w="1044" w:type="dxa"/>
            <w:vAlign w:val="center"/>
          </w:tcPr>
          <w:p w14:paraId="3E3E2486"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710BF999"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73736960" w14:textId="77777777" w:rsidR="00767E3D" w:rsidRPr="00E57F18" w:rsidRDefault="00767E3D">
            <w:pPr>
              <w:pStyle w:val="af7"/>
              <w:keepNext/>
              <w:spacing w:after="0" w:line="440" w:lineRule="exact"/>
              <w:ind w:left="420" w:right="63"/>
              <w:rPr>
                <w:rFonts w:eastAsia="仿宋_GB2312"/>
                <w:sz w:val="30"/>
                <w:szCs w:val="30"/>
              </w:rPr>
            </w:pPr>
          </w:p>
        </w:tc>
        <w:tc>
          <w:tcPr>
            <w:tcW w:w="1487" w:type="dxa"/>
            <w:vAlign w:val="center"/>
          </w:tcPr>
          <w:p w14:paraId="2D9E7F63"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3489C804"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7EB95D39" w14:textId="77777777">
        <w:trPr>
          <w:trHeight w:val="567"/>
          <w:jc w:val="center"/>
        </w:trPr>
        <w:tc>
          <w:tcPr>
            <w:tcW w:w="851" w:type="dxa"/>
            <w:vAlign w:val="center"/>
          </w:tcPr>
          <w:p w14:paraId="1CC3965D"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166C2C6E"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4EF125BE" w14:textId="77777777" w:rsidR="00767E3D" w:rsidRPr="00E57F18" w:rsidRDefault="00767E3D">
            <w:pPr>
              <w:pStyle w:val="af7"/>
              <w:keepNext/>
              <w:spacing w:after="0" w:line="440" w:lineRule="exact"/>
              <w:ind w:left="420" w:right="63"/>
              <w:rPr>
                <w:rFonts w:eastAsia="仿宋_GB2312"/>
                <w:sz w:val="30"/>
                <w:szCs w:val="30"/>
              </w:rPr>
            </w:pPr>
          </w:p>
        </w:tc>
        <w:tc>
          <w:tcPr>
            <w:tcW w:w="940" w:type="dxa"/>
            <w:vAlign w:val="center"/>
          </w:tcPr>
          <w:p w14:paraId="1441C331"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39E9E81F" w14:textId="77777777" w:rsidR="00767E3D" w:rsidRPr="00E57F18" w:rsidRDefault="00767E3D">
            <w:pPr>
              <w:pStyle w:val="af7"/>
              <w:keepNext/>
              <w:spacing w:after="0" w:line="440" w:lineRule="exact"/>
              <w:ind w:left="420" w:right="63"/>
              <w:rPr>
                <w:rFonts w:eastAsia="仿宋_GB2312"/>
                <w:sz w:val="30"/>
                <w:szCs w:val="30"/>
              </w:rPr>
            </w:pPr>
          </w:p>
        </w:tc>
        <w:tc>
          <w:tcPr>
            <w:tcW w:w="1044" w:type="dxa"/>
            <w:vAlign w:val="center"/>
          </w:tcPr>
          <w:p w14:paraId="5D7AC560"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49F2E517"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064B8ECE" w14:textId="77777777" w:rsidR="00767E3D" w:rsidRPr="00E57F18" w:rsidRDefault="00767E3D">
            <w:pPr>
              <w:pStyle w:val="af7"/>
              <w:keepNext/>
              <w:spacing w:after="0" w:line="440" w:lineRule="exact"/>
              <w:ind w:left="420" w:right="63"/>
              <w:rPr>
                <w:rFonts w:eastAsia="仿宋_GB2312"/>
                <w:sz w:val="30"/>
                <w:szCs w:val="30"/>
              </w:rPr>
            </w:pPr>
          </w:p>
        </w:tc>
        <w:tc>
          <w:tcPr>
            <w:tcW w:w="1487" w:type="dxa"/>
            <w:vAlign w:val="center"/>
          </w:tcPr>
          <w:p w14:paraId="1BB23A72"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1F78F771"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0E410A5" w14:textId="77777777">
        <w:trPr>
          <w:trHeight w:val="567"/>
          <w:jc w:val="center"/>
        </w:trPr>
        <w:tc>
          <w:tcPr>
            <w:tcW w:w="851" w:type="dxa"/>
            <w:vAlign w:val="center"/>
          </w:tcPr>
          <w:p w14:paraId="283A563C"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610AFF75"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7DF7062A" w14:textId="77777777" w:rsidR="00767E3D" w:rsidRPr="00E57F18" w:rsidRDefault="00767E3D">
            <w:pPr>
              <w:pStyle w:val="af7"/>
              <w:keepNext/>
              <w:spacing w:after="0" w:line="440" w:lineRule="exact"/>
              <w:ind w:left="420" w:right="63"/>
              <w:rPr>
                <w:rFonts w:eastAsia="仿宋_GB2312"/>
                <w:sz w:val="30"/>
                <w:szCs w:val="30"/>
              </w:rPr>
            </w:pPr>
          </w:p>
        </w:tc>
        <w:tc>
          <w:tcPr>
            <w:tcW w:w="940" w:type="dxa"/>
            <w:vAlign w:val="center"/>
          </w:tcPr>
          <w:p w14:paraId="08B47139"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0D6843D8" w14:textId="77777777" w:rsidR="00767E3D" w:rsidRPr="00E57F18" w:rsidRDefault="00767E3D">
            <w:pPr>
              <w:pStyle w:val="af7"/>
              <w:keepNext/>
              <w:spacing w:after="0" w:line="440" w:lineRule="exact"/>
              <w:ind w:left="420" w:right="63"/>
              <w:rPr>
                <w:rFonts w:eastAsia="仿宋_GB2312"/>
                <w:sz w:val="30"/>
                <w:szCs w:val="30"/>
              </w:rPr>
            </w:pPr>
          </w:p>
        </w:tc>
        <w:tc>
          <w:tcPr>
            <w:tcW w:w="1044" w:type="dxa"/>
            <w:vAlign w:val="center"/>
          </w:tcPr>
          <w:p w14:paraId="73FF686B"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2855BE7E"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7C79B7B8" w14:textId="77777777" w:rsidR="00767E3D" w:rsidRPr="00E57F18" w:rsidRDefault="00767E3D">
            <w:pPr>
              <w:pStyle w:val="af7"/>
              <w:keepNext/>
              <w:spacing w:after="0" w:line="440" w:lineRule="exact"/>
              <w:ind w:left="420" w:right="63"/>
              <w:rPr>
                <w:rFonts w:eastAsia="仿宋_GB2312"/>
                <w:sz w:val="30"/>
                <w:szCs w:val="30"/>
              </w:rPr>
            </w:pPr>
          </w:p>
        </w:tc>
        <w:tc>
          <w:tcPr>
            <w:tcW w:w="1487" w:type="dxa"/>
            <w:vAlign w:val="center"/>
          </w:tcPr>
          <w:p w14:paraId="648A06C7"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1E32E0BA"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4E9530E" w14:textId="77777777">
        <w:trPr>
          <w:trHeight w:val="567"/>
          <w:jc w:val="center"/>
        </w:trPr>
        <w:tc>
          <w:tcPr>
            <w:tcW w:w="851" w:type="dxa"/>
            <w:vAlign w:val="center"/>
          </w:tcPr>
          <w:p w14:paraId="685F51F2"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2BD7A01C"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0A261AEE" w14:textId="77777777" w:rsidR="00767E3D" w:rsidRPr="00E57F18" w:rsidRDefault="00767E3D">
            <w:pPr>
              <w:pStyle w:val="af7"/>
              <w:keepNext/>
              <w:spacing w:after="0" w:line="440" w:lineRule="exact"/>
              <w:ind w:left="420" w:right="63"/>
              <w:rPr>
                <w:rFonts w:eastAsia="仿宋_GB2312"/>
                <w:sz w:val="30"/>
                <w:szCs w:val="30"/>
              </w:rPr>
            </w:pPr>
          </w:p>
        </w:tc>
        <w:tc>
          <w:tcPr>
            <w:tcW w:w="940" w:type="dxa"/>
            <w:vAlign w:val="center"/>
          </w:tcPr>
          <w:p w14:paraId="72E3DE3F"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2AD20329" w14:textId="77777777" w:rsidR="00767E3D" w:rsidRPr="00E57F18" w:rsidRDefault="00767E3D">
            <w:pPr>
              <w:pStyle w:val="af7"/>
              <w:keepNext/>
              <w:spacing w:after="0" w:line="440" w:lineRule="exact"/>
              <w:ind w:left="420" w:right="63"/>
              <w:rPr>
                <w:rFonts w:eastAsia="仿宋_GB2312"/>
                <w:sz w:val="30"/>
                <w:szCs w:val="30"/>
              </w:rPr>
            </w:pPr>
          </w:p>
        </w:tc>
        <w:tc>
          <w:tcPr>
            <w:tcW w:w="1044" w:type="dxa"/>
            <w:vAlign w:val="center"/>
          </w:tcPr>
          <w:p w14:paraId="55D00180"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27D681E3"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6B41BB00" w14:textId="77777777" w:rsidR="00767E3D" w:rsidRPr="00E57F18" w:rsidRDefault="00767E3D">
            <w:pPr>
              <w:pStyle w:val="af7"/>
              <w:keepNext/>
              <w:spacing w:after="0" w:line="440" w:lineRule="exact"/>
              <w:ind w:left="420" w:right="63"/>
              <w:rPr>
                <w:rFonts w:eastAsia="仿宋_GB2312"/>
                <w:sz w:val="30"/>
                <w:szCs w:val="30"/>
              </w:rPr>
            </w:pPr>
          </w:p>
        </w:tc>
        <w:tc>
          <w:tcPr>
            <w:tcW w:w="1487" w:type="dxa"/>
            <w:vAlign w:val="center"/>
          </w:tcPr>
          <w:p w14:paraId="53AFF186"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1FD18BB5"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37EFFC0" w14:textId="77777777">
        <w:trPr>
          <w:trHeight w:val="567"/>
          <w:jc w:val="center"/>
        </w:trPr>
        <w:tc>
          <w:tcPr>
            <w:tcW w:w="851" w:type="dxa"/>
            <w:vAlign w:val="center"/>
          </w:tcPr>
          <w:p w14:paraId="462411AF" w14:textId="77777777" w:rsidR="00767E3D" w:rsidRPr="00E57F18" w:rsidRDefault="00767E3D">
            <w:pPr>
              <w:jc w:val="center"/>
              <w:rPr>
                <w:rFonts w:eastAsia="仿宋_GB2312"/>
                <w:sz w:val="30"/>
                <w:szCs w:val="30"/>
              </w:rPr>
            </w:pPr>
          </w:p>
        </w:tc>
        <w:tc>
          <w:tcPr>
            <w:tcW w:w="1276" w:type="dxa"/>
            <w:vAlign w:val="center"/>
          </w:tcPr>
          <w:p w14:paraId="70C738FE" w14:textId="77777777" w:rsidR="00767E3D" w:rsidRPr="00E57F18" w:rsidRDefault="00767E3D">
            <w:pPr>
              <w:jc w:val="center"/>
              <w:rPr>
                <w:rFonts w:eastAsia="仿宋_GB2312"/>
                <w:sz w:val="30"/>
                <w:szCs w:val="30"/>
              </w:rPr>
            </w:pPr>
          </w:p>
        </w:tc>
        <w:tc>
          <w:tcPr>
            <w:tcW w:w="1418" w:type="dxa"/>
            <w:vAlign w:val="center"/>
          </w:tcPr>
          <w:p w14:paraId="25E260FC" w14:textId="77777777" w:rsidR="00767E3D" w:rsidRPr="00E57F18" w:rsidRDefault="00767E3D">
            <w:pPr>
              <w:jc w:val="center"/>
              <w:rPr>
                <w:rFonts w:eastAsia="仿宋_GB2312"/>
                <w:sz w:val="30"/>
                <w:szCs w:val="30"/>
              </w:rPr>
            </w:pPr>
          </w:p>
        </w:tc>
        <w:tc>
          <w:tcPr>
            <w:tcW w:w="940" w:type="dxa"/>
            <w:vAlign w:val="center"/>
          </w:tcPr>
          <w:p w14:paraId="78AF6EFF" w14:textId="77777777" w:rsidR="00767E3D" w:rsidRPr="00E57F18" w:rsidRDefault="00767E3D">
            <w:pPr>
              <w:jc w:val="center"/>
              <w:rPr>
                <w:rFonts w:eastAsia="仿宋_GB2312"/>
                <w:sz w:val="30"/>
                <w:szCs w:val="30"/>
              </w:rPr>
            </w:pPr>
          </w:p>
        </w:tc>
        <w:tc>
          <w:tcPr>
            <w:tcW w:w="851" w:type="dxa"/>
            <w:vAlign w:val="center"/>
          </w:tcPr>
          <w:p w14:paraId="7D422977" w14:textId="77777777" w:rsidR="00767E3D" w:rsidRPr="00E57F18" w:rsidRDefault="00767E3D">
            <w:pPr>
              <w:jc w:val="center"/>
              <w:rPr>
                <w:rFonts w:eastAsia="仿宋_GB2312"/>
                <w:sz w:val="30"/>
                <w:szCs w:val="30"/>
              </w:rPr>
            </w:pPr>
          </w:p>
        </w:tc>
        <w:tc>
          <w:tcPr>
            <w:tcW w:w="1044" w:type="dxa"/>
            <w:vAlign w:val="center"/>
          </w:tcPr>
          <w:p w14:paraId="6E3DABBF" w14:textId="77777777" w:rsidR="00767E3D" w:rsidRPr="00E57F18" w:rsidRDefault="00767E3D">
            <w:pPr>
              <w:jc w:val="center"/>
              <w:rPr>
                <w:rFonts w:eastAsia="仿宋_GB2312"/>
                <w:sz w:val="30"/>
                <w:szCs w:val="30"/>
              </w:rPr>
            </w:pPr>
          </w:p>
        </w:tc>
        <w:tc>
          <w:tcPr>
            <w:tcW w:w="992" w:type="dxa"/>
            <w:vAlign w:val="center"/>
          </w:tcPr>
          <w:p w14:paraId="4EF29F6B" w14:textId="77777777" w:rsidR="00767E3D" w:rsidRPr="00E57F18" w:rsidRDefault="00767E3D">
            <w:pPr>
              <w:jc w:val="center"/>
              <w:rPr>
                <w:rFonts w:eastAsia="仿宋_GB2312"/>
                <w:sz w:val="30"/>
                <w:szCs w:val="30"/>
              </w:rPr>
            </w:pPr>
          </w:p>
        </w:tc>
        <w:tc>
          <w:tcPr>
            <w:tcW w:w="851" w:type="dxa"/>
            <w:vAlign w:val="center"/>
          </w:tcPr>
          <w:p w14:paraId="4CDAAE67" w14:textId="77777777" w:rsidR="00767E3D" w:rsidRPr="00E57F18" w:rsidRDefault="00767E3D">
            <w:pPr>
              <w:jc w:val="center"/>
              <w:rPr>
                <w:rFonts w:eastAsia="仿宋_GB2312"/>
                <w:sz w:val="30"/>
                <w:szCs w:val="30"/>
              </w:rPr>
            </w:pPr>
          </w:p>
        </w:tc>
        <w:tc>
          <w:tcPr>
            <w:tcW w:w="1487" w:type="dxa"/>
            <w:vAlign w:val="center"/>
          </w:tcPr>
          <w:p w14:paraId="7C6179C9" w14:textId="77777777" w:rsidR="00767E3D" w:rsidRPr="00E57F18" w:rsidRDefault="00767E3D">
            <w:pPr>
              <w:jc w:val="center"/>
              <w:rPr>
                <w:rFonts w:eastAsia="仿宋_GB2312"/>
                <w:sz w:val="30"/>
                <w:szCs w:val="30"/>
              </w:rPr>
            </w:pPr>
          </w:p>
        </w:tc>
        <w:tc>
          <w:tcPr>
            <w:tcW w:w="992" w:type="dxa"/>
            <w:vAlign w:val="center"/>
          </w:tcPr>
          <w:p w14:paraId="428A0217" w14:textId="77777777" w:rsidR="00767E3D" w:rsidRPr="00E57F18" w:rsidRDefault="00767E3D">
            <w:pPr>
              <w:jc w:val="center"/>
              <w:rPr>
                <w:rFonts w:eastAsia="仿宋_GB2312"/>
                <w:sz w:val="30"/>
                <w:szCs w:val="30"/>
              </w:rPr>
            </w:pPr>
          </w:p>
        </w:tc>
      </w:tr>
      <w:tr w:rsidR="00E57F18" w:rsidRPr="00E57F18" w14:paraId="60532F4D" w14:textId="77777777">
        <w:trPr>
          <w:trHeight w:val="567"/>
          <w:jc w:val="center"/>
        </w:trPr>
        <w:tc>
          <w:tcPr>
            <w:tcW w:w="851" w:type="dxa"/>
            <w:vAlign w:val="center"/>
          </w:tcPr>
          <w:p w14:paraId="7A2648F4"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29C9C189"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3C127937" w14:textId="77777777" w:rsidR="00767E3D" w:rsidRPr="00E57F18" w:rsidRDefault="00767E3D">
            <w:pPr>
              <w:pStyle w:val="af7"/>
              <w:keepNext/>
              <w:spacing w:after="0" w:line="440" w:lineRule="exact"/>
              <w:ind w:left="420" w:right="63"/>
              <w:rPr>
                <w:rFonts w:eastAsia="仿宋_GB2312"/>
                <w:sz w:val="30"/>
                <w:szCs w:val="30"/>
              </w:rPr>
            </w:pPr>
          </w:p>
        </w:tc>
        <w:tc>
          <w:tcPr>
            <w:tcW w:w="940" w:type="dxa"/>
            <w:vAlign w:val="center"/>
          </w:tcPr>
          <w:p w14:paraId="2BC101A8"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2669593B" w14:textId="77777777" w:rsidR="00767E3D" w:rsidRPr="00E57F18" w:rsidRDefault="00767E3D">
            <w:pPr>
              <w:pStyle w:val="af7"/>
              <w:keepNext/>
              <w:spacing w:after="0" w:line="440" w:lineRule="exact"/>
              <w:ind w:left="420" w:right="63"/>
              <w:rPr>
                <w:rFonts w:eastAsia="仿宋_GB2312"/>
                <w:sz w:val="30"/>
                <w:szCs w:val="30"/>
              </w:rPr>
            </w:pPr>
          </w:p>
        </w:tc>
        <w:tc>
          <w:tcPr>
            <w:tcW w:w="1044" w:type="dxa"/>
            <w:vAlign w:val="center"/>
          </w:tcPr>
          <w:p w14:paraId="3291060D"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00A1DD7E" w14:textId="77777777" w:rsidR="00767E3D" w:rsidRPr="00E57F18" w:rsidRDefault="00767E3D">
            <w:pPr>
              <w:pStyle w:val="af7"/>
              <w:keepNext/>
              <w:spacing w:after="0" w:line="440" w:lineRule="exact"/>
              <w:ind w:left="420" w:right="63"/>
              <w:rPr>
                <w:rFonts w:eastAsia="仿宋_GB2312"/>
                <w:sz w:val="30"/>
                <w:szCs w:val="30"/>
              </w:rPr>
            </w:pPr>
          </w:p>
        </w:tc>
        <w:tc>
          <w:tcPr>
            <w:tcW w:w="851" w:type="dxa"/>
            <w:vAlign w:val="center"/>
          </w:tcPr>
          <w:p w14:paraId="5CBAEA29" w14:textId="77777777" w:rsidR="00767E3D" w:rsidRPr="00E57F18" w:rsidRDefault="00767E3D">
            <w:pPr>
              <w:pStyle w:val="af7"/>
              <w:keepNext/>
              <w:spacing w:after="0" w:line="440" w:lineRule="exact"/>
              <w:ind w:left="420" w:right="63"/>
              <w:rPr>
                <w:rFonts w:eastAsia="仿宋_GB2312"/>
                <w:sz w:val="30"/>
                <w:szCs w:val="30"/>
              </w:rPr>
            </w:pPr>
          </w:p>
        </w:tc>
        <w:tc>
          <w:tcPr>
            <w:tcW w:w="1487" w:type="dxa"/>
            <w:vAlign w:val="center"/>
          </w:tcPr>
          <w:p w14:paraId="09B61A5D" w14:textId="77777777" w:rsidR="00767E3D" w:rsidRPr="00E57F18" w:rsidRDefault="00767E3D">
            <w:pPr>
              <w:pStyle w:val="af7"/>
              <w:keepNext/>
              <w:spacing w:after="0" w:line="440" w:lineRule="exact"/>
              <w:ind w:left="420" w:right="63"/>
              <w:rPr>
                <w:rFonts w:eastAsia="仿宋_GB2312"/>
                <w:sz w:val="30"/>
                <w:szCs w:val="30"/>
              </w:rPr>
            </w:pPr>
          </w:p>
        </w:tc>
        <w:tc>
          <w:tcPr>
            <w:tcW w:w="992" w:type="dxa"/>
            <w:vAlign w:val="center"/>
          </w:tcPr>
          <w:p w14:paraId="2A1E1D34"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056186B0" w14:textId="77777777">
        <w:trPr>
          <w:trHeight w:val="567"/>
          <w:jc w:val="center"/>
        </w:trPr>
        <w:tc>
          <w:tcPr>
            <w:tcW w:w="851" w:type="dxa"/>
            <w:vAlign w:val="center"/>
          </w:tcPr>
          <w:p w14:paraId="724A8DE3" w14:textId="77777777" w:rsidR="00767E3D" w:rsidRPr="00E57F18" w:rsidRDefault="00767E3D">
            <w:pPr>
              <w:jc w:val="center"/>
              <w:rPr>
                <w:rFonts w:eastAsia="仿宋_GB2312"/>
                <w:sz w:val="30"/>
                <w:szCs w:val="30"/>
              </w:rPr>
            </w:pPr>
          </w:p>
        </w:tc>
        <w:tc>
          <w:tcPr>
            <w:tcW w:w="1276" w:type="dxa"/>
            <w:vAlign w:val="center"/>
          </w:tcPr>
          <w:p w14:paraId="31323367" w14:textId="77777777" w:rsidR="00767E3D" w:rsidRPr="00E57F18" w:rsidRDefault="00767E3D">
            <w:pPr>
              <w:jc w:val="center"/>
              <w:rPr>
                <w:rFonts w:eastAsia="仿宋_GB2312"/>
                <w:sz w:val="30"/>
                <w:szCs w:val="30"/>
              </w:rPr>
            </w:pPr>
          </w:p>
        </w:tc>
        <w:tc>
          <w:tcPr>
            <w:tcW w:w="1418" w:type="dxa"/>
            <w:vAlign w:val="center"/>
          </w:tcPr>
          <w:p w14:paraId="6DEACCA8" w14:textId="77777777" w:rsidR="00767E3D" w:rsidRPr="00E57F18" w:rsidRDefault="00767E3D">
            <w:pPr>
              <w:jc w:val="center"/>
              <w:rPr>
                <w:rFonts w:eastAsia="仿宋_GB2312"/>
                <w:sz w:val="30"/>
                <w:szCs w:val="30"/>
              </w:rPr>
            </w:pPr>
          </w:p>
        </w:tc>
        <w:tc>
          <w:tcPr>
            <w:tcW w:w="940" w:type="dxa"/>
            <w:vAlign w:val="center"/>
          </w:tcPr>
          <w:p w14:paraId="63BA4BDB" w14:textId="77777777" w:rsidR="00767E3D" w:rsidRPr="00E57F18" w:rsidRDefault="00767E3D">
            <w:pPr>
              <w:jc w:val="center"/>
              <w:rPr>
                <w:rFonts w:eastAsia="仿宋_GB2312"/>
                <w:sz w:val="30"/>
                <w:szCs w:val="30"/>
              </w:rPr>
            </w:pPr>
          </w:p>
        </w:tc>
        <w:tc>
          <w:tcPr>
            <w:tcW w:w="851" w:type="dxa"/>
            <w:vAlign w:val="center"/>
          </w:tcPr>
          <w:p w14:paraId="7CFCF017" w14:textId="77777777" w:rsidR="00767E3D" w:rsidRPr="00E57F18" w:rsidRDefault="00767E3D">
            <w:pPr>
              <w:jc w:val="center"/>
              <w:rPr>
                <w:rFonts w:eastAsia="仿宋_GB2312"/>
                <w:sz w:val="30"/>
                <w:szCs w:val="30"/>
              </w:rPr>
            </w:pPr>
          </w:p>
        </w:tc>
        <w:tc>
          <w:tcPr>
            <w:tcW w:w="1044" w:type="dxa"/>
            <w:vAlign w:val="center"/>
          </w:tcPr>
          <w:p w14:paraId="0E9392E7" w14:textId="77777777" w:rsidR="00767E3D" w:rsidRPr="00E57F18" w:rsidRDefault="00767E3D">
            <w:pPr>
              <w:jc w:val="center"/>
              <w:rPr>
                <w:rFonts w:eastAsia="仿宋_GB2312"/>
                <w:sz w:val="30"/>
                <w:szCs w:val="30"/>
              </w:rPr>
            </w:pPr>
          </w:p>
        </w:tc>
        <w:tc>
          <w:tcPr>
            <w:tcW w:w="992" w:type="dxa"/>
            <w:vAlign w:val="center"/>
          </w:tcPr>
          <w:p w14:paraId="4E7754CD" w14:textId="77777777" w:rsidR="00767E3D" w:rsidRPr="00E57F18" w:rsidRDefault="00767E3D">
            <w:pPr>
              <w:jc w:val="center"/>
              <w:rPr>
                <w:rFonts w:eastAsia="仿宋_GB2312"/>
                <w:sz w:val="30"/>
                <w:szCs w:val="30"/>
              </w:rPr>
            </w:pPr>
          </w:p>
        </w:tc>
        <w:tc>
          <w:tcPr>
            <w:tcW w:w="851" w:type="dxa"/>
            <w:vAlign w:val="center"/>
          </w:tcPr>
          <w:p w14:paraId="52FD0EBE" w14:textId="77777777" w:rsidR="00767E3D" w:rsidRPr="00E57F18" w:rsidRDefault="00767E3D">
            <w:pPr>
              <w:jc w:val="center"/>
              <w:rPr>
                <w:rFonts w:eastAsia="仿宋_GB2312"/>
                <w:sz w:val="30"/>
                <w:szCs w:val="30"/>
              </w:rPr>
            </w:pPr>
          </w:p>
        </w:tc>
        <w:tc>
          <w:tcPr>
            <w:tcW w:w="1487" w:type="dxa"/>
            <w:vAlign w:val="center"/>
          </w:tcPr>
          <w:p w14:paraId="512B79CC" w14:textId="77777777" w:rsidR="00767E3D" w:rsidRPr="00E57F18" w:rsidRDefault="00767E3D">
            <w:pPr>
              <w:jc w:val="center"/>
              <w:rPr>
                <w:rFonts w:eastAsia="仿宋_GB2312"/>
                <w:sz w:val="30"/>
                <w:szCs w:val="30"/>
              </w:rPr>
            </w:pPr>
          </w:p>
        </w:tc>
        <w:tc>
          <w:tcPr>
            <w:tcW w:w="992" w:type="dxa"/>
            <w:vAlign w:val="center"/>
          </w:tcPr>
          <w:p w14:paraId="0BEC5ABC" w14:textId="77777777" w:rsidR="00767E3D" w:rsidRPr="00E57F18" w:rsidRDefault="00767E3D">
            <w:pPr>
              <w:jc w:val="center"/>
              <w:rPr>
                <w:rFonts w:eastAsia="仿宋_GB2312"/>
                <w:sz w:val="30"/>
                <w:szCs w:val="30"/>
              </w:rPr>
            </w:pPr>
          </w:p>
        </w:tc>
      </w:tr>
      <w:tr w:rsidR="00E57F18" w:rsidRPr="00E57F18" w14:paraId="017F0B63" w14:textId="77777777">
        <w:trPr>
          <w:trHeight w:val="567"/>
          <w:jc w:val="center"/>
        </w:trPr>
        <w:tc>
          <w:tcPr>
            <w:tcW w:w="851" w:type="dxa"/>
            <w:vAlign w:val="center"/>
          </w:tcPr>
          <w:p w14:paraId="0978BDBF" w14:textId="77777777" w:rsidR="00767E3D" w:rsidRPr="00E57F18" w:rsidRDefault="00767E3D">
            <w:pPr>
              <w:jc w:val="center"/>
              <w:rPr>
                <w:rFonts w:eastAsia="仿宋_GB2312"/>
                <w:sz w:val="30"/>
                <w:szCs w:val="30"/>
              </w:rPr>
            </w:pPr>
          </w:p>
        </w:tc>
        <w:tc>
          <w:tcPr>
            <w:tcW w:w="1276" w:type="dxa"/>
            <w:vAlign w:val="center"/>
          </w:tcPr>
          <w:p w14:paraId="7813F783" w14:textId="77777777" w:rsidR="00767E3D" w:rsidRPr="00E57F18" w:rsidRDefault="00767E3D">
            <w:pPr>
              <w:jc w:val="center"/>
              <w:rPr>
                <w:rFonts w:eastAsia="仿宋_GB2312"/>
                <w:sz w:val="30"/>
                <w:szCs w:val="30"/>
              </w:rPr>
            </w:pPr>
          </w:p>
        </w:tc>
        <w:tc>
          <w:tcPr>
            <w:tcW w:w="1418" w:type="dxa"/>
            <w:vAlign w:val="center"/>
          </w:tcPr>
          <w:p w14:paraId="310B6676" w14:textId="77777777" w:rsidR="00767E3D" w:rsidRPr="00E57F18" w:rsidRDefault="00767E3D">
            <w:pPr>
              <w:jc w:val="center"/>
              <w:rPr>
                <w:rFonts w:eastAsia="仿宋_GB2312"/>
                <w:sz w:val="30"/>
                <w:szCs w:val="30"/>
              </w:rPr>
            </w:pPr>
          </w:p>
        </w:tc>
        <w:tc>
          <w:tcPr>
            <w:tcW w:w="940" w:type="dxa"/>
            <w:vAlign w:val="center"/>
          </w:tcPr>
          <w:p w14:paraId="1D6678BD" w14:textId="77777777" w:rsidR="00767E3D" w:rsidRPr="00E57F18" w:rsidRDefault="00767E3D">
            <w:pPr>
              <w:jc w:val="center"/>
              <w:rPr>
                <w:rFonts w:eastAsia="仿宋_GB2312"/>
                <w:sz w:val="30"/>
                <w:szCs w:val="30"/>
              </w:rPr>
            </w:pPr>
          </w:p>
        </w:tc>
        <w:tc>
          <w:tcPr>
            <w:tcW w:w="851" w:type="dxa"/>
            <w:vAlign w:val="center"/>
          </w:tcPr>
          <w:p w14:paraId="7F32A327" w14:textId="77777777" w:rsidR="00767E3D" w:rsidRPr="00E57F18" w:rsidRDefault="00767E3D">
            <w:pPr>
              <w:jc w:val="center"/>
              <w:rPr>
                <w:rFonts w:eastAsia="仿宋_GB2312"/>
                <w:sz w:val="30"/>
                <w:szCs w:val="30"/>
              </w:rPr>
            </w:pPr>
          </w:p>
        </w:tc>
        <w:tc>
          <w:tcPr>
            <w:tcW w:w="1044" w:type="dxa"/>
            <w:vAlign w:val="center"/>
          </w:tcPr>
          <w:p w14:paraId="54AA0DB9" w14:textId="77777777" w:rsidR="00767E3D" w:rsidRPr="00E57F18" w:rsidRDefault="00767E3D">
            <w:pPr>
              <w:jc w:val="center"/>
              <w:rPr>
                <w:rFonts w:eastAsia="仿宋_GB2312"/>
                <w:sz w:val="30"/>
                <w:szCs w:val="30"/>
              </w:rPr>
            </w:pPr>
          </w:p>
        </w:tc>
        <w:tc>
          <w:tcPr>
            <w:tcW w:w="992" w:type="dxa"/>
            <w:vAlign w:val="center"/>
          </w:tcPr>
          <w:p w14:paraId="1ADD441B" w14:textId="77777777" w:rsidR="00767E3D" w:rsidRPr="00E57F18" w:rsidRDefault="00767E3D">
            <w:pPr>
              <w:jc w:val="center"/>
              <w:rPr>
                <w:rFonts w:eastAsia="仿宋_GB2312"/>
                <w:sz w:val="30"/>
                <w:szCs w:val="30"/>
              </w:rPr>
            </w:pPr>
          </w:p>
        </w:tc>
        <w:tc>
          <w:tcPr>
            <w:tcW w:w="851" w:type="dxa"/>
            <w:vAlign w:val="center"/>
          </w:tcPr>
          <w:p w14:paraId="358A87BE" w14:textId="77777777" w:rsidR="00767E3D" w:rsidRPr="00E57F18" w:rsidRDefault="00767E3D">
            <w:pPr>
              <w:jc w:val="center"/>
              <w:rPr>
                <w:rFonts w:eastAsia="仿宋_GB2312"/>
                <w:sz w:val="30"/>
                <w:szCs w:val="30"/>
              </w:rPr>
            </w:pPr>
          </w:p>
        </w:tc>
        <w:tc>
          <w:tcPr>
            <w:tcW w:w="1487" w:type="dxa"/>
            <w:vAlign w:val="center"/>
          </w:tcPr>
          <w:p w14:paraId="1E8645E3" w14:textId="77777777" w:rsidR="00767E3D" w:rsidRPr="00E57F18" w:rsidRDefault="00767E3D">
            <w:pPr>
              <w:jc w:val="center"/>
              <w:rPr>
                <w:rFonts w:eastAsia="仿宋_GB2312"/>
                <w:sz w:val="30"/>
                <w:szCs w:val="30"/>
              </w:rPr>
            </w:pPr>
          </w:p>
        </w:tc>
        <w:tc>
          <w:tcPr>
            <w:tcW w:w="992" w:type="dxa"/>
            <w:vAlign w:val="center"/>
          </w:tcPr>
          <w:p w14:paraId="2033E258" w14:textId="77777777" w:rsidR="00767E3D" w:rsidRPr="00E57F18" w:rsidRDefault="00767E3D">
            <w:pPr>
              <w:jc w:val="center"/>
              <w:rPr>
                <w:rFonts w:eastAsia="仿宋_GB2312"/>
                <w:sz w:val="30"/>
                <w:szCs w:val="30"/>
              </w:rPr>
            </w:pPr>
          </w:p>
        </w:tc>
      </w:tr>
      <w:tr w:rsidR="00E57F18" w:rsidRPr="00E57F18" w14:paraId="249DFBCD" w14:textId="77777777">
        <w:trPr>
          <w:trHeight w:val="567"/>
          <w:jc w:val="center"/>
        </w:trPr>
        <w:tc>
          <w:tcPr>
            <w:tcW w:w="851" w:type="dxa"/>
            <w:vAlign w:val="center"/>
          </w:tcPr>
          <w:p w14:paraId="01E47809" w14:textId="77777777" w:rsidR="00767E3D" w:rsidRPr="00E57F18" w:rsidRDefault="00767E3D">
            <w:pPr>
              <w:jc w:val="center"/>
              <w:rPr>
                <w:rFonts w:eastAsia="仿宋_GB2312"/>
                <w:sz w:val="30"/>
                <w:szCs w:val="30"/>
              </w:rPr>
            </w:pPr>
          </w:p>
        </w:tc>
        <w:tc>
          <w:tcPr>
            <w:tcW w:w="1276" w:type="dxa"/>
            <w:vAlign w:val="center"/>
          </w:tcPr>
          <w:p w14:paraId="34DDA50C" w14:textId="77777777" w:rsidR="00767E3D" w:rsidRPr="00E57F18" w:rsidRDefault="00767E3D">
            <w:pPr>
              <w:jc w:val="center"/>
              <w:rPr>
                <w:rFonts w:eastAsia="仿宋_GB2312"/>
                <w:sz w:val="30"/>
                <w:szCs w:val="30"/>
              </w:rPr>
            </w:pPr>
          </w:p>
        </w:tc>
        <w:tc>
          <w:tcPr>
            <w:tcW w:w="1418" w:type="dxa"/>
            <w:vAlign w:val="center"/>
          </w:tcPr>
          <w:p w14:paraId="3611900B" w14:textId="77777777" w:rsidR="00767E3D" w:rsidRPr="00E57F18" w:rsidRDefault="00767E3D">
            <w:pPr>
              <w:jc w:val="center"/>
              <w:rPr>
                <w:rFonts w:eastAsia="仿宋_GB2312"/>
                <w:sz w:val="30"/>
                <w:szCs w:val="30"/>
              </w:rPr>
            </w:pPr>
          </w:p>
        </w:tc>
        <w:tc>
          <w:tcPr>
            <w:tcW w:w="940" w:type="dxa"/>
            <w:vAlign w:val="center"/>
          </w:tcPr>
          <w:p w14:paraId="5ACFB68C" w14:textId="77777777" w:rsidR="00767E3D" w:rsidRPr="00E57F18" w:rsidRDefault="00767E3D">
            <w:pPr>
              <w:jc w:val="center"/>
              <w:rPr>
                <w:rFonts w:eastAsia="仿宋_GB2312"/>
                <w:sz w:val="30"/>
                <w:szCs w:val="30"/>
              </w:rPr>
            </w:pPr>
          </w:p>
        </w:tc>
        <w:tc>
          <w:tcPr>
            <w:tcW w:w="851" w:type="dxa"/>
            <w:vAlign w:val="center"/>
          </w:tcPr>
          <w:p w14:paraId="6D9AF206" w14:textId="77777777" w:rsidR="00767E3D" w:rsidRPr="00E57F18" w:rsidRDefault="00767E3D">
            <w:pPr>
              <w:jc w:val="center"/>
              <w:rPr>
                <w:rFonts w:eastAsia="仿宋_GB2312"/>
                <w:sz w:val="30"/>
                <w:szCs w:val="30"/>
              </w:rPr>
            </w:pPr>
          </w:p>
        </w:tc>
        <w:tc>
          <w:tcPr>
            <w:tcW w:w="1044" w:type="dxa"/>
            <w:vAlign w:val="center"/>
          </w:tcPr>
          <w:p w14:paraId="6C43AFDC" w14:textId="77777777" w:rsidR="00767E3D" w:rsidRPr="00E57F18" w:rsidRDefault="00767E3D">
            <w:pPr>
              <w:jc w:val="center"/>
              <w:rPr>
                <w:rFonts w:eastAsia="仿宋_GB2312"/>
                <w:sz w:val="30"/>
                <w:szCs w:val="30"/>
              </w:rPr>
            </w:pPr>
          </w:p>
        </w:tc>
        <w:tc>
          <w:tcPr>
            <w:tcW w:w="992" w:type="dxa"/>
            <w:vAlign w:val="center"/>
          </w:tcPr>
          <w:p w14:paraId="7BBE8979" w14:textId="77777777" w:rsidR="00767E3D" w:rsidRPr="00E57F18" w:rsidRDefault="00767E3D">
            <w:pPr>
              <w:jc w:val="center"/>
              <w:rPr>
                <w:rFonts w:eastAsia="仿宋_GB2312"/>
                <w:sz w:val="30"/>
                <w:szCs w:val="30"/>
              </w:rPr>
            </w:pPr>
          </w:p>
        </w:tc>
        <w:tc>
          <w:tcPr>
            <w:tcW w:w="851" w:type="dxa"/>
            <w:vAlign w:val="center"/>
          </w:tcPr>
          <w:p w14:paraId="57ACDF37" w14:textId="77777777" w:rsidR="00767E3D" w:rsidRPr="00E57F18" w:rsidRDefault="00767E3D">
            <w:pPr>
              <w:jc w:val="center"/>
              <w:rPr>
                <w:rFonts w:eastAsia="仿宋_GB2312"/>
                <w:sz w:val="30"/>
                <w:szCs w:val="30"/>
              </w:rPr>
            </w:pPr>
          </w:p>
        </w:tc>
        <w:tc>
          <w:tcPr>
            <w:tcW w:w="1487" w:type="dxa"/>
            <w:vAlign w:val="center"/>
          </w:tcPr>
          <w:p w14:paraId="1DFC2F5A" w14:textId="77777777" w:rsidR="00767E3D" w:rsidRPr="00E57F18" w:rsidRDefault="00767E3D">
            <w:pPr>
              <w:jc w:val="center"/>
              <w:rPr>
                <w:rFonts w:eastAsia="仿宋_GB2312"/>
                <w:sz w:val="30"/>
                <w:szCs w:val="30"/>
              </w:rPr>
            </w:pPr>
          </w:p>
        </w:tc>
        <w:tc>
          <w:tcPr>
            <w:tcW w:w="992" w:type="dxa"/>
            <w:vAlign w:val="center"/>
          </w:tcPr>
          <w:p w14:paraId="6EB15886" w14:textId="77777777" w:rsidR="00767E3D" w:rsidRPr="00E57F18" w:rsidRDefault="00767E3D">
            <w:pPr>
              <w:jc w:val="center"/>
              <w:rPr>
                <w:rFonts w:eastAsia="仿宋_GB2312"/>
                <w:sz w:val="30"/>
                <w:szCs w:val="30"/>
              </w:rPr>
            </w:pPr>
          </w:p>
        </w:tc>
      </w:tr>
      <w:tr w:rsidR="00E57F18" w:rsidRPr="00E57F18" w14:paraId="5FE18597" w14:textId="77777777">
        <w:trPr>
          <w:trHeight w:val="567"/>
          <w:jc w:val="center"/>
        </w:trPr>
        <w:tc>
          <w:tcPr>
            <w:tcW w:w="851" w:type="dxa"/>
            <w:vAlign w:val="center"/>
          </w:tcPr>
          <w:p w14:paraId="5BD1A955" w14:textId="77777777" w:rsidR="00767E3D" w:rsidRPr="00E57F18" w:rsidRDefault="00767E3D">
            <w:pPr>
              <w:jc w:val="center"/>
              <w:rPr>
                <w:rFonts w:eastAsia="仿宋_GB2312"/>
                <w:sz w:val="30"/>
                <w:szCs w:val="30"/>
              </w:rPr>
            </w:pPr>
          </w:p>
        </w:tc>
        <w:tc>
          <w:tcPr>
            <w:tcW w:w="1276" w:type="dxa"/>
            <w:vAlign w:val="center"/>
          </w:tcPr>
          <w:p w14:paraId="155A151F" w14:textId="77777777" w:rsidR="00767E3D" w:rsidRPr="00E57F18" w:rsidRDefault="00767E3D">
            <w:pPr>
              <w:jc w:val="center"/>
              <w:rPr>
                <w:rFonts w:eastAsia="仿宋_GB2312"/>
                <w:sz w:val="30"/>
                <w:szCs w:val="30"/>
              </w:rPr>
            </w:pPr>
          </w:p>
        </w:tc>
        <w:tc>
          <w:tcPr>
            <w:tcW w:w="1418" w:type="dxa"/>
            <w:vAlign w:val="center"/>
          </w:tcPr>
          <w:p w14:paraId="3BE907AD" w14:textId="77777777" w:rsidR="00767E3D" w:rsidRPr="00E57F18" w:rsidRDefault="00767E3D">
            <w:pPr>
              <w:jc w:val="center"/>
              <w:rPr>
                <w:rFonts w:eastAsia="仿宋_GB2312"/>
                <w:sz w:val="30"/>
                <w:szCs w:val="30"/>
              </w:rPr>
            </w:pPr>
          </w:p>
        </w:tc>
        <w:tc>
          <w:tcPr>
            <w:tcW w:w="940" w:type="dxa"/>
            <w:vAlign w:val="center"/>
          </w:tcPr>
          <w:p w14:paraId="75D84146" w14:textId="77777777" w:rsidR="00767E3D" w:rsidRPr="00E57F18" w:rsidRDefault="00767E3D">
            <w:pPr>
              <w:jc w:val="center"/>
              <w:rPr>
                <w:rFonts w:eastAsia="仿宋_GB2312"/>
                <w:sz w:val="30"/>
                <w:szCs w:val="30"/>
              </w:rPr>
            </w:pPr>
          </w:p>
        </w:tc>
        <w:tc>
          <w:tcPr>
            <w:tcW w:w="851" w:type="dxa"/>
            <w:vAlign w:val="center"/>
          </w:tcPr>
          <w:p w14:paraId="044D1AF0" w14:textId="77777777" w:rsidR="00767E3D" w:rsidRPr="00E57F18" w:rsidRDefault="00767E3D">
            <w:pPr>
              <w:jc w:val="center"/>
              <w:rPr>
                <w:rFonts w:eastAsia="仿宋_GB2312"/>
                <w:sz w:val="30"/>
                <w:szCs w:val="30"/>
              </w:rPr>
            </w:pPr>
          </w:p>
        </w:tc>
        <w:tc>
          <w:tcPr>
            <w:tcW w:w="1044" w:type="dxa"/>
            <w:vAlign w:val="center"/>
          </w:tcPr>
          <w:p w14:paraId="1D0F0A15" w14:textId="77777777" w:rsidR="00767E3D" w:rsidRPr="00E57F18" w:rsidRDefault="00767E3D">
            <w:pPr>
              <w:jc w:val="center"/>
              <w:rPr>
                <w:rFonts w:eastAsia="仿宋_GB2312"/>
                <w:sz w:val="30"/>
                <w:szCs w:val="30"/>
              </w:rPr>
            </w:pPr>
          </w:p>
        </w:tc>
        <w:tc>
          <w:tcPr>
            <w:tcW w:w="992" w:type="dxa"/>
            <w:vAlign w:val="center"/>
          </w:tcPr>
          <w:p w14:paraId="65029780" w14:textId="77777777" w:rsidR="00767E3D" w:rsidRPr="00E57F18" w:rsidRDefault="00767E3D">
            <w:pPr>
              <w:jc w:val="center"/>
              <w:rPr>
                <w:rFonts w:eastAsia="仿宋_GB2312"/>
                <w:sz w:val="30"/>
                <w:szCs w:val="30"/>
              </w:rPr>
            </w:pPr>
          </w:p>
        </w:tc>
        <w:tc>
          <w:tcPr>
            <w:tcW w:w="851" w:type="dxa"/>
            <w:vAlign w:val="center"/>
          </w:tcPr>
          <w:p w14:paraId="2F7AFB78" w14:textId="77777777" w:rsidR="00767E3D" w:rsidRPr="00E57F18" w:rsidRDefault="00767E3D">
            <w:pPr>
              <w:jc w:val="center"/>
              <w:rPr>
                <w:rFonts w:eastAsia="仿宋_GB2312"/>
                <w:sz w:val="30"/>
                <w:szCs w:val="30"/>
              </w:rPr>
            </w:pPr>
          </w:p>
        </w:tc>
        <w:tc>
          <w:tcPr>
            <w:tcW w:w="1487" w:type="dxa"/>
            <w:vAlign w:val="center"/>
          </w:tcPr>
          <w:p w14:paraId="1C0DE8A3" w14:textId="77777777" w:rsidR="00767E3D" w:rsidRPr="00E57F18" w:rsidRDefault="00767E3D">
            <w:pPr>
              <w:jc w:val="center"/>
              <w:rPr>
                <w:rFonts w:eastAsia="仿宋_GB2312"/>
                <w:sz w:val="30"/>
                <w:szCs w:val="30"/>
              </w:rPr>
            </w:pPr>
          </w:p>
        </w:tc>
        <w:tc>
          <w:tcPr>
            <w:tcW w:w="992" w:type="dxa"/>
            <w:vAlign w:val="center"/>
          </w:tcPr>
          <w:p w14:paraId="5CA277F9" w14:textId="77777777" w:rsidR="00767E3D" w:rsidRPr="00E57F18" w:rsidRDefault="00767E3D">
            <w:pPr>
              <w:jc w:val="center"/>
              <w:rPr>
                <w:rFonts w:eastAsia="仿宋_GB2312"/>
                <w:sz w:val="30"/>
                <w:szCs w:val="30"/>
              </w:rPr>
            </w:pPr>
          </w:p>
        </w:tc>
      </w:tr>
      <w:tr w:rsidR="00E57F18" w:rsidRPr="00E57F18" w14:paraId="6BAAD702" w14:textId="77777777">
        <w:trPr>
          <w:trHeight w:val="567"/>
          <w:jc w:val="center"/>
        </w:trPr>
        <w:tc>
          <w:tcPr>
            <w:tcW w:w="851" w:type="dxa"/>
            <w:vAlign w:val="center"/>
          </w:tcPr>
          <w:p w14:paraId="69CECE8A" w14:textId="77777777" w:rsidR="00767E3D" w:rsidRPr="00E57F18" w:rsidRDefault="00767E3D">
            <w:pPr>
              <w:jc w:val="center"/>
              <w:rPr>
                <w:rFonts w:eastAsia="仿宋_GB2312"/>
                <w:sz w:val="30"/>
                <w:szCs w:val="30"/>
              </w:rPr>
            </w:pPr>
          </w:p>
        </w:tc>
        <w:tc>
          <w:tcPr>
            <w:tcW w:w="1276" w:type="dxa"/>
            <w:vAlign w:val="center"/>
          </w:tcPr>
          <w:p w14:paraId="3DD6786C" w14:textId="77777777" w:rsidR="00767E3D" w:rsidRPr="00E57F18" w:rsidRDefault="00767E3D">
            <w:pPr>
              <w:jc w:val="center"/>
              <w:rPr>
                <w:rFonts w:eastAsia="仿宋_GB2312"/>
                <w:sz w:val="30"/>
                <w:szCs w:val="30"/>
              </w:rPr>
            </w:pPr>
          </w:p>
        </w:tc>
        <w:tc>
          <w:tcPr>
            <w:tcW w:w="1418" w:type="dxa"/>
            <w:vAlign w:val="center"/>
          </w:tcPr>
          <w:p w14:paraId="67D69D7A" w14:textId="77777777" w:rsidR="00767E3D" w:rsidRPr="00E57F18" w:rsidRDefault="00767E3D">
            <w:pPr>
              <w:jc w:val="center"/>
              <w:rPr>
                <w:rFonts w:eastAsia="仿宋_GB2312"/>
                <w:sz w:val="30"/>
                <w:szCs w:val="30"/>
              </w:rPr>
            </w:pPr>
          </w:p>
        </w:tc>
        <w:tc>
          <w:tcPr>
            <w:tcW w:w="940" w:type="dxa"/>
            <w:vAlign w:val="center"/>
          </w:tcPr>
          <w:p w14:paraId="2F642DC8" w14:textId="77777777" w:rsidR="00767E3D" w:rsidRPr="00E57F18" w:rsidRDefault="00767E3D">
            <w:pPr>
              <w:jc w:val="center"/>
              <w:rPr>
                <w:rFonts w:eastAsia="仿宋_GB2312"/>
                <w:sz w:val="30"/>
                <w:szCs w:val="30"/>
              </w:rPr>
            </w:pPr>
          </w:p>
        </w:tc>
        <w:tc>
          <w:tcPr>
            <w:tcW w:w="851" w:type="dxa"/>
            <w:vAlign w:val="center"/>
          </w:tcPr>
          <w:p w14:paraId="313D310B" w14:textId="77777777" w:rsidR="00767E3D" w:rsidRPr="00E57F18" w:rsidRDefault="00767E3D">
            <w:pPr>
              <w:jc w:val="center"/>
              <w:rPr>
                <w:rFonts w:eastAsia="仿宋_GB2312"/>
                <w:sz w:val="30"/>
                <w:szCs w:val="30"/>
              </w:rPr>
            </w:pPr>
          </w:p>
        </w:tc>
        <w:tc>
          <w:tcPr>
            <w:tcW w:w="1044" w:type="dxa"/>
            <w:vAlign w:val="center"/>
          </w:tcPr>
          <w:p w14:paraId="138F2F3E" w14:textId="77777777" w:rsidR="00767E3D" w:rsidRPr="00E57F18" w:rsidRDefault="00767E3D">
            <w:pPr>
              <w:jc w:val="center"/>
              <w:rPr>
                <w:rFonts w:eastAsia="仿宋_GB2312"/>
                <w:sz w:val="30"/>
                <w:szCs w:val="30"/>
              </w:rPr>
            </w:pPr>
          </w:p>
        </w:tc>
        <w:tc>
          <w:tcPr>
            <w:tcW w:w="992" w:type="dxa"/>
            <w:vAlign w:val="center"/>
          </w:tcPr>
          <w:p w14:paraId="7714127F" w14:textId="77777777" w:rsidR="00767E3D" w:rsidRPr="00E57F18" w:rsidRDefault="00767E3D">
            <w:pPr>
              <w:jc w:val="center"/>
              <w:rPr>
                <w:rFonts w:eastAsia="仿宋_GB2312"/>
                <w:sz w:val="30"/>
                <w:szCs w:val="30"/>
              </w:rPr>
            </w:pPr>
          </w:p>
        </w:tc>
        <w:tc>
          <w:tcPr>
            <w:tcW w:w="851" w:type="dxa"/>
            <w:vAlign w:val="center"/>
          </w:tcPr>
          <w:p w14:paraId="58167C16" w14:textId="77777777" w:rsidR="00767E3D" w:rsidRPr="00E57F18" w:rsidRDefault="00767E3D">
            <w:pPr>
              <w:jc w:val="center"/>
              <w:rPr>
                <w:rFonts w:eastAsia="仿宋_GB2312"/>
                <w:sz w:val="30"/>
                <w:szCs w:val="30"/>
              </w:rPr>
            </w:pPr>
          </w:p>
        </w:tc>
        <w:tc>
          <w:tcPr>
            <w:tcW w:w="1487" w:type="dxa"/>
            <w:vAlign w:val="center"/>
          </w:tcPr>
          <w:p w14:paraId="71A32BD6" w14:textId="77777777" w:rsidR="00767E3D" w:rsidRPr="00E57F18" w:rsidRDefault="00767E3D">
            <w:pPr>
              <w:jc w:val="center"/>
              <w:rPr>
                <w:rFonts w:eastAsia="仿宋_GB2312"/>
                <w:sz w:val="30"/>
                <w:szCs w:val="30"/>
              </w:rPr>
            </w:pPr>
          </w:p>
        </w:tc>
        <w:tc>
          <w:tcPr>
            <w:tcW w:w="992" w:type="dxa"/>
            <w:vAlign w:val="center"/>
          </w:tcPr>
          <w:p w14:paraId="1BD59466" w14:textId="77777777" w:rsidR="00767E3D" w:rsidRPr="00E57F18" w:rsidRDefault="00767E3D">
            <w:pPr>
              <w:jc w:val="center"/>
              <w:rPr>
                <w:rFonts w:eastAsia="仿宋_GB2312"/>
                <w:sz w:val="30"/>
                <w:szCs w:val="30"/>
              </w:rPr>
            </w:pPr>
          </w:p>
        </w:tc>
      </w:tr>
      <w:tr w:rsidR="00767E3D" w:rsidRPr="00E57F18" w14:paraId="55230D18" w14:textId="77777777">
        <w:trPr>
          <w:trHeight w:val="567"/>
          <w:jc w:val="center"/>
        </w:trPr>
        <w:tc>
          <w:tcPr>
            <w:tcW w:w="851" w:type="dxa"/>
            <w:vAlign w:val="center"/>
          </w:tcPr>
          <w:p w14:paraId="14074C49" w14:textId="77777777" w:rsidR="00767E3D" w:rsidRPr="00E57F18" w:rsidRDefault="00767E3D">
            <w:pPr>
              <w:jc w:val="center"/>
              <w:rPr>
                <w:rFonts w:eastAsia="仿宋_GB2312"/>
                <w:sz w:val="30"/>
                <w:szCs w:val="30"/>
              </w:rPr>
            </w:pPr>
          </w:p>
        </w:tc>
        <w:tc>
          <w:tcPr>
            <w:tcW w:w="1276" w:type="dxa"/>
            <w:vAlign w:val="center"/>
          </w:tcPr>
          <w:p w14:paraId="77063700" w14:textId="77777777" w:rsidR="00767E3D" w:rsidRPr="00E57F18" w:rsidRDefault="00767E3D">
            <w:pPr>
              <w:jc w:val="center"/>
              <w:rPr>
                <w:rFonts w:eastAsia="仿宋_GB2312"/>
                <w:sz w:val="30"/>
                <w:szCs w:val="30"/>
              </w:rPr>
            </w:pPr>
          </w:p>
        </w:tc>
        <w:tc>
          <w:tcPr>
            <w:tcW w:w="1418" w:type="dxa"/>
            <w:vAlign w:val="center"/>
          </w:tcPr>
          <w:p w14:paraId="4478FAD4" w14:textId="77777777" w:rsidR="00767E3D" w:rsidRPr="00E57F18" w:rsidRDefault="00767E3D">
            <w:pPr>
              <w:jc w:val="center"/>
              <w:rPr>
                <w:rFonts w:eastAsia="仿宋_GB2312"/>
                <w:sz w:val="30"/>
                <w:szCs w:val="30"/>
              </w:rPr>
            </w:pPr>
          </w:p>
        </w:tc>
        <w:tc>
          <w:tcPr>
            <w:tcW w:w="940" w:type="dxa"/>
            <w:vAlign w:val="center"/>
          </w:tcPr>
          <w:p w14:paraId="703B6C5B" w14:textId="77777777" w:rsidR="00767E3D" w:rsidRPr="00E57F18" w:rsidRDefault="00767E3D">
            <w:pPr>
              <w:jc w:val="center"/>
              <w:rPr>
                <w:rFonts w:eastAsia="仿宋_GB2312"/>
                <w:sz w:val="30"/>
                <w:szCs w:val="30"/>
              </w:rPr>
            </w:pPr>
          </w:p>
        </w:tc>
        <w:tc>
          <w:tcPr>
            <w:tcW w:w="851" w:type="dxa"/>
            <w:vAlign w:val="center"/>
          </w:tcPr>
          <w:p w14:paraId="32B8DAFE" w14:textId="77777777" w:rsidR="00767E3D" w:rsidRPr="00E57F18" w:rsidRDefault="00767E3D">
            <w:pPr>
              <w:jc w:val="center"/>
              <w:rPr>
                <w:rFonts w:eastAsia="仿宋_GB2312"/>
                <w:sz w:val="30"/>
                <w:szCs w:val="30"/>
              </w:rPr>
            </w:pPr>
          </w:p>
        </w:tc>
        <w:tc>
          <w:tcPr>
            <w:tcW w:w="1044" w:type="dxa"/>
            <w:vAlign w:val="center"/>
          </w:tcPr>
          <w:p w14:paraId="78B60688" w14:textId="77777777" w:rsidR="00767E3D" w:rsidRPr="00E57F18" w:rsidRDefault="00767E3D">
            <w:pPr>
              <w:jc w:val="center"/>
              <w:rPr>
                <w:rFonts w:eastAsia="仿宋_GB2312"/>
                <w:sz w:val="30"/>
                <w:szCs w:val="30"/>
              </w:rPr>
            </w:pPr>
          </w:p>
        </w:tc>
        <w:tc>
          <w:tcPr>
            <w:tcW w:w="992" w:type="dxa"/>
            <w:vAlign w:val="center"/>
          </w:tcPr>
          <w:p w14:paraId="7A257B73" w14:textId="77777777" w:rsidR="00767E3D" w:rsidRPr="00E57F18" w:rsidRDefault="00767E3D">
            <w:pPr>
              <w:jc w:val="center"/>
              <w:rPr>
                <w:rFonts w:eastAsia="仿宋_GB2312"/>
                <w:sz w:val="30"/>
                <w:szCs w:val="30"/>
              </w:rPr>
            </w:pPr>
          </w:p>
        </w:tc>
        <w:tc>
          <w:tcPr>
            <w:tcW w:w="851" w:type="dxa"/>
            <w:vAlign w:val="center"/>
          </w:tcPr>
          <w:p w14:paraId="0AFDE849" w14:textId="77777777" w:rsidR="00767E3D" w:rsidRPr="00E57F18" w:rsidRDefault="00767E3D">
            <w:pPr>
              <w:jc w:val="center"/>
              <w:rPr>
                <w:rFonts w:eastAsia="仿宋_GB2312"/>
                <w:sz w:val="30"/>
                <w:szCs w:val="30"/>
              </w:rPr>
            </w:pPr>
          </w:p>
        </w:tc>
        <w:tc>
          <w:tcPr>
            <w:tcW w:w="1487" w:type="dxa"/>
            <w:vAlign w:val="center"/>
          </w:tcPr>
          <w:p w14:paraId="49C4F596" w14:textId="77777777" w:rsidR="00767E3D" w:rsidRPr="00E57F18" w:rsidRDefault="00767E3D">
            <w:pPr>
              <w:jc w:val="center"/>
              <w:rPr>
                <w:rFonts w:eastAsia="仿宋_GB2312"/>
                <w:sz w:val="30"/>
                <w:szCs w:val="30"/>
              </w:rPr>
            </w:pPr>
          </w:p>
        </w:tc>
        <w:tc>
          <w:tcPr>
            <w:tcW w:w="992" w:type="dxa"/>
            <w:vAlign w:val="center"/>
          </w:tcPr>
          <w:p w14:paraId="240E56C2" w14:textId="77777777" w:rsidR="00767E3D" w:rsidRPr="00E57F18" w:rsidRDefault="00767E3D">
            <w:pPr>
              <w:jc w:val="center"/>
              <w:rPr>
                <w:rFonts w:eastAsia="仿宋_GB2312"/>
                <w:sz w:val="30"/>
                <w:szCs w:val="30"/>
              </w:rPr>
            </w:pPr>
          </w:p>
        </w:tc>
      </w:tr>
    </w:tbl>
    <w:p w14:paraId="3CBA2989" w14:textId="77777777" w:rsidR="00767E3D" w:rsidRPr="00E57F18" w:rsidRDefault="00767E3D">
      <w:pPr>
        <w:spacing w:line="440" w:lineRule="exact"/>
        <w:rPr>
          <w:rFonts w:ascii="Times New Roman" w:eastAsia="仿宋_GB2312" w:hAnsi="Times New Roman"/>
          <w:sz w:val="30"/>
          <w:szCs w:val="30"/>
        </w:rPr>
      </w:pPr>
    </w:p>
    <w:p w14:paraId="4CD8421D" w14:textId="77777777" w:rsidR="00767E3D" w:rsidRPr="00E57F18" w:rsidRDefault="00767E3D">
      <w:pPr>
        <w:spacing w:line="440" w:lineRule="exact"/>
        <w:rPr>
          <w:rFonts w:ascii="Times New Roman" w:eastAsia="仿宋_GB2312" w:hAnsi="Times New Roman"/>
          <w:sz w:val="30"/>
          <w:szCs w:val="30"/>
        </w:rPr>
      </w:pPr>
    </w:p>
    <w:p w14:paraId="1F6D281B" w14:textId="77777777" w:rsidR="00767E3D" w:rsidRPr="00E57F18" w:rsidRDefault="00B24DDD">
      <w:pPr>
        <w:spacing w:line="440" w:lineRule="exact"/>
        <w:rPr>
          <w:rFonts w:ascii="宋体" w:hAnsi="宋体"/>
          <w:sz w:val="24"/>
          <w:szCs w:val="24"/>
        </w:rPr>
      </w:pPr>
      <w:r w:rsidRPr="00E57F18">
        <w:rPr>
          <w:rFonts w:ascii="宋体" w:hAnsi="宋体"/>
          <w:sz w:val="24"/>
          <w:szCs w:val="24"/>
        </w:rPr>
        <w:lastRenderedPageBreak/>
        <w:t>附</w:t>
      </w:r>
      <w:bookmarkStart w:id="943" w:name="_Toc296891054"/>
      <w:bookmarkStart w:id="944" w:name="_Toc296346727"/>
      <w:bookmarkStart w:id="945" w:name="_Toc296944565"/>
      <w:bookmarkStart w:id="946" w:name="_Toc296347225"/>
      <w:bookmarkStart w:id="947" w:name="_Toc267261693"/>
      <w:bookmarkStart w:id="948" w:name="_Toc296891266"/>
      <w:bookmarkStart w:id="949" w:name="_Toc296503226"/>
      <w:r w:rsidRPr="00E57F18">
        <w:rPr>
          <w:rFonts w:ascii="宋体" w:hAnsi="宋体"/>
          <w:sz w:val="24"/>
          <w:szCs w:val="24"/>
        </w:rPr>
        <w:t>件3：</w:t>
      </w:r>
      <w:bookmarkEnd w:id="943"/>
      <w:bookmarkEnd w:id="944"/>
      <w:bookmarkEnd w:id="945"/>
      <w:bookmarkEnd w:id="946"/>
      <w:bookmarkEnd w:id="947"/>
      <w:bookmarkEnd w:id="948"/>
      <w:bookmarkEnd w:id="949"/>
      <w:r w:rsidRPr="00E57F18">
        <w:rPr>
          <w:rFonts w:ascii="宋体" w:hAnsi="宋体"/>
          <w:sz w:val="24"/>
          <w:szCs w:val="24"/>
        </w:rPr>
        <w:t xml:space="preserve">    </w:t>
      </w:r>
    </w:p>
    <w:p w14:paraId="39A857EB" w14:textId="77777777" w:rsidR="00767E3D" w:rsidRPr="00E57F18" w:rsidRDefault="00B24DDD">
      <w:pPr>
        <w:spacing w:beforeLines="50" w:before="156" w:afterLines="50" w:after="156" w:line="440" w:lineRule="exact"/>
        <w:jc w:val="center"/>
        <w:rPr>
          <w:rFonts w:ascii="宋体" w:hAnsi="宋体"/>
          <w:sz w:val="24"/>
          <w:szCs w:val="24"/>
        </w:rPr>
      </w:pPr>
      <w:r w:rsidRPr="00E57F18">
        <w:rPr>
          <w:rFonts w:ascii="宋体" w:hAnsi="宋体"/>
          <w:sz w:val="24"/>
          <w:szCs w:val="24"/>
        </w:rPr>
        <w:t>工程质量保修书</w:t>
      </w:r>
    </w:p>
    <w:p w14:paraId="0A41B07C" w14:textId="77777777" w:rsidR="00767E3D" w:rsidRPr="00E57F18" w:rsidRDefault="00B24DDD">
      <w:pPr>
        <w:spacing w:line="440" w:lineRule="exact"/>
        <w:ind w:firstLineChars="200" w:firstLine="480"/>
        <w:rPr>
          <w:rFonts w:ascii="宋体" w:hAnsi="宋体"/>
          <w:sz w:val="24"/>
          <w:szCs w:val="24"/>
        </w:rPr>
      </w:pPr>
      <w:r w:rsidRPr="00E57F18">
        <w:rPr>
          <w:rFonts w:ascii="宋体" w:hAnsi="宋体"/>
          <w:sz w:val="24"/>
          <w:szCs w:val="24"/>
        </w:rPr>
        <w:t>发包人（全称）：</w:t>
      </w:r>
      <w:r w:rsidRPr="00E57F18">
        <w:rPr>
          <w:rFonts w:ascii="宋体" w:hAnsi="宋体"/>
          <w:sz w:val="24"/>
          <w:szCs w:val="24"/>
          <w:u w:val="single"/>
        </w:rPr>
        <w:t xml:space="preserve">                                </w:t>
      </w:r>
      <w:r w:rsidRPr="00E57F18">
        <w:rPr>
          <w:rFonts w:ascii="宋体" w:hAnsi="宋体"/>
          <w:sz w:val="24"/>
          <w:szCs w:val="24"/>
        </w:rPr>
        <w:t xml:space="preserve"> </w:t>
      </w:r>
    </w:p>
    <w:p w14:paraId="151C3DEC" w14:textId="77777777" w:rsidR="00767E3D" w:rsidRPr="00E57F18" w:rsidRDefault="00B24DDD">
      <w:pPr>
        <w:spacing w:line="440" w:lineRule="exact"/>
        <w:rPr>
          <w:rFonts w:ascii="宋体" w:hAnsi="宋体"/>
          <w:sz w:val="24"/>
          <w:szCs w:val="24"/>
        </w:rPr>
      </w:pPr>
      <w:r w:rsidRPr="00E57F18">
        <w:rPr>
          <w:rFonts w:ascii="宋体" w:hAnsi="宋体"/>
          <w:sz w:val="24"/>
          <w:szCs w:val="24"/>
        </w:rPr>
        <w:t xml:space="preserve">　　承包人（全称）：</w:t>
      </w:r>
      <w:r w:rsidRPr="00E57F18">
        <w:rPr>
          <w:rFonts w:ascii="宋体" w:hAnsi="宋体"/>
          <w:sz w:val="24"/>
          <w:szCs w:val="24"/>
          <w:u w:val="single"/>
        </w:rPr>
        <w:t xml:space="preserve">                                </w:t>
      </w:r>
      <w:r w:rsidRPr="00E57F18">
        <w:rPr>
          <w:rFonts w:ascii="宋体" w:hAnsi="宋体"/>
          <w:sz w:val="24"/>
          <w:szCs w:val="24"/>
        </w:rPr>
        <w:t xml:space="preserve"> </w:t>
      </w:r>
    </w:p>
    <w:p w14:paraId="77803509" w14:textId="77777777" w:rsidR="00767E3D" w:rsidRPr="00E57F18" w:rsidRDefault="00767E3D">
      <w:pPr>
        <w:spacing w:line="440" w:lineRule="exact"/>
        <w:rPr>
          <w:rFonts w:ascii="宋体" w:hAnsi="宋体"/>
          <w:sz w:val="24"/>
          <w:szCs w:val="24"/>
        </w:rPr>
      </w:pPr>
    </w:p>
    <w:p w14:paraId="0C7FA437" w14:textId="77777777" w:rsidR="00767E3D" w:rsidRPr="00E57F18" w:rsidRDefault="00B24DDD">
      <w:pPr>
        <w:spacing w:line="360" w:lineRule="auto"/>
        <w:rPr>
          <w:rFonts w:ascii="宋体" w:hAnsi="宋体"/>
          <w:sz w:val="24"/>
          <w:szCs w:val="24"/>
        </w:rPr>
      </w:pPr>
      <w:r w:rsidRPr="00E57F18">
        <w:rPr>
          <w:rFonts w:ascii="宋体" w:hAnsi="宋体"/>
          <w:sz w:val="24"/>
          <w:szCs w:val="24"/>
        </w:rPr>
        <w:t xml:space="preserve">　　发包人和承包人根据《中华人民共和国建筑法》和《建设工程质量管理条例》，经协商一致就</w:t>
      </w:r>
      <w:r w:rsidRPr="00E57F18">
        <w:rPr>
          <w:rFonts w:ascii="宋体" w:hAnsi="宋体"/>
          <w:sz w:val="24"/>
          <w:szCs w:val="24"/>
          <w:u w:val="single"/>
        </w:rPr>
        <w:t xml:space="preserve">                </w:t>
      </w:r>
      <w:r w:rsidRPr="00E57F18">
        <w:rPr>
          <w:rFonts w:ascii="宋体" w:hAnsi="宋体"/>
          <w:sz w:val="24"/>
          <w:szCs w:val="24"/>
        </w:rPr>
        <w:t>（工程全称）签订工程质量保修书。</w:t>
      </w:r>
    </w:p>
    <w:p w14:paraId="17CB94E5" w14:textId="77777777" w:rsidR="00767E3D" w:rsidRPr="00E57F18" w:rsidRDefault="00B24DDD">
      <w:pPr>
        <w:spacing w:line="360" w:lineRule="auto"/>
        <w:outlineLvl w:val="0"/>
        <w:rPr>
          <w:rFonts w:ascii="宋体" w:hAnsi="宋体"/>
          <w:sz w:val="24"/>
          <w:szCs w:val="24"/>
        </w:rPr>
      </w:pPr>
      <w:r w:rsidRPr="00E57F18">
        <w:rPr>
          <w:rFonts w:ascii="宋体" w:hAnsi="宋体"/>
          <w:sz w:val="24"/>
          <w:szCs w:val="24"/>
        </w:rPr>
        <w:t xml:space="preserve">　　</w:t>
      </w:r>
      <w:bookmarkStart w:id="950" w:name="_Toc128408915"/>
      <w:r w:rsidRPr="00E57F18">
        <w:rPr>
          <w:rFonts w:ascii="宋体" w:hAnsi="宋体"/>
          <w:sz w:val="24"/>
          <w:szCs w:val="24"/>
        </w:rPr>
        <w:t>一、工程质量保修范围和内容</w:t>
      </w:r>
      <w:bookmarkEnd w:id="950"/>
    </w:p>
    <w:p w14:paraId="781BD088" w14:textId="77777777" w:rsidR="00767E3D" w:rsidRPr="00E57F18" w:rsidRDefault="00B24DDD">
      <w:pPr>
        <w:spacing w:line="360" w:lineRule="auto"/>
        <w:rPr>
          <w:rFonts w:ascii="宋体" w:hAnsi="宋体"/>
          <w:sz w:val="24"/>
          <w:szCs w:val="24"/>
        </w:rPr>
      </w:pPr>
      <w:r w:rsidRPr="00E57F18">
        <w:rPr>
          <w:rFonts w:ascii="宋体" w:hAnsi="宋体"/>
          <w:sz w:val="24"/>
          <w:szCs w:val="24"/>
        </w:rPr>
        <w:t xml:space="preserve">　　承包人在质量保修期内，按照有关法律规定和合同约定，承担工程质量保修责任。</w:t>
      </w:r>
    </w:p>
    <w:p w14:paraId="5E1BEC36" w14:textId="77777777" w:rsidR="00767E3D" w:rsidRPr="00E57F18" w:rsidRDefault="00B24DDD">
      <w:pPr>
        <w:spacing w:line="360" w:lineRule="auto"/>
        <w:rPr>
          <w:rFonts w:ascii="宋体" w:hAnsi="宋体"/>
          <w:sz w:val="24"/>
          <w:szCs w:val="24"/>
        </w:rPr>
      </w:pPr>
      <w:r w:rsidRPr="00E57F18">
        <w:rPr>
          <w:rFonts w:ascii="宋体" w:hAnsi="宋体"/>
          <w:sz w:val="24"/>
          <w:szCs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041C8BA" w14:textId="77777777" w:rsidR="00767E3D" w:rsidRPr="00E57F18" w:rsidRDefault="00B24DDD">
      <w:pPr>
        <w:spacing w:line="360" w:lineRule="auto"/>
        <w:rPr>
          <w:rFonts w:ascii="宋体" w:hAnsi="宋体"/>
          <w:sz w:val="24"/>
          <w:szCs w:val="24"/>
          <w:u w:val="single"/>
        </w:rPr>
      </w:pPr>
      <w:r w:rsidRPr="00E57F18">
        <w:rPr>
          <w:rFonts w:ascii="宋体" w:hAnsi="宋体"/>
          <w:sz w:val="24"/>
          <w:szCs w:val="24"/>
        </w:rPr>
        <w:t xml:space="preserve">　　</w:t>
      </w:r>
      <w:r w:rsidRPr="00E57F18">
        <w:rPr>
          <w:rFonts w:ascii="宋体" w:hAnsi="宋体" w:hint="eastAsia"/>
          <w:sz w:val="24"/>
          <w:szCs w:val="24"/>
          <w:u w:val="single"/>
        </w:rPr>
        <w:t>承包人负责施工的所有工程项目，如出现施工质量缺陷或施工质量隐患，承包人必须履行保修义务，特别是出现以下情形（不在承包人承包范围的项目除外）时：</w:t>
      </w:r>
    </w:p>
    <w:p w14:paraId="26BE841A"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1、楼地面、屋面、墙面渗漏水;</w:t>
      </w:r>
    </w:p>
    <w:p w14:paraId="75DEAF16"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2、烟道、排气孔道、风道和设备管道等管道不通或泄漏;</w:t>
      </w:r>
    </w:p>
    <w:p w14:paraId="7AEFD06E"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3、楼地面沉陷、空鼓、开裂、起砂，面砖及块料面层空鼓、裂、松动;</w:t>
      </w:r>
    </w:p>
    <w:p w14:paraId="5D1C0C76"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4、内外墙及顶棚抹灰、涂料、保温、面砖、墙纸、油漆等饰面及结合层开裂、脱落，或墙面起碱脱皮;</w:t>
      </w:r>
    </w:p>
    <w:p w14:paraId="1816F87D"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5、门窗变形、门窗五金配件及门锁损坏、开启关闭不灵或缝隙超过规范规定及渗漏水等;</w:t>
      </w:r>
    </w:p>
    <w:p w14:paraId="4447A349"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6、厕所、厨房、盥洗室地面泛水倒坡积水;阳台、露台、走廊、屋面倒坡积水;</w:t>
      </w:r>
    </w:p>
    <w:p w14:paraId="0B4FF320"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7、水箱、水池、有防水要求的地下室渗漏水;</w:t>
      </w:r>
    </w:p>
    <w:p w14:paraId="152ED0AB"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8、室内外上下水管道及其他管道渗漏水、堵塞;</w:t>
      </w:r>
    </w:p>
    <w:p w14:paraId="4007F2E2"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9、强弱电系统不能正常使用，电气设备及开关、插座故障，线路漏电、短</w:t>
      </w:r>
      <w:r w:rsidRPr="00E57F18">
        <w:rPr>
          <w:rFonts w:ascii="宋体" w:hAnsi="宋体" w:hint="eastAsia"/>
          <w:sz w:val="24"/>
          <w:szCs w:val="24"/>
        </w:rPr>
        <w:lastRenderedPageBreak/>
        <w:t>路;</w:t>
      </w:r>
    </w:p>
    <w:p w14:paraId="0BFD9BE0"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10、钢筋</w:t>
      </w:r>
      <w:proofErr w:type="gramStart"/>
      <w:r w:rsidRPr="00E57F18">
        <w:rPr>
          <w:rFonts w:ascii="宋体" w:hAnsi="宋体" w:hint="eastAsia"/>
          <w:sz w:val="24"/>
          <w:szCs w:val="24"/>
        </w:rPr>
        <w:t>砼</w:t>
      </w:r>
      <w:proofErr w:type="gramEnd"/>
      <w:r w:rsidRPr="00E57F18">
        <w:rPr>
          <w:rFonts w:ascii="宋体" w:hAnsi="宋体" w:hint="eastAsia"/>
          <w:sz w:val="24"/>
          <w:szCs w:val="24"/>
        </w:rPr>
        <w:t>、砖石砌体结构及其他承重结构出现变形裂缝;</w:t>
      </w:r>
    </w:p>
    <w:p w14:paraId="1B5196B3"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11、施工产生的其他质量缺陷。</w:t>
      </w:r>
    </w:p>
    <w:p w14:paraId="240F1EF4" w14:textId="77777777" w:rsidR="00767E3D" w:rsidRPr="00E57F18" w:rsidRDefault="00B24DDD">
      <w:pPr>
        <w:spacing w:line="360" w:lineRule="auto"/>
        <w:outlineLvl w:val="0"/>
        <w:rPr>
          <w:rFonts w:ascii="宋体" w:hAnsi="宋体"/>
          <w:sz w:val="24"/>
          <w:szCs w:val="24"/>
        </w:rPr>
      </w:pPr>
      <w:r w:rsidRPr="00E57F18">
        <w:rPr>
          <w:rFonts w:ascii="宋体" w:hAnsi="宋体"/>
          <w:b/>
          <w:sz w:val="24"/>
          <w:szCs w:val="24"/>
        </w:rPr>
        <w:t xml:space="preserve">　　</w:t>
      </w:r>
      <w:bookmarkStart w:id="951" w:name="_Toc128408916"/>
      <w:r w:rsidRPr="00E57F18">
        <w:rPr>
          <w:rFonts w:ascii="宋体" w:hAnsi="宋体"/>
          <w:sz w:val="24"/>
          <w:szCs w:val="24"/>
        </w:rPr>
        <w:t>二、质量保修期</w:t>
      </w:r>
      <w:bookmarkEnd w:id="951"/>
    </w:p>
    <w:p w14:paraId="73234CE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根据《建设工程质量管理条例》及有关规定，工程的质量保修期如下：</w:t>
      </w:r>
    </w:p>
    <w:p w14:paraId="2C495691" w14:textId="77777777" w:rsidR="00767E3D" w:rsidRPr="00E57F18" w:rsidRDefault="00B24DDD">
      <w:pPr>
        <w:ind w:firstLineChars="200" w:firstLine="480"/>
        <w:rPr>
          <w:rFonts w:ascii="宋体" w:hAnsi="宋体"/>
          <w:sz w:val="24"/>
          <w:szCs w:val="24"/>
        </w:rPr>
      </w:pPr>
      <w:r w:rsidRPr="00E57F18">
        <w:rPr>
          <w:rFonts w:ascii="宋体" w:hAnsi="宋体" w:hint="eastAsia"/>
          <w:sz w:val="24"/>
          <w:szCs w:val="24"/>
        </w:rPr>
        <w:t>1．地基基础工程和主体结构工程为设计文件规定的工程合理使用年限；</w:t>
      </w:r>
    </w:p>
    <w:p w14:paraId="148AB1D9"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2．</w:t>
      </w:r>
      <w:r w:rsidRPr="00E57F18">
        <w:rPr>
          <w:rFonts w:ascii="宋体" w:hAnsi="宋体"/>
          <w:sz w:val="24"/>
          <w:szCs w:val="24"/>
        </w:rPr>
        <w:t>屋面防水工程、有防水要求的卫生间、房间和外墙面的防渗</w:t>
      </w:r>
      <w:r w:rsidRPr="00E57F18">
        <w:rPr>
          <w:rFonts w:ascii="宋体" w:hAnsi="宋体" w:hint="eastAsia"/>
          <w:sz w:val="24"/>
          <w:szCs w:val="24"/>
        </w:rPr>
        <w:t xml:space="preserve">     为</w:t>
      </w:r>
      <w:r w:rsidRPr="00E57F18">
        <w:rPr>
          <w:rFonts w:ascii="宋体" w:hAnsi="宋体" w:hint="eastAsia"/>
          <w:sz w:val="24"/>
          <w:szCs w:val="24"/>
          <w:u w:val="single"/>
        </w:rPr>
        <w:t xml:space="preserve"> 伍 </w:t>
      </w:r>
      <w:r w:rsidRPr="00E57F18">
        <w:rPr>
          <w:rFonts w:ascii="宋体" w:hAnsi="宋体"/>
          <w:sz w:val="24"/>
          <w:szCs w:val="24"/>
        </w:rPr>
        <w:t>年；</w:t>
      </w:r>
    </w:p>
    <w:p w14:paraId="27D59C03" w14:textId="77777777" w:rsidR="00767E3D" w:rsidRPr="00E57F18" w:rsidRDefault="00B24DDD">
      <w:pPr>
        <w:spacing w:line="360" w:lineRule="auto"/>
        <w:ind w:leftChars="200" w:left="420" w:firstLineChars="50" w:firstLine="120"/>
        <w:rPr>
          <w:rFonts w:ascii="宋体" w:hAnsi="宋体"/>
          <w:sz w:val="24"/>
          <w:szCs w:val="24"/>
        </w:rPr>
      </w:pPr>
      <w:r w:rsidRPr="00E57F18">
        <w:rPr>
          <w:rFonts w:ascii="宋体" w:hAnsi="宋体" w:hint="eastAsia"/>
          <w:sz w:val="24"/>
          <w:szCs w:val="24"/>
        </w:rPr>
        <w:t>3．</w:t>
      </w:r>
      <w:r w:rsidRPr="00E57F18">
        <w:rPr>
          <w:rFonts w:ascii="宋体" w:hAnsi="宋体"/>
          <w:sz w:val="24"/>
          <w:szCs w:val="24"/>
        </w:rPr>
        <w:t>装修工程为</w:t>
      </w:r>
      <w:r w:rsidRPr="00E57F18">
        <w:rPr>
          <w:rFonts w:ascii="宋体" w:hAnsi="宋体"/>
          <w:sz w:val="24"/>
          <w:szCs w:val="24"/>
          <w:u w:val="single"/>
        </w:rPr>
        <w:t xml:space="preserve"> </w:t>
      </w:r>
      <w:r w:rsidRPr="00E57F18">
        <w:rPr>
          <w:rFonts w:ascii="宋体" w:hAnsi="宋体" w:hint="eastAsia"/>
          <w:sz w:val="24"/>
          <w:szCs w:val="24"/>
          <w:u w:val="single"/>
        </w:rPr>
        <w:t>贰</w:t>
      </w:r>
      <w:r w:rsidRPr="00E57F18">
        <w:rPr>
          <w:rFonts w:ascii="宋体" w:hAnsi="宋体"/>
          <w:sz w:val="24"/>
          <w:szCs w:val="24"/>
          <w:u w:val="single"/>
        </w:rPr>
        <w:t xml:space="preserve"> </w:t>
      </w:r>
      <w:r w:rsidRPr="00E57F18">
        <w:rPr>
          <w:rFonts w:ascii="宋体" w:hAnsi="宋体"/>
          <w:sz w:val="24"/>
          <w:szCs w:val="24"/>
        </w:rPr>
        <w:t>年；</w:t>
      </w:r>
    </w:p>
    <w:p w14:paraId="48CEF22F" w14:textId="77777777" w:rsidR="00767E3D" w:rsidRPr="00E57F18" w:rsidRDefault="00B24DDD">
      <w:pPr>
        <w:spacing w:line="360" w:lineRule="auto"/>
        <w:ind w:leftChars="200" w:left="420" w:firstLineChars="50" w:firstLine="120"/>
        <w:rPr>
          <w:rFonts w:ascii="宋体" w:hAnsi="宋体"/>
          <w:sz w:val="24"/>
          <w:szCs w:val="24"/>
        </w:rPr>
      </w:pPr>
      <w:r w:rsidRPr="00E57F18">
        <w:rPr>
          <w:rFonts w:ascii="宋体" w:hAnsi="宋体" w:hint="eastAsia"/>
          <w:sz w:val="24"/>
          <w:szCs w:val="24"/>
        </w:rPr>
        <w:t>4．</w:t>
      </w:r>
      <w:r w:rsidRPr="00E57F18">
        <w:rPr>
          <w:rFonts w:ascii="宋体" w:hAnsi="宋体"/>
          <w:sz w:val="24"/>
          <w:szCs w:val="24"/>
        </w:rPr>
        <w:t>电气管线、给排水管道、设备安装工程为</w:t>
      </w:r>
      <w:r w:rsidRPr="00E57F18">
        <w:rPr>
          <w:rFonts w:ascii="宋体" w:hAnsi="宋体"/>
          <w:sz w:val="24"/>
          <w:szCs w:val="24"/>
          <w:u w:val="single"/>
        </w:rPr>
        <w:t xml:space="preserve"> </w:t>
      </w:r>
      <w:r w:rsidRPr="00E57F18">
        <w:rPr>
          <w:rFonts w:ascii="宋体" w:hAnsi="宋体" w:hint="eastAsia"/>
          <w:sz w:val="24"/>
          <w:szCs w:val="24"/>
          <w:u w:val="single"/>
        </w:rPr>
        <w:t>贰</w:t>
      </w:r>
      <w:r w:rsidRPr="00E57F18">
        <w:rPr>
          <w:rFonts w:ascii="宋体" w:hAnsi="宋体"/>
          <w:sz w:val="24"/>
          <w:szCs w:val="24"/>
          <w:u w:val="single"/>
        </w:rPr>
        <w:t xml:space="preserve"> </w:t>
      </w:r>
      <w:r w:rsidRPr="00E57F18">
        <w:rPr>
          <w:rFonts w:ascii="宋体" w:hAnsi="宋体"/>
          <w:sz w:val="24"/>
          <w:szCs w:val="24"/>
        </w:rPr>
        <w:t>年；</w:t>
      </w:r>
    </w:p>
    <w:p w14:paraId="462DDFC6" w14:textId="77777777" w:rsidR="00767E3D" w:rsidRPr="00E57F18" w:rsidRDefault="00B24DDD">
      <w:pPr>
        <w:spacing w:line="360" w:lineRule="auto"/>
        <w:ind w:leftChars="200" w:left="420" w:firstLineChars="50" w:firstLine="120"/>
        <w:rPr>
          <w:rFonts w:ascii="宋体" w:hAnsi="宋体"/>
          <w:sz w:val="24"/>
          <w:szCs w:val="24"/>
        </w:rPr>
      </w:pPr>
      <w:r w:rsidRPr="00E57F18">
        <w:rPr>
          <w:rFonts w:ascii="宋体" w:hAnsi="宋体" w:hint="eastAsia"/>
          <w:sz w:val="24"/>
          <w:szCs w:val="24"/>
        </w:rPr>
        <w:t>5．</w:t>
      </w:r>
      <w:r w:rsidRPr="00E57F18">
        <w:rPr>
          <w:rFonts w:ascii="宋体" w:hAnsi="宋体"/>
          <w:sz w:val="24"/>
          <w:szCs w:val="24"/>
        </w:rPr>
        <w:t>供热与供冷系统为</w:t>
      </w:r>
      <w:r w:rsidRPr="00E57F18">
        <w:rPr>
          <w:rFonts w:ascii="宋体" w:hAnsi="宋体"/>
          <w:sz w:val="24"/>
          <w:szCs w:val="24"/>
          <w:u w:val="single"/>
        </w:rPr>
        <w:t xml:space="preserve"> </w:t>
      </w:r>
      <w:r w:rsidRPr="00E57F18">
        <w:rPr>
          <w:rFonts w:ascii="宋体" w:hAnsi="宋体" w:hint="eastAsia"/>
          <w:sz w:val="24"/>
          <w:szCs w:val="24"/>
          <w:u w:val="single"/>
        </w:rPr>
        <w:t>贰</w:t>
      </w:r>
      <w:r w:rsidRPr="00E57F18">
        <w:rPr>
          <w:rFonts w:ascii="宋体" w:hAnsi="宋体"/>
          <w:sz w:val="24"/>
          <w:szCs w:val="24"/>
          <w:u w:val="single"/>
        </w:rPr>
        <w:t xml:space="preserve"> </w:t>
      </w:r>
      <w:proofErr w:type="gramStart"/>
      <w:r w:rsidRPr="00E57F18">
        <w:rPr>
          <w:rFonts w:ascii="宋体" w:hAnsi="宋体"/>
          <w:sz w:val="24"/>
          <w:szCs w:val="24"/>
        </w:rPr>
        <w:t>个</w:t>
      </w:r>
      <w:proofErr w:type="gramEnd"/>
      <w:r w:rsidRPr="00E57F18">
        <w:rPr>
          <w:rFonts w:ascii="宋体" w:hAnsi="宋体"/>
          <w:sz w:val="24"/>
          <w:szCs w:val="24"/>
        </w:rPr>
        <w:t>采暖期、供冷期；</w:t>
      </w:r>
    </w:p>
    <w:p w14:paraId="68EE7B94" w14:textId="77777777" w:rsidR="00767E3D" w:rsidRPr="00E57F18" w:rsidRDefault="00B24DDD">
      <w:pPr>
        <w:spacing w:line="360" w:lineRule="auto"/>
        <w:ind w:leftChars="200" w:left="420" w:firstLineChars="50" w:firstLine="120"/>
        <w:rPr>
          <w:rFonts w:ascii="宋体" w:hAnsi="宋体"/>
          <w:sz w:val="24"/>
          <w:szCs w:val="24"/>
        </w:rPr>
      </w:pPr>
      <w:r w:rsidRPr="00E57F18">
        <w:rPr>
          <w:rFonts w:ascii="宋体" w:hAnsi="宋体" w:hint="eastAsia"/>
          <w:sz w:val="24"/>
          <w:szCs w:val="24"/>
        </w:rPr>
        <w:t>6．</w:t>
      </w:r>
      <w:r w:rsidRPr="00E57F18">
        <w:rPr>
          <w:rFonts w:ascii="宋体" w:hAnsi="宋体"/>
          <w:sz w:val="24"/>
          <w:szCs w:val="24"/>
        </w:rPr>
        <w:t>住宅小区内的给排水设施、道路等配套工程为</w:t>
      </w:r>
      <w:r w:rsidRPr="00E57F18">
        <w:rPr>
          <w:rFonts w:ascii="宋体" w:hAnsi="宋体"/>
          <w:sz w:val="24"/>
          <w:szCs w:val="24"/>
          <w:u w:val="single"/>
        </w:rPr>
        <w:t xml:space="preserve"> </w:t>
      </w:r>
      <w:r w:rsidRPr="00E57F18">
        <w:rPr>
          <w:rFonts w:ascii="宋体" w:hAnsi="宋体" w:hint="eastAsia"/>
          <w:sz w:val="24"/>
          <w:szCs w:val="24"/>
          <w:u w:val="single"/>
        </w:rPr>
        <w:t>贰</w:t>
      </w:r>
      <w:r w:rsidRPr="00E57F18">
        <w:rPr>
          <w:rFonts w:ascii="宋体" w:hAnsi="宋体"/>
          <w:sz w:val="24"/>
          <w:szCs w:val="24"/>
          <w:u w:val="single"/>
        </w:rPr>
        <w:t xml:space="preserve"> </w:t>
      </w:r>
      <w:r w:rsidRPr="00E57F18">
        <w:rPr>
          <w:rFonts w:ascii="宋体" w:hAnsi="宋体"/>
          <w:sz w:val="24"/>
          <w:szCs w:val="24"/>
        </w:rPr>
        <w:t>年；</w:t>
      </w:r>
    </w:p>
    <w:p w14:paraId="2007D600" w14:textId="77777777" w:rsidR="00767E3D" w:rsidRPr="00E57F18" w:rsidRDefault="00B24DDD">
      <w:pPr>
        <w:spacing w:line="360" w:lineRule="auto"/>
        <w:ind w:leftChars="200" w:left="420" w:firstLineChars="50" w:firstLine="120"/>
        <w:rPr>
          <w:rFonts w:ascii="宋体" w:hAnsi="宋体"/>
          <w:sz w:val="24"/>
          <w:szCs w:val="24"/>
        </w:rPr>
      </w:pPr>
      <w:r w:rsidRPr="00E57F18">
        <w:rPr>
          <w:rFonts w:ascii="宋体" w:hAnsi="宋体" w:hint="eastAsia"/>
          <w:sz w:val="24"/>
          <w:szCs w:val="24"/>
        </w:rPr>
        <w:t>7．</w:t>
      </w:r>
      <w:r w:rsidRPr="00E57F18">
        <w:rPr>
          <w:rFonts w:ascii="宋体" w:hAnsi="宋体"/>
          <w:sz w:val="24"/>
          <w:szCs w:val="24"/>
        </w:rPr>
        <w:t xml:space="preserve">其他项目保修期限约定如下： </w:t>
      </w:r>
      <w:r w:rsidRPr="00E57F18">
        <w:rPr>
          <w:rFonts w:ascii="宋体" w:hAnsi="宋体" w:hint="eastAsia"/>
          <w:sz w:val="24"/>
          <w:szCs w:val="24"/>
        </w:rPr>
        <w:t>绿化工程养护成</w:t>
      </w:r>
      <w:proofErr w:type="gramStart"/>
      <w:r w:rsidRPr="00E57F18">
        <w:rPr>
          <w:rFonts w:ascii="宋体" w:hAnsi="宋体" w:hint="eastAsia"/>
          <w:sz w:val="24"/>
          <w:szCs w:val="24"/>
        </w:rPr>
        <w:t>活期为</w:t>
      </w:r>
      <w:proofErr w:type="gramEnd"/>
      <w:r w:rsidRPr="00E57F18">
        <w:rPr>
          <w:rFonts w:ascii="宋体" w:hAnsi="宋体" w:hint="eastAsia"/>
          <w:sz w:val="24"/>
          <w:szCs w:val="24"/>
        </w:rPr>
        <w:t>壹年，保修期为壹年；道路工程为贰年；易耗品不在报修范围内，其他项目的保修期为贰年。</w:t>
      </w:r>
    </w:p>
    <w:p w14:paraId="67A993CA" w14:textId="77777777" w:rsidR="00767E3D" w:rsidRPr="00E57F18" w:rsidRDefault="00B24DDD">
      <w:pPr>
        <w:spacing w:line="360" w:lineRule="auto"/>
        <w:rPr>
          <w:rFonts w:ascii="宋体" w:hAnsi="宋体"/>
          <w:sz w:val="24"/>
          <w:szCs w:val="24"/>
        </w:rPr>
      </w:pPr>
      <w:r w:rsidRPr="00E57F18">
        <w:rPr>
          <w:rFonts w:ascii="宋体" w:hAnsi="宋体"/>
          <w:sz w:val="24"/>
          <w:szCs w:val="24"/>
        </w:rPr>
        <w:t xml:space="preserve">　　质量保修期自工程竣工验收合格之日起计算。</w:t>
      </w:r>
    </w:p>
    <w:p w14:paraId="6F97ABC2" w14:textId="77777777" w:rsidR="00767E3D" w:rsidRPr="00E57F18" w:rsidRDefault="00B24DDD">
      <w:pPr>
        <w:spacing w:line="360" w:lineRule="auto"/>
        <w:ind w:firstLineChars="200" w:firstLine="480"/>
        <w:outlineLvl w:val="0"/>
        <w:rPr>
          <w:rFonts w:ascii="宋体" w:hAnsi="宋体"/>
          <w:sz w:val="24"/>
          <w:szCs w:val="24"/>
        </w:rPr>
      </w:pPr>
      <w:bookmarkStart w:id="952" w:name="_Toc128408917"/>
      <w:r w:rsidRPr="00E57F18">
        <w:rPr>
          <w:rFonts w:ascii="宋体" w:hAnsi="宋体"/>
          <w:sz w:val="24"/>
          <w:szCs w:val="24"/>
        </w:rPr>
        <w:t>三、缺陷责任期</w:t>
      </w:r>
      <w:bookmarkEnd w:id="952"/>
    </w:p>
    <w:p w14:paraId="28A52997" w14:textId="442BE8E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工程缺陷责任期为</w:t>
      </w:r>
      <w:r w:rsidRPr="00E57F18">
        <w:rPr>
          <w:rFonts w:ascii="宋体" w:hAnsi="宋体"/>
          <w:sz w:val="24"/>
          <w:szCs w:val="24"/>
          <w:u w:val="single"/>
        </w:rPr>
        <w:t xml:space="preserve"> </w:t>
      </w:r>
      <w:r w:rsidR="00943670">
        <w:rPr>
          <w:rFonts w:ascii="宋体" w:hAnsi="宋体"/>
          <w:sz w:val="24"/>
          <w:szCs w:val="24"/>
          <w:u w:val="single"/>
        </w:rPr>
        <w:t>12</w:t>
      </w:r>
      <w:r w:rsidRPr="00E57F18">
        <w:rPr>
          <w:rFonts w:ascii="宋体" w:hAnsi="宋体"/>
          <w:sz w:val="24"/>
          <w:szCs w:val="24"/>
          <w:u w:val="single"/>
        </w:rPr>
        <w:t xml:space="preserve"> </w:t>
      </w:r>
      <w:proofErr w:type="gramStart"/>
      <w:r w:rsidRPr="00E57F18">
        <w:rPr>
          <w:rFonts w:ascii="宋体" w:hAnsi="宋体"/>
          <w:sz w:val="24"/>
          <w:szCs w:val="24"/>
        </w:rPr>
        <w:t>个</w:t>
      </w:r>
      <w:proofErr w:type="gramEnd"/>
      <w:r w:rsidRPr="00E57F18">
        <w:rPr>
          <w:rFonts w:ascii="宋体" w:hAnsi="宋体"/>
          <w:sz w:val="24"/>
          <w:szCs w:val="24"/>
        </w:rPr>
        <w:t>月，缺陷责任期自工程</w:t>
      </w:r>
      <w:r w:rsidRPr="00E57F18">
        <w:rPr>
          <w:rFonts w:ascii="宋体" w:hAnsi="宋体" w:hint="eastAsia"/>
          <w:sz w:val="24"/>
          <w:szCs w:val="24"/>
        </w:rPr>
        <w:t>通过竣工验收</w:t>
      </w:r>
      <w:r w:rsidRPr="00E57F18">
        <w:rPr>
          <w:rFonts w:ascii="宋体" w:hAnsi="宋体"/>
          <w:sz w:val="24"/>
          <w:szCs w:val="24"/>
        </w:rPr>
        <w:t>之日起计算。单位工程先于全部工程进行验收，单位工程缺陷责任期自单位工程验收合格之日起算。</w:t>
      </w:r>
    </w:p>
    <w:p w14:paraId="63393FEC"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缺陷责任期终止后，发包人应退还剩余的质量保证金。</w:t>
      </w:r>
    </w:p>
    <w:p w14:paraId="2656382C" w14:textId="77777777" w:rsidR="00767E3D" w:rsidRPr="00E57F18" w:rsidRDefault="00B24DDD">
      <w:pPr>
        <w:spacing w:line="360" w:lineRule="auto"/>
        <w:outlineLvl w:val="0"/>
        <w:rPr>
          <w:rFonts w:ascii="宋体" w:hAnsi="宋体"/>
          <w:sz w:val="24"/>
          <w:szCs w:val="24"/>
        </w:rPr>
      </w:pPr>
      <w:r w:rsidRPr="00E57F18">
        <w:rPr>
          <w:rFonts w:ascii="宋体" w:hAnsi="宋体"/>
          <w:sz w:val="24"/>
          <w:szCs w:val="24"/>
        </w:rPr>
        <w:t xml:space="preserve">    </w:t>
      </w:r>
      <w:bookmarkStart w:id="953" w:name="_Toc128408918"/>
      <w:r w:rsidRPr="00E57F18">
        <w:rPr>
          <w:rFonts w:ascii="宋体" w:hAnsi="宋体"/>
          <w:sz w:val="24"/>
          <w:szCs w:val="24"/>
        </w:rPr>
        <w:t>四、质量保修责任</w:t>
      </w:r>
      <w:bookmarkEnd w:id="953"/>
    </w:p>
    <w:p w14:paraId="54B5B7FD" w14:textId="77777777" w:rsidR="00767E3D" w:rsidRPr="00E57F18" w:rsidRDefault="00B24DDD">
      <w:pPr>
        <w:spacing w:line="360" w:lineRule="auto"/>
        <w:ind w:leftChars="50" w:left="105" w:firstLineChars="205" w:firstLine="492"/>
        <w:rPr>
          <w:rFonts w:ascii="宋体" w:hAnsi="宋体"/>
          <w:sz w:val="24"/>
          <w:szCs w:val="24"/>
        </w:rPr>
      </w:pPr>
      <w:r w:rsidRPr="00E57F18">
        <w:rPr>
          <w:rFonts w:ascii="宋体" w:hAnsi="宋体" w:hint="eastAsia"/>
          <w:sz w:val="24"/>
          <w:szCs w:val="24"/>
        </w:rPr>
        <w:t>1．</w:t>
      </w:r>
      <w:r w:rsidRPr="00E57F18">
        <w:rPr>
          <w:rFonts w:ascii="宋体" w:hAnsi="宋体"/>
          <w:sz w:val="24"/>
          <w:szCs w:val="24"/>
        </w:rPr>
        <w:t>属于保修范围、内容的项目，承包人应当在接到保修通知之日起7天内派人保修。承包人不在约定期限内派人保修的，发包人可以委托他人修理。</w:t>
      </w:r>
    </w:p>
    <w:p w14:paraId="5A60541A" w14:textId="77777777" w:rsidR="00767E3D" w:rsidRPr="00E57F18" w:rsidRDefault="00B24DDD">
      <w:pPr>
        <w:spacing w:line="360" w:lineRule="auto"/>
        <w:ind w:leftChars="50" w:left="105" w:firstLineChars="205" w:firstLine="492"/>
        <w:rPr>
          <w:rFonts w:ascii="宋体" w:hAnsi="宋体"/>
          <w:sz w:val="24"/>
          <w:szCs w:val="24"/>
        </w:rPr>
      </w:pPr>
      <w:r w:rsidRPr="00E57F18">
        <w:rPr>
          <w:rFonts w:ascii="宋体" w:hAnsi="宋体" w:hint="eastAsia"/>
          <w:sz w:val="24"/>
          <w:szCs w:val="24"/>
        </w:rPr>
        <w:t>2．</w:t>
      </w:r>
      <w:r w:rsidRPr="00E57F18">
        <w:rPr>
          <w:rFonts w:ascii="宋体" w:hAnsi="宋体"/>
          <w:sz w:val="24"/>
          <w:szCs w:val="24"/>
        </w:rPr>
        <w:t>发生紧急事故需抢修的，承包人在接到事故通知后，应当立即到达事故现场抢修。</w:t>
      </w:r>
    </w:p>
    <w:p w14:paraId="3C875891" w14:textId="77777777" w:rsidR="00767E3D" w:rsidRPr="00E57F18" w:rsidRDefault="00B24DDD">
      <w:pPr>
        <w:spacing w:line="360" w:lineRule="auto"/>
        <w:ind w:leftChars="50" w:left="105" w:firstLineChars="205" w:firstLine="492"/>
        <w:rPr>
          <w:rFonts w:ascii="宋体" w:hAnsi="宋体"/>
          <w:sz w:val="24"/>
          <w:szCs w:val="24"/>
        </w:rPr>
      </w:pPr>
      <w:r w:rsidRPr="00E57F18">
        <w:rPr>
          <w:rFonts w:ascii="宋体" w:hAnsi="宋体" w:hint="eastAsia"/>
          <w:sz w:val="24"/>
          <w:szCs w:val="24"/>
        </w:rPr>
        <w:t>3．</w:t>
      </w:r>
      <w:r w:rsidRPr="00E57F18">
        <w:rPr>
          <w:rFonts w:ascii="宋体" w:hAnsi="宋体"/>
          <w:sz w:val="24"/>
          <w:szCs w:val="24"/>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2F5D7477" w14:textId="77777777" w:rsidR="00767E3D" w:rsidRPr="00E57F18" w:rsidRDefault="00B24DDD">
      <w:pPr>
        <w:spacing w:line="360" w:lineRule="auto"/>
        <w:ind w:leftChars="200" w:left="420" w:firstLineChars="50" w:firstLine="120"/>
        <w:rPr>
          <w:rFonts w:ascii="宋体" w:hAnsi="宋体"/>
          <w:sz w:val="24"/>
          <w:szCs w:val="24"/>
        </w:rPr>
      </w:pPr>
      <w:r w:rsidRPr="00E57F18">
        <w:rPr>
          <w:rFonts w:ascii="宋体" w:hAnsi="宋体" w:hint="eastAsia"/>
          <w:sz w:val="24"/>
          <w:szCs w:val="24"/>
        </w:rPr>
        <w:t>4．</w:t>
      </w:r>
      <w:r w:rsidRPr="00E57F18">
        <w:rPr>
          <w:rFonts w:ascii="宋体" w:hAnsi="宋体"/>
          <w:sz w:val="24"/>
          <w:szCs w:val="24"/>
        </w:rPr>
        <w:t>质量保修完成后，由发包人组织验收。</w:t>
      </w:r>
    </w:p>
    <w:p w14:paraId="2F49BF24" w14:textId="77777777" w:rsidR="00767E3D" w:rsidRPr="00E57F18" w:rsidRDefault="00B24DDD">
      <w:pPr>
        <w:spacing w:line="360" w:lineRule="auto"/>
        <w:outlineLvl w:val="0"/>
        <w:rPr>
          <w:rFonts w:ascii="宋体" w:hAnsi="宋体"/>
          <w:sz w:val="24"/>
          <w:szCs w:val="24"/>
        </w:rPr>
      </w:pPr>
      <w:r w:rsidRPr="00E57F18">
        <w:rPr>
          <w:rFonts w:ascii="宋体" w:hAnsi="宋体"/>
          <w:sz w:val="24"/>
          <w:szCs w:val="24"/>
        </w:rPr>
        <w:t xml:space="preserve">　　</w:t>
      </w:r>
      <w:bookmarkStart w:id="954" w:name="_Toc128408919"/>
      <w:r w:rsidRPr="00E57F18">
        <w:rPr>
          <w:rFonts w:ascii="宋体" w:hAnsi="宋体"/>
          <w:sz w:val="24"/>
          <w:szCs w:val="24"/>
        </w:rPr>
        <w:t>五、保修费用</w:t>
      </w:r>
      <w:bookmarkEnd w:id="954"/>
    </w:p>
    <w:p w14:paraId="3B368D9D" w14:textId="77777777" w:rsidR="00767E3D" w:rsidRPr="00E57F18" w:rsidRDefault="00B24DDD">
      <w:pPr>
        <w:spacing w:line="360" w:lineRule="auto"/>
        <w:rPr>
          <w:rFonts w:ascii="宋体" w:hAnsi="宋体"/>
          <w:sz w:val="24"/>
          <w:szCs w:val="24"/>
        </w:rPr>
      </w:pPr>
      <w:r w:rsidRPr="00E57F18">
        <w:rPr>
          <w:rFonts w:ascii="宋体" w:hAnsi="宋体"/>
          <w:sz w:val="24"/>
          <w:szCs w:val="24"/>
        </w:rPr>
        <w:lastRenderedPageBreak/>
        <w:t xml:space="preserve">　　保修费用由造成质量缺陷的责任方承担。</w:t>
      </w:r>
    </w:p>
    <w:p w14:paraId="36E38917" w14:textId="77777777" w:rsidR="00767E3D" w:rsidRPr="00E57F18" w:rsidRDefault="00B24DDD">
      <w:pPr>
        <w:spacing w:line="360" w:lineRule="auto"/>
        <w:ind w:firstLine="600"/>
        <w:jc w:val="left"/>
        <w:outlineLvl w:val="0"/>
        <w:rPr>
          <w:rFonts w:ascii="宋体" w:hAnsi="宋体"/>
          <w:sz w:val="24"/>
          <w:szCs w:val="24"/>
        </w:rPr>
      </w:pPr>
      <w:bookmarkStart w:id="955" w:name="_Toc128408920"/>
      <w:r w:rsidRPr="00E57F18">
        <w:rPr>
          <w:rFonts w:ascii="宋体" w:hAnsi="宋体"/>
          <w:b/>
          <w:sz w:val="24"/>
          <w:szCs w:val="24"/>
        </w:rPr>
        <w:t>六</w:t>
      </w:r>
      <w:r w:rsidRPr="00E57F18">
        <w:rPr>
          <w:rFonts w:ascii="宋体" w:hAnsi="宋体"/>
          <w:sz w:val="24"/>
          <w:szCs w:val="24"/>
        </w:rPr>
        <w:t>、</w:t>
      </w:r>
      <w:r w:rsidRPr="00E57F18">
        <w:rPr>
          <w:rFonts w:ascii="宋体" w:hAnsi="宋体" w:hint="eastAsia"/>
          <w:sz w:val="24"/>
          <w:szCs w:val="24"/>
        </w:rPr>
        <w:t>保修时限</w:t>
      </w:r>
      <w:bookmarkEnd w:id="955"/>
    </w:p>
    <w:p w14:paraId="520F1504" w14:textId="77777777" w:rsidR="00767E3D" w:rsidRPr="00E57F18" w:rsidRDefault="00B24DDD">
      <w:pPr>
        <w:spacing w:line="360" w:lineRule="auto"/>
        <w:ind w:firstLine="600"/>
        <w:jc w:val="left"/>
        <w:outlineLvl w:val="0"/>
        <w:rPr>
          <w:rFonts w:ascii="宋体" w:hAnsi="宋体"/>
          <w:sz w:val="24"/>
          <w:szCs w:val="24"/>
        </w:rPr>
      </w:pPr>
      <w:bookmarkStart w:id="956" w:name="_Toc128408921"/>
      <w:r w:rsidRPr="00E57F18">
        <w:rPr>
          <w:rFonts w:ascii="宋体" w:hAnsi="宋体" w:hint="eastAsia"/>
          <w:sz w:val="24"/>
          <w:szCs w:val="24"/>
        </w:rPr>
        <w:t>1、楼地面、屋面、墙体渗漏水为十天;</w:t>
      </w:r>
      <w:bookmarkEnd w:id="956"/>
    </w:p>
    <w:p w14:paraId="27A6163E" w14:textId="77777777" w:rsidR="00767E3D" w:rsidRPr="00E57F18" w:rsidRDefault="00B24DDD">
      <w:pPr>
        <w:spacing w:line="360" w:lineRule="auto"/>
        <w:ind w:firstLine="600"/>
        <w:jc w:val="left"/>
        <w:outlineLvl w:val="0"/>
        <w:rPr>
          <w:rFonts w:ascii="宋体" w:hAnsi="宋体"/>
          <w:sz w:val="24"/>
          <w:szCs w:val="24"/>
        </w:rPr>
      </w:pPr>
      <w:bookmarkStart w:id="957" w:name="_Toc128408922"/>
      <w:r w:rsidRPr="00E57F18">
        <w:rPr>
          <w:rFonts w:ascii="宋体" w:hAnsi="宋体" w:hint="eastAsia"/>
          <w:sz w:val="24"/>
          <w:szCs w:val="24"/>
        </w:rPr>
        <w:t>2、楼地面坪沉陷、空鼓、开裂、起砂、面砖及块料面层空鼓、开裂、松动的为七天;</w:t>
      </w:r>
      <w:bookmarkEnd w:id="957"/>
    </w:p>
    <w:p w14:paraId="29B00F8F" w14:textId="77777777" w:rsidR="00767E3D" w:rsidRPr="00E57F18" w:rsidRDefault="00B24DDD">
      <w:pPr>
        <w:spacing w:line="360" w:lineRule="auto"/>
        <w:ind w:firstLine="600"/>
        <w:jc w:val="left"/>
        <w:outlineLvl w:val="0"/>
        <w:rPr>
          <w:rFonts w:ascii="宋体" w:hAnsi="宋体"/>
          <w:sz w:val="24"/>
          <w:szCs w:val="24"/>
        </w:rPr>
      </w:pPr>
      <w:bookmarkStart w:id="958" w:name="_Toc128408923"/>
      <w:r w:rsidRPr="00E57F18">
        <w:rPr>
          <w:rFonts w:ascii="宋体" w:hAnsi="宋体" w:hint="eastAsia"/>
          <w:sz w:val="24"/>
          <w:szCs w:val="24"/>
        </w:rPr>
        <w:t>3、内外墙及顶棚抹灰、涂料、保温、面砖、墙纸、油漆等饰面及结合层开裂脱落或墙面起碱、脱皮的为七天;</w:t>
      </w:r>
      <w:bookmarkEnd w:id="958"/>
    </w:p>
    <w:p w14:paraId="62519BEB" w14:textId="77777777" w:rsidR="00767E3D" w:rsidRPr="00E57F18" w:rsidRDefault="00B24DDD">
      <w:pPr>
        <w:spacing w:line="360" w:lineRule="auto"/>
        <w:ind w:firstLine="600"/>
        <w:jc w:val="left"/>
        <w:outlineLvl w:val="0"/>
        <w:rPr>
          <w:rFonts w:ascii="宋体" w:hAnsi="宋体"/>
          <w:sz w:val="24"/>
          <w:szCs w:val="24"/>
        </w:rPr>
      </w:pPr>
      <w:bookmarkStart w:id="959" w:name="_Toc128408924"/>
      <w:r w:rsidRPr="00E57F18">
        <w:rPr>
          <w:rFonts w:ascii="宋体" w:hAnsi="宋体" w:hint="eastAsia"/>
          <w:sz w:val="24"/>
          <w:szCs w:val="24"/>
        </w:rPr>
        <w:t>4、烟道、排气孔道、风道和设备管道不通或泄漏的为五天;5、厕所、厨房阳台、露台、走廊、</w:t>
      </w:r>
      <w:proofErr w:type="gramStart"/>
      <w:r w:rsidRPr="00E57F18">
        <w:rPr>
          <w:rFonts w:ascii="宋体" w:hAnsi="宋体" w:hint="eastAsia"/>
          <w:sz w:val="24"/>
          <w:szCs w:val="24"/>
        </w:rPr>
        <w:t>屋面等倒坡</w:t>
      </w:r>
      <w:proofErr w:type="gramEnd"/>
      <w:r w:rsidRPr="00E57F18">
        <w:rPr>
          <w:rFonts w:ascii="宋体" w:hAnsi="宋体" w:hint="eastAsia"/>
          <w:sz w:val="24"/>
          <w:szCs w:val="24"/>
        </w:rPr>
        <w:t>积水的为七天;</w:t>
      </w:r>
      <w:bookmarkEnd w:id="959"/>
    </w:p>
    <w:p w14:paraId="6FD75E56" w14:textId="77777777" w:rsidR="00767E3D" w:rsidRPr="00E57F18" w:rsidRDefault="00B24DDD">
      <w:pPr>
        <w:spacing w:line="360" w:lineRule="auto"/>
        <w:ind w:firstLine="600"/>
        <w:jc w:val="left"/>
        <w:outlineLvl w:val="0"/>
        <w:rPr>
          <w:rFonts w:ascii="宋体" w:hAnsi="宋体"/>
          <w:sz w:val="24"/>
          <w:szCs w:val="24"/>
        </w:rPr>
      </w:pPr>
      <w:bookmarkStart w:id="960" w:name="_Toc128408925"/>
      <w:r w:rsidRPr="00E57F18">
        <w:rPr>
          <w:rFonts w:ascii="宋体" w:hAnsi="宋体" w:hint="eastAsia"/>
          <w:sz w:val="24"/>
          <w:szCs w:val="24"/>
        </w:rPr>
        <w:t>6、门窗变形、开启关闭不灵或缝隙超过规范规定渗漏水及门窗五金配件及门锁损坏的为五天;</w:t>
      </w:r>
      <w:bookmarkEnd w:id="960"/>
    </w:p>
    <w:p w14:paraId="344AEC86" w14:textId="77777777" w:rsidR="00767E3D" w:rsidRPr="00E57F18" w:rsidRDefault="00B24DDD">
      <w:pPr>
        <w:spacing w:line="360" w:lineRule="auto"/>
        <w:ind w:firstLine="600"/>
        <w:jc w:val="left"/>
        <w:outlineLvl w:val="0"/>
        <w:rPr>
          <w:rFonts w:ascii="宋体" w:hAnsi="宋体"/>
          <w:sz w:val="24"/>
          <w:szCs w:val="24"/>
        </w:rPr>
      </w:pPr>
      <w:bookmarkStart w:id="961" w:name="_Toc128408926"/>
      <w:r w:rsidRPr="00E57F18">
        <w:rPr>
          <w:rFonts w:ascii="宋体" w:hAnsi="宋体" w:hint="eastAsia"/>
          <w:sz w:val="24"/>
          <w:szCs w:val="24"/>
        </w:rPr>
        <w:t>7、室内外上下水道及其它管道渗、漏水或堵塞的一天以内必须完成，剩余的土建修复工作三天内完成;</w:t>
      </w:r>
      <w:bookmarkEnd w:id="961"/>
    </w:p>
    <w:p w14:paraId="39609E15" w14:textId="77777777" w:rsidR="00767E3D" w:rsidRPr="00E57F18" w:rsidRDefault="00B24DDD">
      <w:pPr>
        <w:spacing w:line="360" w:lineRule="auto"/>
        <w:ind w:firstLine="600"/>
        <w:jc w:val="left"/>
        <w:outlineLvl w:val="0"/>
        <w:rPr>
          <w:rFonts w:ascii="宋体" w:hAnsi="宋体"/>
          <w:sz w:val="24"/>
          <w:szCs w:val="24"/>
        </w:rPr>
      </w:pPr>
      <w:bookmarkStart w:id="962" w:name="_Toc128408927"/>
      <w:r w:rsidRPr="00E57F18">
        <w:rPr>
          <w:rFonts w:ascii="宋体" w:hAnsi="宋体" w:hint="eastAsia"/>
          <w:sz w:val="24"/>
          <w:szCs w:val="24"/>
        </w:rPr>
        <w:t>8、强弱电系统不能正常使用，电气设备及开关、插座故障，线路漏电、短路的为三天。</w:t>
      </w:r>
      <w:bookmarkEnd w:id="962"/>
    </w:p>
    <w:p w14:paraId="4A9D5775" w14:textId="77777777" w:rsidR="00767E3D" w:rsidRPr="00E57F18" w:rsidRDefault="00B24DDD">
      <w:pPr>
        <w:spacing w:line="360" w:lineRule="auto"/>
        <w:ind w:firstLine="600"/>
        <w:jc w:val="left"/>
        <w:outlineLvl w:val="0"/>
        <w:rPr>
          <w:rFonts w:ascii="宋体" w:hAnsi="宋体"/>
          <w:sz w:val="24"/>
          <w:szCs w:val="24"/>
        </w:rPr>
      </w:pPr>
      <w:bookmarkStart w:id="963" w:name="_Toc128408928"/>
      <w:r w:rsidRPr="00E57F18">
        <w:rPr>
          <w:rFonts w:ascii="宋体" w:hAnsi="宋体" w:hint="eastAsia"/>
          <w:sz w:val="24"/>
          <w:szCs w:val="24"/>
        </w:rPr>
        <w:t>以上时限均以房屋所有人（或使用人）配合为前提。如房屋所有人（或使用人）不予配合，承包人应及时告知发包人到场确认，未经发包人确认的，均视为房屋所有人(或使用人）已配合。</w:t>
      </w:r>
      <w:bookmarkEnd w:id="963"/>
    </w:p>
    <w:p w14:paraId="1130F674" w14:textId="77777777" w:rsidR="00767E3D" w:rsidRPr="00E57F18" w:rsidRDefault="00B24DDD">
      <w:pPr>
        <w:spacing w:line="360" w:lineRule="auto"/>
        <w:ind w:firstLineChars="190" w:firstLine="456"/>
        <w:rPr>
          <w:rFonts w:ascii="宋体" w:hAnsi="宋体"/>
          <w:sz w:val="24"/>
          <w:szCs w:val="24"/>
        </w:rPr>
      </w:pPr>
      <w:r w:rsidRPr="00E57F18">
        <w:rPr>
          <w:rFonts w:ascii="宋体" w:hAnsi="宋体"/>
          <w:sz w:val="24"/>
          <w:szCs w:val="24"/>
        </w:rPr>
        <w:t>工程质量保修书由发包人、承包人在工程竣工验收</w:t>
      </w:r>
      <w:proofErr w:type="gramStart"/>
      <w:r w:rsidRPr="00E57F18">
        <w:rPr>
          <w:rFonts w:ascii="宋体" w:hAnsi="宋体"/>
          <w:sz w:val="24"/>
          <w:szCs w:val="24"/>
        </w:rPr>
        <w:t>前共同</w:t>
      </w:r>
      <w:proofErr w:type="gramEnd"/>
      <w:r w:rsidRPr="00E57F18">
        <w:rPr>
          <w:rFonts w:ascii="宋体" w:hAnsi="宋体"/>
          <w:sz w:val="24"/>
          <w:szCs w:val="24"/>
        </w:rPr>
        <w:t>签署，作为施工合同附件，其有效期限至保修期满。</w:t>
      </w:r>
    </w:p>
    <w:p w14:paraId="1E6B768A" w14:textId="77777777" w:rsidR="00767E3D" w:rsidRPr="00E57F18" w:rsidRDefault="00767E3D">
      <w:pPr>
        <w:spacing w:line="360" w:lineRule="auto"/>
        <w:ind w:firstLine="420"/>
        <w:rPr>
          <w:rFonts w:ascii="宋体" w:hAnsi="宋体"/>
          <w:sz w:val="24"/>
          <w:szCs w:val="24"/>
        </w:rPr>
      </w:pPr>
    </w:p>
    <w:p w14:paraId="1BAF6107" w14:textId="77777777" w:rsidR="00767E3D" w:rsidRPr="00E57F18" w:rsidRDefault="00B24DDD">
      <w:pPr>
        <w:spacing w:line="360" w:lineRule="auto"/>
        <w:rPr>
          <w:rFonts w:ascii="宋体" w:hAnsi="宋体"/>
          <w:sz w:val="24"/>
          <w:szCs w:val="24"/>
        </w:rPr>
      </w:pPr>
      <w:r w:rsidRPr="00E57F18">
        <w:rPr>
          <w:rFonts w:ascii="宋体" w:hAnsi="宋体"/>
          <w:sz w:val="24"/>
          <w:szCs w:val="24"/>
        </w:rPr>
        <w:t>发包人(公章)：</w:t>
      </w:r>
      <w:r w:rsidRPr="00E57F18">
        <w:rPr>
          <w:rFonts w:ascii="宋体" w:hAnsi="宋体"/>
          <w:sz w:val="24"/>
          <w:szCs w:val="24"/>
          <w:u w:val="single"/>
        </w:rPr>
        <w:t xml:space="preserve">             </w:t>
      </w:r>
      <w:r w:rsidRPr="00E57F18">
        <w:rPr>
          <w:rFonts w:ascii="宋体" w:hAnsi="宋体"/>
          <w:sz w:val="24"/>
          <w:szCs w:val="24"/>
        </w:rPr>
        <w:t xml:space="preserve"> 承包人(公章)：</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322A1BAA" w14:textId="77777777" w:rsidR="00767E3D" w:rsidRPr="00E57F18" w:rsidRDefault="00B24DDD">
      <w:pPr>
        <w:spacing w:line="360" w:lineRule="auto"/>
        <w:rPr>
          <w:rFonts w:ascii="宋体" w:hAnsi="宋体"/>
          <w:sz w:val="24"/>
          <w:szCs w:val="24"/>
        </w:rPr>
      </w:pPr>
      <w:r w:rsidRPr="00E57F18">
        <w:rPr>
          <w:rFonts w:ascii="宋体" w:hAnsi="宋体"/>
          <w:sz w:val="24"/>
          <w:szCs w:val="24"/>
        </w:rPr>
        <w:t>地  址：</w:t>
      </w:r>
      <w:r w:rsidRPr="00E57F18">
        <w:rPr>
          <w:rFonts w:ascii="宋体" w:hAnsi="宋体"/>
          <w:sz w:val="24"/>
          <w:szCs w:val="24"/>
          <w:u w:val="single"/>
        </w:rPr>
        <w:t xml:space="preserve">                  </w:t>
      </w:r>
      <w:r w:rsidRPr="00E57F18">
        <w:rPr>
          <w:rFonts w:ascii="宋体" w:hAnsi="宋体" w:hint="eastAsia"/>
          <w:sz w:val="24"/>
          <w:szCs w:val="24"/>
        </w:rPr>
        <w:t xml:space="preserve"> </w:t>
      </w:r>
      <w:r w:rsidRPr="00E57F18">
        <w:rPr>
          <w:rFonts w:ascii="宋体" w:hAnsi="宋体"/>
          <w:sz w:val="24"/>
          <w:szCs w:val="24"/>
        </w:rPr>
        <w:t>地  址：</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14742599" w14:textId="77777777" w:rsidR="00767E3D" w:rsidRPr="00E57F18" w:rsidRDefault="00B24DDD">
      <w:pPr>
        <w:spacing w:line="360" w:lineRule="auto"/>
        <w:rPr>
          <w:rFonts w:ascii="宋体" w:hAnsi="宋体"/>
          <w:sz w:val="24"/>
          <w:szCs w:val="24"/>
        </w:rPr>
      </w:pPr>
      <w:r w:rsidRPr="00E57F18">
        <w:rPr>
          <w:rFonts w:ascii="宋体" w:hAnsi="宋体"/>
          <w:sz w:val="24"/>
          <w:szCs w:val="24"/>
        </w:rPr>
        <w:t>法定代表人(签字)：</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 xml:space="preserve"> 法定代表人(签字)：</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46D31415" w14:textId="77777777" w:rsidR="00767E3D" w:rsidRPr="00E57F18" w:rsidRDefault="00B24DDD">
      <w:pPr>
        <w:spacing w:line="360" w:lineRule="auto"/>
        <w:rPr>
          <w:rFonts w:ascii="宋体" w:hAnsi="宋体"/>
          <w:sz w:val="24"/>
          <w:szCs w:val="24"/>
        </w:rPr>
      </w:pPr>
      <w:r w:rsidRPr="00E57F18">
        <w:rPr>
          <w:rFonts w:ascii="宋体" w:hAnsi="宋体"/>
          <w:sz w:val="24"/>
          <w:szCs w:val="24"/>
        </w:rPr>
        <w:t>委托代理人(签字)：</w:t>
      </w:r>
      <w:r w:rsidRPr="00E57F18">
        <w:rPr>
          <w:rFonts w:ascii="宋体" w:hAnsi="宋体"/>
          <w:sz w:val="24"/>
          <w:szCs w:val="24"/>
          <w:u w:val="single"/>
        </w:rPr>
        <w:t xml:space="preserve">         </w:t>
      </w:r>
      <w:r w:rsidRPr="00E57F18">
        <w:rPr>
          <w:rFonts w:ascii="宋体" w:hAnsi="宋体"/>
          <w:sz w:val="24"/>
          <w:szCs w:val="24"/>
        </w:rPr>
        <w:t xml:space="preserve"> 委托代理人(签字)：</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2AB637A2" w14:textId="77777777" w:rsidR="00767E3D" w:rsidRPr="00E57F18" w:rsidRDefault="00B24DDD">
      <w:pPr>
        <w:spacing w:line="360" w:lineRule="auto"/>
        <w:rPr>
          <w:rFonts w:ascii="宋体" w:hAnsi="宋体"/>
          <w:sz w:val="24"/>
          <w:szCs w:val="24"/>
        </w:rPr>
      </w:pPr>
      <w:r w:rsidRPr="00E57F18">
        <w:rPr>
          <w:rFonts w:ascii="宋体" w:hAnsi="宋体"/>
          <w:sz w:val="24"/>
          <w:szCs w:val="24"/>
        </w:rPr>
        <w:t>电  话：</w:t>
      </w:r>
      <w:r w:rsidRPr="00E57F18">
        <w:rPr>
          <w:rFonts w:ascii="宋体" w:hAnsi="宋体"/>
          <w:sz w:val="24"/>
          <w:szCs w:val="24"/>
          <w:u w:val="single"/>
        </w:rPr>
        <w:t xml:space="preserve">                  </w:t>
      </w:r>
      <w:r w:rsidRPr="00E57F18">
        <w:rPr>
          <w:rFonts w:ascii="宋体" w:hAnsi="宋体"/>
          <w:sz w:val="24"/>
          <w:szCs w:val="24"/>
        </w:rPr>
        <w:t xml:space="preserve"> 电  话：</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2B80F8B3" w14:textId="77777777" w:rsidR="00767E3D" w:rsidRPr="00E57F18" w:rsidRDefault="00B24DDD">
      <w:pPr>
        <w:spacing w:line="360" w:lineRule="auto"/>
        <w:rPr>
          <w:rFonts w:ascii="宋体" w:hAnsi="宋体"/>
          <w:sz w:val="24"/>
          <w:szCs w:val="24"/>
        </w:rPr>
      </w:pPr>
      <w:r w:rsidRPr="00E57F18">
        <w:rPr>
          <w:rFonts w:ascii="宋体" w:hAnsi="宋体"/>
          <w:sz w:val="24"/>
          <w:szCs w:val="24"/>
        </w:rPr>
        <w:t>传  真：</w:t>
      </w:r>
      <w:r w:rsidRPr="00E57F18">
        <w:rPr>
          <w:rFonts w:ascii="宋体" w:hAnsi="宋体"/>
          <w:sz w:val="24"/>
          <w:szCs w:val="24"/>
          <w:u w:val="single"/>
        </w:rPr>
        <w:t xml:space="preserve">                  </w:t>
      </w:r>
      <w:r w:rsidRPr="00E57F18">
        <w:rPr>
          <w:rFonts w:ascii="宋体" w:hAnsi="宋体"/>
          <w:sz w:val="24"/>
          <w:szCs w:val="24"/>
        </w:rPr>
        <w:t xml:space="preserve"> 传  真：</w:t>
      </w:r>
      <w:r w:rsidRPr="00E57F18">
        <w:rPr>
          <w:rFonts w:ascii="宋体" w:hAnsi="宋体"/>
          <w:sz w:val="24"/>
          <w:szCs w:val="24"/>
          <w:u w:val="single"/>
        </w:rPr>
        <w:t xml:space="preserve">             </w:t>
      </w:r>
    </w:p>
    <w:p w14:paraId="0DD1C35F" w14:textId="77777777" w:rsidR="00767E3D" w:rsidRPr="00E57F18" w:rsidRDefault="00B24DDD">
      <w:pPr>
        <w:spacing w:line="360" w:lineRule="auto"/>
        <w:rPr>
          <w:rFonts w:ascii="宋体" w:hAnsi="宋体"/>
          <w:sz w:val="24"/>
          <w:szCs w:val="24"/>
        </w:rPr>
      </w:pPr>
      <w:r w:rsidRPr="00E57F18">
        <w:rPr>
          <w:rFonts w:ascii="宋体" w:hAnsi="宋体"/>
          <w:sz w:val="24"/>
          <w:szCs w:val="24"/>
        </w:rPr>
        <w:t>开户银行：</w:t>
      </w:r>
      <w:r w:rsidRPr="00E57F18">
        <w:rPr>
          <w:rFonts w:ascii="宋体" w:hAnsi="宋体"/>
          <w:sz w:val="24"/>
          <w:szCs w:val="24"/>
          <w:u w:val="single"/>
        </w:rPr>
        <w:t xml:space="preserve">                </w:t>
      </w:r>
      <w:r w:rsidRPr="00E57F18">
        <w:rPr>
          <w:rFonts w:ascii="宋体" w:hAnsi="宋体"/>
          <w:sz w:val="24"/>
          <w:szCs w:val="24"/>
        </w:rPr>
        <w:t xml:space="preserve"> 开户银行：</w:t>
      </w:r>
      <w:r w:rsidRPr="00E57F18">
        <w:rPr>
          <w:rFonts w:ascii="宋体" w:hAnsi="宋体"/>
          <w:sz w:val="24"/>
          <w:szCs w:val="24"/>
          <w:u w:val="single"/>
        </w:rPr>
        <w:t xml:space="preserve">             </w:t>
      </w:r>
    </w:p>
    <w:p w14:paraId="4340CCE8" w14:textId="77777777" w:rsidR="00767E3D" w:rsidRPr="00E57F18" w:rsidRDefault="00B24DDD">
      <w:pPr>
        <w:spacing w:line="360" w:lineRule="auto"/>
        <w:rPr>
          <w:rFonts w:ascii="宋体" w:hAnsi="宋体"/>
          <w:sz w:val="24"/>
          <w:szCs w:val="24"/>
        </w:rPr>
      </w:pPr>
      <w:proofErr w:type="gramStart"/>
      <w:r w:rsidRPr="00E57F18">
        <w:rPr>
          <w:rFonts w:ascii="宋体" w:hAnsi="宋体"/>
          <w:sz w:val="24"/>
          <w:szCs w:val="24"/>
        </w:rPr>
        <w:t>账</w:t>
      </w:r>
      <w:proofErr w:type="gramEnd"/>
      <w:r w:rsidRPr="00E57F18">
        <w:rPr>
          <w:rFonts w:ascii="宋体" w:hAnsi="宋体"/>
          <w:sz w:val="24"/>
          <w:szCs w:val="24"/>
        </w:rPr>
        <w:t xml:space="preserve">  号：</w:t>
      </w:r>
      <w:r w:rsidRPr="00E57F18">
        <w:rPr>
          <w:rFonts w:ascii="宋体" w:hAnsi="宋体"/>
          <w:sz w:val="24"/>
          <w:szCs w:val="24"/>
          <w:u w:val="single"/>
        </w:rPr>
        <w:t xml:space="preserve">                 </w:t>
      </w:r>
      <w:r w:rsidRPr="00E57F18">
        <w:rPr>
          <w:rFonts w:ascii="宋体" w:hAnsi="宋体" w:hint="eastAsia"/>
          <w:sz w:val="24"/>
          <w:szCs w:val="24"/>
        </w:rPr>
        <w:t xml:space="preserve">  </w:t>
      </w:r>
      <w:proofErr w:type="gramStart"/>
      <w:r w:rsidRPr="00E57F18">
        <w:rPr>
          <w:rFonts w:ascii="宋体" w:hAnsi="宋体"/>
          <w:sz w:val="24"/>
          <w:szCs w:val="24"/>
        </w:rPr>
        <w:t>账</w:t>
      </w:r>
      <w:proofErr w:type="gramEnd"/>
      <w:r w:rsidRPr="00E57F18">
        <w:rPr>
          <w:rFonts w:ascii="宋体" w:hAnsi="宋体" w:hint="eastAsia"/>
          <w:sz w:val="24"/>
          <w:szCs w:val="24"/>
        </w:rPr>
        <w:t xml:space="preserve"> </w:t>
      </w:r>
      <w:r w:rsidRPr="00E57F18">
        <w:rPr>
          <w:rFonts w:ascii="宋体" w:hAnsi="宋体"/>
          <w:sz w:val="24"/>
          <w:szCs w:val="24"/>
        </w:rPr>
        <w:t xml:space="preserve"> 号：</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p>
    <w:p w14:paraId="2801BF5E" w14:textId="77777777" w:rsidR="00767E3D" w:rsidRPr="00E57F18" w:rsidRDefault="00B24DDD">
      <w:pPr>
        <w:spacing w:line="360" w:lineRule="auto"/>
        <w:rPr>
          <w:rFonts w:ascii="Times New Roman" w:eastAsia="仿宋_GB2312" w:hAnsi="Times New Roman"/>
          <w:sz w:val="30"/>
          <w:szCs w:val="30"/>
        </w:rPr>
      </w:pPr>
      <w:r w:rsidRPr="00E57F18">
        <w:rPr>
          <w:rFonts w:ascii="宋体" w:hAnsi="宋体"/>
          <w:sz w:val="24"/>
          <w:szCs w:val="24"/>
        </w:rPr>
        <w:lastRenderedPageBreak/>
        <w:t>邮政编码：</w:t>
      </w:r>
      <w:r w:rsidRPr="00E57F18">
        <w:rPr>
          <w:rFonts w:ascii="宋体" w:hAnsi="宋体"/>
          <w:sz w:val="24"/>
          <w:szCs w:val="24"/>
          <w:u w:val="single"/>
        </w:rPr>
        <w:t xml:space="preserve">                </w:t>
      </w:r>
      <w:r w:rsidRPr="00E57F18">
        <w:rPr>
          <w:rFonts w:ascii="宋体" w:hAnsi="宋体"/>
          <w:sz w:val="24"/>
          <w:szCs w:val="24"/>
        </w:rPr>
        <w:t xml:space="preserve"> 邮政编码：</w:t>
      </w:r>
      <w:r w:rsidRPr="00E57F18">
        <w:rPr>
          <w:rFonts w:ascii="宋体" w:hAnsi="宋体"/>
          <w:sz w:val="24"/>
          <w:szCs w:val="24"/>
          <w:u w:val="single"/>
        </w:rPr>
        <w:t xml:space="preserve">             </w:t>
      </w:r>
    </w:p>
    <w:p w14:paraId="66173FE1" w14:textId="77777777" w:rsidR="00767E3D" w:rsidRPr="00E57F18" w:rsidRDefault="00B24DDD">
      <w:pPr>
        <w:spacing w:line="440" w:lineRule="exact"/>
        <w:rPr>
          <w:rFonts w:ascii="Times New Roman" w:eastAsia="黑体" w:hAnsi="Times New Roman"/>
          <w:sz w:val="30"/>
          <w:szCs w:val="30"/>
        </w:rPr>
      </w:pPr>
      <w:r w:rsidRPr="00E57F18">
        <w:rPr>
          <w:rFonts w:ascii="Times New Roman" w:eastAsia="仿宋_GB2312" w:hAnsi="Times New Roman"/>
          <w:b/>
          <w:sz w:val="30"/>
          <w:szCs w:val="30"/>
        </w:rPr>
        <w:br w:type="page"/>
      </w:r>
      <w:r w:rsidRPr="00E57F18">
        <w:rPr>
          <w:rFonts w:ascii="Times New Roman" w:eastAsia="仿宋_GB2312" w:hAnsi="Times New Roman"/>
          <w:sz w:val="30"/>
          <w:szCs w:val="30"/>
        </w:rPr>
        <w:lastRenderedPageBreak/>
        <w:t>附件</w:t>
      </w:r>
      <w:r w:rsidRPr="00E57F18">
        <w:rPr>
          <w:rFonts w:ascii="Times New Roman" w:eastAsia="仿宋_GB2312" w:hAnsi="Times New Roman"/>
          <w:sz w:val="30"/>
          <w:szCs w:val="30"/>
        </w:rPr>
        <w:t>4</w:t>
      </w:r>
      <w:r w:rsidRPr="00E57F18">
        <w:rPr>
          <w:rFonts w:ascii="Times New Roman" w:eastAsia="仿宋_GB2312" w:hAnsi="Times New Roman"/>
          <w:sz w:val="30"/>
          <w:szCs w:val="30"/>
        </w:rPr>
        <w:t>：</w:t>
      </w:r>
    </w:p>
    <w:p w14:paraId="24FA8690" w14:textId="77777777" w:rsidR="00767E3D" w:rsidRPr="00E57F18" w:rsidRDefault="00B24DDD">
      <w:pPr>
        <w:spacing w:beforeLines="50" w:before="156" w:afterLines="50" w:after="156" w:line="440" w:lineRule="exact"/>
        <w:jc w:val="center"/>
        <w:rPr>
          <w:rFonts w:ascii="Times New Roman" w:eastAsia="黑体" w:hAnsi="Times New Roman"/>
          <w:sz w:val="30"/>
          <w:szCs w:val="30"/>
        </w:rPr>
      </w:pPr>
      <w:r w:rsidRPr="00E57F18">
        <w:rPr>
          <w:rFonts w:ascii="Times New Roman" w:eastAsia="黑体" w:hAnsi="Times New Roman"/>
          <w:sz w:val="30"/>
          <w:szCs w:val="30"/>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E57F18" w:rsidRPr="00E57F18" w14:paraId="09278718" w14:textId="77777777">
        <w:trPr>
          <w:jc w:val="center"/>
        </w:trPr>
        <w:tc>
          <w:tcPr>
            <w:tcW w:w="1953" w:type="dxa"/>
            <w:tcBorders>
              <w:top w:val="single" w:sz="12" w:space="0" w:color="auto"/>
              <w:bottom w:val="double" w:sz="6" w:space="0" w:color="auto"/>
            </w:tcBorders>
            <w:vAlign w:val="center"/>
          </w:tcPr>
          <w:p w14:paraId="3A09046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文件名称</w:t>
            </w:r>
          </w:p>
        </w:tc>
        <w:tc>
          <w:tcPr>
            <w:tcW w:w="1276" w:type="dxa"/>
            <w:tcBorders>
              <w:top w:val="single" w:sz="12" w:space="0" w:color="auto"/>
              <w:bottom w:val="double" w:sz="6" w:space="0" w:color="auto"/>
            </w:tcBorders>
            <w:vAlign w:val="center"/>
          </w:tcPr>
          <w:p w14:paraId="06FA9ED7"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套数</w:t>
            </w:r>
          </w:p>
        </w:tc>
        <w:tc>
          <w:tcPr>
            <w:tcW w:w="1450" w:type="dxa"/>
            <w:tcBorders>
              <w:top w:val="single" w:sz="12" w:space="0" w:color="auto"/>
              <w:bottom w:val="double" w:sz="6" w:space="0" w:color="auto"/>
            </w:tcBorders>
            <w:vAlign w:val="center"/>
          </w:tcPr>
          <w:p w14:paraId="57AC5327"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费用</w:t>
            </w:r>
            <w:r w:rsidRPr="00E57F18">
              <w:rPr>
                <w:rFonts w:eastAsia="仿宋_GB2312" w:hint="eastAsia"/>
                <w:sz w:val="28"/>
                <w:szCs w:val="30"/>
              </w:rPr>
              <w:t>（元）</w:t>
            </w:r>
          </w:p>
        </w:tc>
        <w:tc>
          <w:tcPr>
            <w:tcW w:w="1243" w:type="dxa"/>
            <w:tcBorders>
              <w:top w:val="single" w:sz="12" w:space="0" w:color="auto"/>
              <w:bottom w:val="double" w:sz="6" w:space="0" w:color="auto"/>
            </w:tcBorders>
            <w:vAlign w:val="center"/>
          </w:tcPr>
          <w:p w14:paraId="08FEF017"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质量</w:t>
            </w:r>
          </w:p>
        </w:tc>
        <w:tc>
          <w:tcPr>
            <w:tcW w:w="1450" w:type="dxa"/>
            <w:tcBorders>
              <w:top w:val="single" w:sz="12" w:space="0" w:color="auto"/>
              <w:bottom w:val="double" w:sz="6" w:space="0" w:color="auto"/>
            </w:tcBorders>
          </w:tcPr>
          <w:p w14:paraId="374D4B91" w14:textId="77777777" w:rsidR="00767E3D" w:rsidRPr="00E57F18" w:rsidRDefault="00B24DDD">
            <w:pPr>
              <w:spacing w:line="440" w:lineRule="exact"/>
              <w:jc w:val="center"/>
              <w:rPr>
                <w:rFonts w:ascii="Times New Roman" w:eastAsia="仿宋_GB2312" w:hAnsi="Times New Roman"/>
                <w:sz w:val="28"/>
                <w:szCs w:val="30"/>
              </w:rPr>
            </w:pPr>
            <w:r w:rsidRPr="00E57F18">
              <w:rPr>
                <w:rFonts w:ascii="Times New Roman" w:eastAsia="仿宋_GB2312" w:hAnsi="Times New Roman"/>
                <w:sz w:val="28"/>
                <w:szCs w:val="30"/>
              </w:rPr>
              <w:t>移交时间</w:t>
            </w:r>
          </w:p>
        </w:tc>
        <w:tc>
          <w:tcPr>
            <w:tcW w:w="1667" w:type="dxa"/>
            <w:tcBorders>
              <w:top w:val="single" w:sz="12" w:space="0" w:color="auto"/>
              <w:bottom w:val="double" w:sz="6" w:space="0" w:color="auto"/>
            </w:tcBorders>
          </w:tcPr>
          <w:p w14:paraId="2B58CFC5" w14:textId="77777777" w:rsidR="00767E3D" w:rsidRPr="00E57F18" w:rsidRDefault="00B24DDD">
            <w:pPr>
              <w:spacing w:line="440" w:lineRule="exact"/>
              <w:jc w:val="center"/>
              <w:rPr>
                <w:rFonts w:ascii="Times New Roman" w:eastAsia="仿宋_GB2312" w:hAnsi="Times New Roman"/>
                <w:sz w:val="28"/>
                <w:szCs w:val="30"/>
              </w:rPr>
            </w:pPr>
            <w:r w:rsidRPr="00E57F18">
              <w:rPr>
                <w:rFonts w:ascii="Times New Roman" w:eastAsia="仿宋_GB2312" w:hAnsi="Times New Roman"/>
                <w:sz w:val="28"/>
                <w:szCs w:val="30"/>
              </w:rPr>
              <w:t>责任人</w:t>
            </w:r>
          </w:p>
        </w:tc>
      </w:tr>
      <w:tr w:rsidR="00E57F18" w:rsidRPr="00E57F18" w14:paraId="696A98C0" w14:textId="77777777">
        <w:trPr>
          <w:trHeight w:val="567"/>
          <w:jc w:val="center"/>
        </w:trPr>
        <w:tc>
          <w:tcPr>
            <w:tcW w:w="1953" w:type="dxa"/>
            <w:tcBorders>
              <w:top w:val="double" w:sz="6" w:space="0" w:color="auto"/>
              <w:bottom w:val="single" w:sz="6" w:space="0" w:color="auto"/>
            </w:tcBorders>
            <w:vAlign w:val="center"/>
          </w:tcPr>
          <w:p w14:paraId="4C7664FB" w14:textId="77777777" w:rsidR="00767E3D" w:rsidRPr="00E57F18" w:rsidRDefault="00767E3D">
            <w:pPr>
              <w:pStyle w:val="af7"/>
              <w:keepNext/>
              <w:spacing w:after="0" w:line="440" w:lineRule="exact"/>
              <w:ind w:left="420" w:right="63"/>
              <w:rPr>
                <w:rFonts w:eastAsia="仿宋_GB2312"/>
                <w:sz w:val="30"/>
                <w:szCs w:val="30"/>
              </w:rPr>
            </w:pPr>
          </w:p>
        </w:tc>
        <w:tc>
          <w:tcPr>
            <w:tcW w:w="1276" w:type="dxa"/>
            <w:tcBorders>
              <w:top w:val="double" w:sz="6" w:space="0" w:color="auto"/>
              <w:bottom w:val="single" w:sz="6" w:space="0" w:color="auto"/>
            </w:tcBorders>
            <w:vAlign w:val="center"/>
          </w:tcPr>
          <w:p w14:paraId="750CD309" w14:textId="77777777" w:rsidR="00767E3D" w:rsidRPr="00E57F18" w:rsidRDefault="00767E3D">
            <w:pPr>
              <w:pStyle w:val="af7"/>
              <w:keepNext/>
              <w:spacing w:after="0" w:line="440" w:lineRule="exact"/>
              <w:ind w:left="420" w:right="63"/>
              <w:rPr>
                <w:rFonts w:eastAsia="仿宋_GB2312"/>
                <w:sz w:val="30"/>
                <w:szCs w:val="30"/>
              </w:rPr>
            </w:pPr>
          </w:p>
        </w:tc>
        <w:tc>
          <w:tcPr>
            <w:tcW w:w="1450" w:type="dxa"/>
            <w:tcBorders>
              <w:top w:val="double" w:sz="6" w:space="0" w:color="auto"/>
              <w:bottom w:val="single" w:sz="6" w:space="0" w:color="auto"/>
            </w:tcBorders>
            <w:vAlign w:val="center"/>
          </w:tcPr>
          <w:p w14:paraId="08090904" w14:textId="77777777" w:rsidR="00767E3D" w:rsidRPr="00E57F18" w:rsidRDefault="00767E3D">
            <w:pPr>
              <w:pStyle w:val="af7"/>
              <w:keepNext/>
              <w:spacing w:after="0" w:line="440" w:lineRule="exact"/>
              <w:ind w:left="420" w:right="63"/>
              <w:rPr>
                <w:rFonts w:eastAsia="仿宋_GB2312"/>
                <w:sz w:val="30"/>
                <w:szCs w:val="30"/>
              </w:rPr>
            </w:pPr>
          </w:p>
        </w:tc>
        <w:tc>
          <w:tcPr>
            <w:tcW w:w="1243" w:type="dxa"/>
            <w:tcBorders>
              <w:top w:val="double" w:sz="6" w:space="0" w:color="auto"/>
              <w:bottom w:val="single" w:sz="6" w:space="0" w:color="auto"/>
            </w:tcBorders>
            <w:vAlign w:val="center"/>
          </w:tcPr>
          <w:p w14:paraId="5DABA4F6" w14:textId="77777777" w:rsidR="00767E3D" w:rsidRPr="00E57F18" w:rsidRDefault="00767E3D">
            <w:pPr>
              <w:pStyle w:val="af7"/>
              <w:keepNext/>
              <w:spacing w:after="0" w:line="440" w:lineRule="exact"/>
              <w:ind w:left="420" w:right="63"/>
              <w:rPr>
                <w:rFonts w:eastAsia="仿宋_GB2312"/>
                <w:sz w:val="30"/>
                <w:szCs w:val="30"/>
              </w:rPr>
            </w:pPr>
          </w:p>
        </w:tc>
        <w:tc>
          <w:tcPr>
            <w:tcW w:w="1450" w:type="dxa"/>
            <w:tcBorders>
              <w:top w:val="double" w:sz="6" w:space="0" w:color="auto"/>
              <w:bottom w:val="single" w:sz="6" w:space="0" w:color="auto"/>
            </w:tcBorders>
            <w:vAlign w:val="center"/>
          </w:tcPr>
          <w:p w14:paraId="1CE44849" w14:textId="77777777" w:rsidR="00767E3D" w:rsidRPr="00E57F18" w:rsidRDefault="00767E3D">
            <w:pPr>
              <w:pStyle w:val="af7"/>
              <w:keepNext/>
              <w:spacing w:after="0" w:line="440" w:lineRule="exact"/>
              <w:ind w:left="420" w:right="63"/>
              <w:rPr>
                <w:rFonts w:eastAsia="仿宋_GB2312"/>
                <w:sz w:val="30"/>
                <w:szCs w:val="30"/>
              </w:rPr>
            </w:pPr>
          </w:p>
        </w:tc>
        <w:tc>
          <w:tcPr>
            <w:tcW w:w="1667" w:type="dxa"/>
            <w:tcBorders>
              <w:top w:val="double" w:sz="6" w:space="0" w:color="auto"/>
              <w:bottom w:val="single" w:sz="6" w:space="0" w:color="auto"/>
            </w:tcBorders>
            <w:vAlign w:val="center"/>
          </w:tcPr>
          <w:p w14:paraId="7CB5E6F7"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5F2DF53" w14:textId="77777777">
        <w:trPr>
          <w:trHeight w:val="567"/>
          <w:jc w:val="center"/>
        </w:trPr>
        <w:tc>
          <w:tcPr>
            <w:tcW w:w="1953" w:type="dxa"/>
            <w:tcBorders>
              <w:top w:val="nil"/>
            </w:tcBorders>
            <w:vAlign w:val="center"/>
          </w:tcPr>
          <w:p w14:paraId="3972E3E1" w14:textId="77777777" w:rsidR="00767E3D" w:rsidRPr="00E57F18" w:rsidRDefault="00767E3D">
            <w:pPr>
              <w:pStyle w:val="af7"/>
              <w:keepNext/>
              <w:spacing w:after="0" w:line="440" w:lineRule="exact"/>
              <w:ind w:left="420" w:right="63"/>
              <w:rPr>
                <w:rFonts w:eastAsia="仿宋_GB2312"/>
                <w:sz w:val="30"/>
                <w:szCs w:val="30"/>
              </w:rPr>
            </w:pPr>
          </w:p>
        </w:tc>
        <w:tc>
          <w:tcPr>
            <w:tcW w:w="1276" w:type="dxa"/>
            <w:tcBorders>
              <w:top w:val="nil"/>
            </w:tcBorders>
            <w:vAlign w:val="center"/>
          </w:tcPr>
          <w:p w14:paraId="079CF852" w14:textId="77777777" w:rsidR="00767E3D" w:rsidRPr="00E57F18" w:rsidRDefault="00767E3D">
            <w:pPr>
              <w:pStyle w:val="af7"/>
              <w:keepNext/>
              <w:spacing w:after="0" w:line="440" w:lineRule="exact"/>
              <w:ind w:left="420" w:right="63"/>
              <w:rPr>
                <w:rFonts w:eastAsia="仿宋_GB2312"/>
                <w:sz w:val="30"/>
                <w:szCs w:val="30"/>
              </w:rPr>
            </w:pPr>
          </w:p>
        </w:tc>
        <w:tc>
          <w:tcPr>
            <w:tcW w:w="1450" w:type="dxa"/>
            <w:tcBorders>
              <w:top w:val="nil"/>
            </w:tcBorders>
            <w:vAlign w:val="center"/>
          </w:tcPr>
          <w:p w14:paraId="2BEF2381" w14:textId="77777777" w:rsidR="00767E3D" w:rsidRPr="00E57F18" w:rsidRDefault="00767E3D">
            <w:pPr>
              <w:pStyle w:val="af7"/>
              <w:keepNext/>
              <w:spacing w:after="0" w:line="440" w:lineRule="exact"/>
              <w:ind w:left="420" w:right="63"/>
              <w:rPr>
                <w:rFonts w:eastAsia="仿宋_GB2312"/>
                <w:sz w:val="30"/>
                <w:szCs w:val="30"/>
              </w:rPr>
            </w:pPr>
          </w:p>
        </w:tc>
        <w:tc>
          <w:tcPr>
            <w:tcW w:w="1243" w:type="dxa"/>
            <w:tcBorders>
              <w:top w:val="nil"/>
            </w:tcBorders>
            <w:vAlign w:val="center"/>
          </w:tcPr>
          <w:p w14:paraId="1031CACE" w14:textId="77777777" w:rsidR="00767E3D" w:rsidRPr="00E57F18" w:rsidRDefault="00767E3D">
            <w:pPr>
              <w:pStyle w:val="af7"/>
              <w:keepNext/>
              <w:spacing w:after="0" w:line="440" w:lineRule="exact"/>
              <w:ind w:left="420" w:right="63"/>
              <w:rPr>
                <w:rFonts w:eastAsia="仿宋_GB2312"/>
                <w:sz w:val="30"/>
                <w:szCs w:val="30"/>
              </w:rPr>
            </w:pPr>
          </w:p>
        </w:tc>
        <w:tc>
          <w:tcPr>
            <w:tcW w:w="1450" w:type="dxa"/>
            <w:tcBorders>
              <w:top w:val="nil"/>
            </w:tcBorders>
            <w:vAlign w:val="center"/>
          </w:tcPr>
          <w:p w14:paraId="613E0A7D" w14:textId="77777777" w:rsidR="00767E3D" w:rsidRPr="00E57F18" w:rsidRDefault="00767E3D">
            <w:pPr>
              <w:pStyle w:val="af7"/>
              <w:keepNext/>
              <w:spacing w:after="0" w:line="440" w:lineRule="exact"/>
              <w:ind w:left="420" w:right="63"/>
              <w:rPr>
                <w:rFonts w:eastAsia="仿宋_GB2312"/>
                <w:sz w:val="30"/>
                <w:szCs w:val="30"/>
              </w:rPr>
            </w:pPr>
          </w:p>
        </w:tc>
        <w:tc>
          <w:tcPr>
            <w:tcW w:w="1667" w:type="dxa"/>
            <w:tcBorders>
              <w:top w:val="nil"/>
            </w:tcBorders>
            <w:vAlign w:val="center"/>
          </w:tcPr>
          <w:p w14:paraId="24254C75"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624BD638" w14:textId="77777777">
        <w:trPr>
          <w:trHeight w:val="567"/>
          <w:jc w:val="center"/>
        </w:trPr>
        <w:tc>
          <w:tcPr>
            <w:tcW w:w="1953" w:type="dxa"/>
            <w:vAlign w:val="center"/>
          </w:tcPr>
          <w:p w14:paraId="116E3D2F"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4D2DF93C"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77BF3F5F" w14:textId="77777777" w:rsidR="00767E3D" w:rsidRPr="00E57F18" w:rsidRDefault="00767E3D">
            <w:pPr>
              <w:pStyle w:val="af7"/>
              <w:keepNext/>
              <w:spacing w:after="0" w:line="440" w:lineRule="exact"/>
              <w:ind w:left="420" w:right="63"/>
              <w:rPr>
                <w:rFonts w:eastAsia="仿宋_GB2312"/>
                <w:sz w:val="30"/>
                <w:szCs w:val="30"/>
              </w:rPr>
            </w:pPr>
          </w:p>
        </w:tc>
        <w:tc>
          <w:tcPr>
            <w:tcW w:w="1243" w:type="dxa"/>
            <w:vAlign w:val="center"/>
          </w:tcPr>
          <w:p w14:paraId="7EEF11C6"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3489D948" w14:textId="77777777" w:rsidR="00767E3D" w:rsidRPr="00E57F18" w:rsidRDefault="00767E3D">
            <w:pPr>
              <w:pStyle w:val="af7"/>
              <w:keepNext/>
              <w:spacing w:after="0" w:line="440" w:lineRule="exact"/>
              <w:ind w:left="420" w:right="63"/>
              <w:rPr>
                <w:rFonts w:eastAsia="仿宋_GB2312"/>
                <w:sz w:val="30"/>
                <w:szCs w:val="30"/>
              </w:rPr>
            </w:pPr>
          </w:p>
        </w:tc>
        <w:tc>
          <w:tcPr>
            <w:tcW w:w="1667" w:type="dxa"/>
            <w:vAlign w:val="center"/>
          </w:tcPr>
          <w:p w14:paraId="27617ED7"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51B0593A" w14:textId="77777777">
        <w:trPr>
          <w:trHeight w:val="567"/>
          <w:jc w:val="center"/>
        </w:trPr>
        <w:tc>
          <w:tcPr>
            <w:tcW w:w="1953" w:type="dxa"/>
            <w:vAlign w:val="center"/>
          </w:tcPr>
          <w:p w14:paraId="12661390"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71094065"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0AF84EAB" w14:textId="77777777" w:rsidR="00767E3D" w:rsidRPr="00E57F18" w:rsidRDefault="00767E3D">
            <w:pPr>
              <w:pStyle w:val="af7"/>
              <w:keepNext/>
              <w:spacing w:after="0" w:line="440" w:lineRule="exact"/>
              <w:ind w:left="420" w:right="63"/>
              <w:rPr>
                <w:rFonts w:eastAsia="仿宋_GB2312"/>
                <w:sz w:val="30"/>
                <w:szCs w:val="30"/>
              </w:rPr>
            </w:pPr>
          </w:p>
        </w:tc>
        <w:tc>
          <w:tcPr>
            <w:tcW w:w="1243" w:type="dxa"/>
            <w:vAlign w:val="center"/>
          </w:tcPr>
          <w:p w14:paraId="72EE9FDA"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47777511" w14:textId="77777777" w:rsidR="00767E3D" w:rsidRPr="00E57F18" w:rsidRDefault="00767E3D">
            <w:pPr>
              <w:pStyle w:val="af7"/>
              <w:keepNext/>
              <w:spacing w:after="0" w:line="440" w:lineRule="exact"/>
              <w:ind w:left="420" w:right="63"/>
              <w:rPr>
                <w:rFonts w:eastAsia="仿宋_GB2312"/>
                <w:sz w:val="30"/>
                <w:szCs w:val="30"/>
              </w:rPr>
            </w:pPr>
          </w:p>
        </w:tc>
        <w:tc>
          <w:tcPr>
            <w:tcW w:w="1667" w:type="dxa"/>
            <w:vAlign w:val="center"/>
          </w:tcPr>
          <w:p w14:paraId="4CD2E537"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3547E2CB" w14:textId="77777777">
        <w:trPr>
          <w:trHeight w:val="567"/>
          <w:jc w:val="center"/>
        </w:trPr>
        <w:tc>
          <w:tcPr>
            <w:tcW w:w="1953" w:type="dxa"/>
            <w:vAlign w:val="center"/>
          </w:tcPr>
          <w:p w14:paraId="755BF5A3"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63EB59CF"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56E1541B" w14:textId="77777777" w:rsidR="00767E3D" w:rsidRPr="00E57F18" w:rsidRDefault="00767E3D">
            <w:pPr>
              <w:pStyle w:val="af7"/>
              <w:keepNext/>
              <w:spacing w:after="0" w:line="440" w:lineRule="exact"/>
              <w:ind w:left="420" w:right="63"/>
              <w:rPr>
                <w:rFonts w:eastAsia="仿宋_GB2312"/>
                <w:sz w:val="30"/>
                <w:szCs w:val="30"/>
              </w:rPr>
            </w:pPr>
          </w:p>
        </w:tc>
        <w:tc>
          <w:tcPr>
            <w:tcW w:w="1243" w:type="dxa"/>
            <w:vAlign w:val="center"/>
          </w:tcPr>
          <w:p w14:paraId="1D647DF5"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3340D3EE" w14:textId="77777777" w:rsidR="00767E3D" w:rsidRPr="00E57F18" w:rsidRDefault="00767E3D">
            <w:pPr>
              <w:pStyle w:val="af7"/>
              <w:keepNext/>
              <w:spacing w:after="0" w:line="440" w:lineRule="exact"/>
              <w:ind w:left="420" w:right="63"/>
              <w:rPr>
                <w:rFonts w:eastAsia="仿宋_GB2312"/>
                <w:sz w:val="30"/>
                <w:szCs w:val="30"/>
              </w:rPr>
            </w:pPr>
          </w:p>
        </w:tc>
        <w:tc>
          <w:tcPr>
            <w:tcW w:w="1667" w:type="dxa"/>
            <w:vAlign w:val="center"/>
          </w:tcPr>
          <w:p w14:paraId="590F2694"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F066A97" w14:textId="77777777">
        <w:trPr>
          <w:trHeight w:val="567"/>
          <w:jc w:val="center"/>
        </w:trPr>
        <w:tc>
          <w:tcPr>
            <w:tcW w:w="1953" w:type="dxa"/>
            <w:vAlign w:val="center"/>
          </w:tcPr>
          <w:p w14:paraId="21D45639"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69FC7F54"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16ADA351" w14:textId="77777777" w:rsidR="00767E3D" w:rsidRPr="00E57F18" w:rsidRDefault="00767E3D">
            <w:pPr>
              <w:pStyle w:val="af7"/>
              <w:keepNext/>
              <w:spacing w:after="0" w:line="440" w:lineRule="exact"/>
              <w:ind w:left="420" w:right="63"/>
              <w:rPr>
                <w:rFonts w:eastAsia="仿宋_GB2312"/>
                <w:sz w:val="30"/>
                <w:szCs w:val="30"/>
              </w:rPr>
            </w:pPr>
          </w:p>
        </w:tc>
        <w:tc>
          <w:tcPr>
            <w:tcW w:w="1243" w:type="dxa"/>
            <w:vAlign w:val="center"/>
          </w:tcPr>
          <w:p w14:paraId="1E5F2030"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42628909" w14:textId="77777777" w:rsidR="00767E3D" w:rsidRPr="00E57F18" w:rsidRDefault="00767E3D">
            <w:pPr>
              <w:pStyle w:val="af7"/>
              <w:keepNext/>
              <w:spacing w:after="0" w:line="440" w:lineRule="exact"/>
              <w:ind w:left="420" w:right="63"/>
              <w:rPr>
                <w:rFonts w:eastAsia="仿宋_GB2312"/>
                <w:sz w:val="30"/>
                <w:szCs w:val="30"/>
              </w:rPr>
            </w:pPr>
          </w:p>
        </w:tc>
        <w:tc>
          <w:tcPr>
            <w:tcW w:w="1667" w:type="dxa"/>
            <w:vAlign w:val="center"/>
          </w:tcPr>
          <w:p w14:paraId="592FEF91"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AEB1915" w14:textId="77777777">
        <w:trPr>
          <w:trHeight w:val="567"/>
          <w:jc w:val="center"/>
        </w:trPr>
        <w:tc>
          <w:tcPr>
            <w:tcW w:w="1953" w:type="dxa"/>
            <w:vAlign w:val="center"/>
          </w:tcPr>
          <w:p w14:paraId="5433DF52"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650B3D08"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7B31397D" w14:textId="77777777" w:rsidR="00767E3D" w:rsidRPr="00E57F18" w:rsidRDefault="00767E3D">
            <w:pPr>
              <w:pStyle w:val="af7"/>
              <w:keepNext/>
              <w:spacing w:after="0" w:line="440" w:lineRule="exact"/>
              <w:ind w:left="420" w:right="63"/>
              <w:rPr>
                <w:rFonts w:eastAsia="仿宋_GB2312"/>
                <w:sz w:val="30"/>
                <w:szCs w:val="30"/>
              </w:rPr>
            </w:pPr>
          </w:p>
        </w:tc>
        <w:tc>
          <w:tcPr>
            <w:tcW w:w="1243" w:type="dxa"/>
            <w:vAlign w:val="center"/>
          </w:tcPr>
          <w:p w14:paraId="2A776B98"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4267715F" w14:textId="77777777" w:rsidR="00767E3D" w:rsidRPr="00E57F18" w:rsidRDefault="00767E3D">
            <w:pPr>
              <w:pStyle w:val="af7"/>
              <w:keepNext/>
              <w:spacing w:after="0" w:line="440" w:lineRule="exact"/>
              <w:ind w:left="420" w:right="63"/>
              <w:rPr>
                <w:rFonts w:eastAsia="仿宋_GB2312"/>
                <w:sz w:val="30"/>
                <w:szCs w:val="30"/>
              </w:rPr>
            </w:pPr>
          </w:p>
        </w:tc>
        <w:tc>
          <w:tcPr>
            <w:tcW w:w="1667" w:type="dxa"/>
            <w:vAlign w:val="center"/>
          </w:tcPr>
          <w:p w14:paraId="15752A79"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7D4D36D1" w14:textId="77777777">
        <w:trPr>
          <w:trHeight w:val="567"/>
          <w:jc w:val="center"/>
        </w:trPr>
        <w:tc>
          <w:tcPr>
            <w:tcW w:w="1953" w:type="dxa"/>
            <w:vAlign w:val="center"/>
          </w:tcPr>
          <w:p w14:paraId="382E0C27"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5994FF9F"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441F4D3B" w14:textId="77777777" w:rsidR="00767E3D" w:rsidRPr="00E57F18" w:rsidRDefault="00767E3D">
            <w:pPr>
              <w:pStyle w:val="af7"/>
              <w:keepNext/>
              <w:spacing w:after="0" w:line="440" w:lineRule="exact"/>
              <w:ind w:left="420" w:right="63"/>
              <w:rPr>
                <w:rFonts w:eastAsia="仿宋_GB2312"/>
                <w:sz w:val="30"/>
                <w:szCs w:val="30"/>
              </w:rPr>
            </w:pPr>
          </w:p>
        </w:tc>
        <w:tc>
          <w:tcPr>
            <w:tcW w:w="1243" w:type="dxa"/>
            <w:vAlign w:val="center"/>
          </w:tcPr>
          <w:p w14:paraId="7FE29B6F"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3371EAB6" w14:textId="77777777" w:rsidR="00767E3D" w:rsidRPr="00E57F18" w:rsidRDefault="00767E3D">
            <w:pPr>
              <w:pStyle w:val="af7"/>
              <w:keepNext/>
              <w:spacing w:after="0" w:line="440" w:lineRule="exact"/>
              <w:ind w:left="420" w:right="63"/>
              <w:rPr>
                <w:rFonts w:eastAsia="仿宋_GB2312"/>
                <w:sz w:val="30"/>
                <w:szCs w:val="30"/>
              </w:rPr>
            </w:pPr>
          </w:p>
        </w:tc>
        <w:tc>
          <w:tcPr>
            <w:tcW w:w="1667" w:type="dxa"/>
            <w:vAlign w:val="center"/>
          </w:tcPr>
          <w:p w14:paraId="3446057C"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27B163E" w14:textId="77777777">
        <w:trPr>
          <w:trHeight w:val="567"/>
          <w:jc w:val="center"/>
        </w:trPr>
        <w:tc>
          <w:tcPr>
            <w:tcW w:w="1953" w:type="dxa"/>
          </w:tcPr>
          <w:p w14:paraId="163CE8CA" w14:textId="77777777" w:rsidR="00767E3D" w:rsidRPr="00E57F18" w:rsidRDefault="00767E3D">
            <w:pPr>
              <w:rPr>
                <w:rFonts w:eastAsia="仿宋_GB2312"/>
                <w:sz w:val="30"/>
                <w:szCs w:val="30"/>
              </w:rPr>
            </w:pPr>
          </w:p>
        </w:tc>
        <w:tc>
          <w:tcPr>
            <w:tcW w:w="1276" w:type="dxa"/>
          </w:tcPr>
          <w:p w14:paraId="39BB4069" w14:textId="77777777" w:rsidR="00767E3D" w:rsidRPr="00E57F18" w:rsidRDefault="00767E3D">
            <w:pPr>
              <w:rPr>
                <w:rFonts w:eastAsia="仿宋_GB2312"/>
                <w:sz w:val="30"/>
                <w:szCs w:val="30"/>
              </w:rPr>
            </w:pPr>
          </w:p>
        </w:tc>
        <w:tc>
          <w:tcPr>
            <w:tcW w:w="1450" w:type="dxa"/>
          </w:tcPr>
          <w:p w14:paraId="5FA2CA5E" w14:textId="77777777" w:rsidR="00767E3D" w:rsidRPr="00E57F18" w:rsidRDefault="00767E3D">
            <w:pPr>
              <w:rPr>
                <w:rFonts w:eastAsia="仿宋_GB2312"/>
                <w:sz w:val="30"/>
                <w:szCs w:val="30"/>
              </w:rPr>
            </w:pPr>
          </w:p>
        </w:tc>
        <w:tc>
          <w:tcPr>
            <w:tcW w:w="1243" w:type="dxa"/>
          </w:tcPr>
          <w:p w14:paraId="033A6A45" w14:textId="77777777" w:rsidR="00767E3D" w:rsidRPr="00E57F18" w:rsidRDefault="00767E3D">
            <w:pPr>
              <w:rPr>
                <w:rFonts w:eastAsia="仿宋_GB2312"/>
                <w:sz w:val="30"/>
                <w:szCs w:val="30"/>
              </w:rPr>
            </w:pPr>
          </w:p>
        </w:tc>
        <w:tc>
          <w:tcPr>
            <w:tcW w:w="1450" w:type="dxa"/>
          </w:tcPr>
          <w:p w14:paraId="730B7EAD" w14:textId="77777777" w:rsidR="00767E3D" w:rsidRPr="00E57F18" w:rsidRDefault="00767E3D">
            <w:pPr>
              <w:rPr>
                <w:rFonts w:eastAsia="仿宋_GB2312"/>
                <w:sz w:val="30"/>
                <w:szCs w:val="30"/>
              </w:rPr>
            </w:pPr>
          </w:p>
        </w:tc>
        <w:tc>
          <w:tcPr>
            <w:tcW w:w="1667" w:type="dxa"/>
          </w:tcPr>
          <w:p w14:paraId="1B07BA19" w14:textId="77777777" w:rsidR="00767E3D" w:rsidRPr="00E57F18" w:rsidRDefault="00767E3D">
            <w:pPr>
              <w:rPr>
                <w:rFonts w:eastAsia="仿宋_GB2312"/>
                <w:sz w:val="30"/>
                <w:szCs w:val="30"/>
              </w:rPr>
            </w:pPr>
          </w:p>
        </w:tc>
      </w:tr>
      <w:tr w:rsidR="00E57F18" w:rsidRPr="00E57F18" w14:paraId="35631811" w14:textId="77777777">
        <w:trPr>
          <w:trHeight w:val="567"/>
          <w:jc w:val="center"/>
        </w:trPr>
        <w:tc>
          <w:tcPr>
            <w:tcW w:w="1953" w:type="dxa"/>
            <w:vAlign w:val="center"/>
          </w:tcPr>
          <w:p w14:paraId="1711151A" w14:textId="77777777" w:rsidR="00767E3D" w:rsidRPr="00E57F18" w:rsidRDefault="00767E3D">
            <w:pPr>
              <w:pStyle w:val="af7"/>
              <w:keepNext/>
              <w:spacing w:after="0" w:line="440" w:lineRule="exact"/>
              <w:ind w:left="420" w:right="63"/>
              <w:rPr>
                <w:rFonts w:eastAsia="仿宋_GB2312"/>
                <w:sz w:val="30"/>
                <w:szCs w:val="30"/>
              </w:rPr>
            </w:pPr>
          </w:p>
        </w:tc>
        <w:tc>
          <w:tcPr>
            <w:tcW w:w="1276" w:type="dxa"/>
            <w:vAlign w:val="center"/>
          </w:tcPr>
          <w:p w14:paraId="0563525A"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4E5AFA3F" w14:textId="77777777" w:rsidR="00767E3D" w:rsidRPr="00E57F18" w:rsidRDefault="00767E3D">
            <w:pPr>
              <w:pStyle w:val="af7"/>
              <w:keepNext/>
              <w:spacing w:after="0" w:line="440" w:lineRule="exact"/>
              <w:ind w:left="420" w:right="63"/>
              <w:rPr>
                <w:rFonts w:eastAsia="仿宋_GB2312"/>
                <w:sz w:val="30"/>
                <w:szCs w:val="30"/>
              </w:rPr>
            </w:pPr>
          </w:p>
        </w:tc>
        <w:tc>
          <w:tcPr>
            <w:tcW w:w="1243" w:type="dxa"/>
            <w:vAlign w:val="center"/>
          </w:tcPr>
          <w:p w14:paraId="133F1B88" w14:textId="77777777" w:rsidR="00767E3D" w:rsidRPr="00E57F18" w:rsidRDefault="00767E3D">
            <w:pPr>
              <w:pStyle w:val="af7"/>
              <w:keepNext/>
              <w:spacing w:after="0" w:line="440" w:lineRule="exact"/>
              <w:ind w:left="420" w:right="63"/>
              <w:rPr>
                <w:rFonts w:eastAsia="仿宋_GB2312"/>
                <w:sz w:val="30"/>
                <w:szCs w:val="30"/>
              </w:rPr>
            </w:pPr>
          </w:p>
        </w:tc>
        <w:tc>
          <w:tcPr>
            <w:tcW w:w="1450" w:type="dxa"/>
            <w:vAlign w:val="center"/>
          </w:tcPr>
          <w:p w14:paraId="770FDF4F" w14:textId="77777777" w:rsidR="00767E3D" w:rsidRPr="00E57F18" w:rsidRDefault="00767E3D">
            <w:pPr>
              <w:pStyle w:val="af7"/>
              <w:keepNext/>
              <w:spacing w:after="0" w:line="440" w:lineRule="exact"/>
              <w:ind w:left="420" w:right="63"/>
              <w:rPr>
                <w:rFonts w:eastAsia="仿宋_GB2312"/>
                <w:sz w:val="30"/>
                <w:szCs w:val="30"/>
              </w:rPr>
            </w:pPr>
          </w:p>
        </w:tc>
        <w:tc>
          <w:tcPr>
            <w:tcW w:w="1667" w:type="dxa"/>
            <w:vAlign w:val="center"/>
          </w:tcPr>
          <w:p w14:paraId="36F6CEAA"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0614BDF4" w14:textId="77777777">
        <w:trPr>
          <w:trHeight w:val="567"/>
          <w:jc w:val="center"/>
        </w:trPr>
        <w:tc>
          <w:tcPr>
            <w:tcW w:w="1953" w:type="dxa"/>
          </w:tcPr>
          <w:p w14:paraId="359F0284" w14:textId="77777777" w:rsidR="00767E3D" w:rsidRPr="00E57F18" w:rsidRDefault="00767E3D">
            <w:pPr>
              <w:rPr>
                <w:rFonts w:eastAsia="仿宋_GB2312"/>
                <w:sz w:val="30"/>
                <w:szCs w:val="30"/>
              </w:rPr>
            </w:pPr>
          </w:p>
        </w:tc>
        <w:tc>
          <w:tcPr>
            <w:tcW w:w="1276" w:type="dxa"/>
          </w:tcPr>
          <w:p w14:paraId="30306097" w14:textId="77777777" w:rsidR="00767E3D" w:rsidRPr="00E57F18" w:rsidRDefault="00767E3D">
            <w:pPr>
              <w:rPr>
                <w:rFonts w:eastAsia="仿宋_GB2312"/>
                <w:sz w:val="30"/>
                <w:szCs w:val="30"/>
              </w:rPr>
            </w:pPr>
          </w:p>
        </w:tc>
        <w:tc>
          <w:tcPr>
            <w:tcW w:w="1450" w:type="dxa"/>
          </w:tcPr>
          <w:p w14:paraId="4AF64424" w14:textId="77777777" w:rsidR="00767E3D" w:rsidRPr="00E57F18" w:rsidRDefault="00767E3D">
            <w:pPr>
              <w:rPr>
                <w:rFonts w:eastAsia="仿宋_GB2312"/>
                <w:sz w:val="30"/>
                <w:szCs w:val="30"/>
              </w:rPr>
            </w:pPr>
          </w:p>
        </w:tc>
        <w:tc>
          <w:tcPr>
            <w:tcW w:w="1243" w:type="dxa"/>
          </w:tcPr>
          <w:p w14:paraId="64A0F743" w14:textId="77777777" w:rsidR="00767E3D" w:rsidRPr="00E57F18" w:rsidRDefault="00767E3D">
            <w:pPr>
              <w:rPr>
                <w:rFonts w:eastAsia="仿宋_GB2312"/>
                <w:sz w:val="30"/>
                <w:szCs w:val="30"/>
              </w:rPr>
            </w:pPr>
          </w:p>
        </w:tc>
        <w:tc>
          <w:tcPr>
            <w:tcW w:w="1450" w:type="dxa"/>
          </w:tcPr>
          <w:p w14:paraId="0E3AAB8C" w14:textId="77777777" w:rsidR="00767E3D" w:rsidRPr="00E57F18" w:rsidRDefault="00767E3D">
            <w:pPr>
              <w:rPr>
                <w:rFonts w:eastAsia="仿宋_GB2312"/>
                <w:sz w:val="30"/>
                <w:szCs w:val="30"/>
              </w:rPr>
            </w:pPr>
          </w:p>
        </w:tc>
        <w:tc>
          <w:tcPr>
            <w:tcW w:w="1667" w:type="dxa"/>
          </w:tcPr>
          <w:p w14:paraId="7BD3C40A" w14:textId="77777777" w:rsidR="00767E3D" w:rsidRPr="00E57F18" w:rsidRDefault="00767E3D">
            <w:pPr>
              <w:rPr>
                <w:rFonts w:eastAsia="仿宋_GB2312"/>
                <w:sz w:val="30"/>
                <w:szCs w:val="30"/>
              </w:rPr>
            </w:pPr>
          </w:p>
        </w:tc>
      </w:tr>
      <w:tr w:rsidR="00E57F18" w:rsidRPr="00E57F18" w14:paraId="798FA909" w14:textId="77777777">
        <w:trPr>
          <w:trHeight w:val="567"/>
          <w:jc w:val="center"/>
        </w:trPr>
        <w:tc>
          <w:tcPr>
            <w:tcW w:w="1953" w:type="dxa"/>
          </w:tcPr>
          <w:p w14:paraId="64C7F91A" w14:textId="77777777" w:rsidR="00767E3D" w:rsidRPr="00E57F18" w:rsidRDefault="00767E3D">
            <w:pPr>
              <w:rPr>
                <w:rFonts w:eastAsia="仿宋_GB2312"/>
                <w:sz w:val="30"/>
                <w:szCs w:val="30"/>
              </w:rPr>
            </w:pPr>
          </w:p>
        </w:tc>
        <w:tc>
          <w:tcPr>
            <w:tcW w:w="1276" w:type="dxa"/>
          </w:tcPr>
          <w:p w14:paraId="66AC54E0" w14:textId="77777777" w:rsidR="00767E3D" w:rsidRPr="00E57F18" w:rsidRDefault="00767E3D">
            <w:pPr>
              <w:rPr>
                <w:rFonts w:eastAsia="仿宋_GB2312"/>
                <w:sz w:val="30"/>
                <w:szCs w:val="30"/>
              </w:rPr>
            </w:pPr>
          </w:p>
        </w:tc>
        <w:tc>
          <w:tcPr>
            <w:tcW w:w="1450" w:type="dxa"/>
          </w:tcPr>
          <w:p w14:paraId="7C410DEE" w14:textId="77777777" w:rsidR="00767E3D" w:rsidRPr="00E57F18" w:rsidRDefault="00767E3D">
            <w:pPr>
              <w:rPr>
                <w:rFonts w:eastAsia="仿宋_GB2312"/>
                <w:sz w:val="30"/>
                <w:szCs w:val="30"/>
              </w:rPr>
            </w:pPr>
          </w:p>
        </w:tc>
        <w:tc>
          <w:tcPr>
            <w:tcW w:w="1243" w:type="dxa"/>
          </w:tcPr>
          <w:p w14:paraId="66C06DA0" w14:textId="77777777" w:rsidR="00767E3D" w:rsidRPr="00E57F18" w:rsidRDefault="00767E3D">
            <w:pPr>
              <w:rPr>
                <w:rFonts w:eastAsia="仿宋_GB2312"/>
                <w:sz w:val="30"/>
                <w:szCs w:val="30"/>
              </w:rPr>
            </w:pPr>
          </w:p>
        </w:tc>
        <w:tc>
          <w:tcPr>
            <w:tcW w:w="1450" w:type="dxa"/>
          </w:tcPr>
          <w:p w14:paraId="7F3A913A" w14:textId="77777777" w:rsidR="00767E3D" w:rsidRPr="00E57F18" w:rsidRDefault="00767E3D">
            <w:pPr>
              <w:rPr>
                <w:rFonts w:eastAsia="仿宋_GB2312"/>
                <w:sz w:val="30"/>
                <w:szCs w:val="30"/>
              </w:rPr>
            </w:pPr>
          </w:p>
        </w:tc>
        <w:tc>
          <w:tcPr>
            <w:tcW w:w="1667" w:type="dxa"/>
          </w:tcPr>
          <w:p w14:paraId="04E252D0" w14:textId="77777777" w:rsidR="00767E3D" w:rsidRPr="00E57F18" w:rsidRDefault="00767E3D">
            <w:pPr>
              <w:rPr>
                <w:rFonts w:eastAsia="仿宋_GB2312"/>
                <w:sz w:val="30"/>
                <w:szCs w:val="30"/>
              </w:rPr>
            </w:pPr>
          </w:p>
        </w:tc>
      </w:tr>
      <w:tr w:rsidR="00E57F18" w:rsidRPr="00E57F18" w14:paraId="57AFA70A" w14:textId="77777777">
        <w:trPr>
          <w:trHeight w:val="567"/>
          <w:jc w:val="center"/>
        </w:trPr>
        <w:tc>
          <w:tcPr>
            <w:tcW w:w="1953" w:type="dxa"/>
          </w:tcPr>
          <w:p w14:paraId="1754B64F" w14:textId="77777777" w:rsidR="00767E3D" w:rsidRPr="00E57F18" w:rsidRDefault="00767E3D">
            <w:pPr>
              <w:rPr>
                <w:rFonts w:eastAsia="仿宋_GB2312"/>
                <w:sz w:val="30"/>
                <w:szCs w:val="30"/>
              </w:rPr>
            </w:pPr>
          </w:p>
        </w:tc>
        <w:tc>
          <w:tcPr>
            <w:tcW w:w="1276" w:type="dxa"/>
          </w:tcPr>
          <w:p w14:paraId="27E2A7E1" w14:textId="77777777" w:rsidR="00767E3D" w:rsidRPr="00E57F18" w:rsidRDefault="00767E3D">
            <w:pPr>
              <w:rPr>
                <w:rFonts w:eastAsia="仿宋_GB2312"/>
                <w:sz w:val="30"/>
                <w:szCs w:val="30"/>
              </w:rPr>
            </w:pPr>
          </w:p>
        </w:tc>
        <w:tc>
          <w:tcPr>
            <w:tcW w:w="1450" w:type="dxa"/>
          </w:tcPr>
          <w:p w14:paraId="3D4F188A" w14:textId="77777777" w:rsidR="00767E3D" w:rsidRPr="00E57F18" w:rsidRDefault="00767E3D">
            <w:pPr>
              <w:rPr>
                <w:rFonts w:eastAsia="仿宋_GB2312"/>
                <w:sz w:val="30"/>
                <w:szCs w:val="30"/>
              </w:rPr>
            </w:pPr>
          </w:p>
        </w:tc>
        <w:tc>
          <w:tcPr>
            <w:tcW w:w="1243" w:type="dxa"/>
          </w:tcPr>
          <w:p w14:paraId="1E6D29A5" w14:textId="77777777" w:rsidR="00767E3D" w:rsidRPr="00E57F18" w:rsidRDefault="00767E3D">
            <w:pPr>
              <w:rPr>
                <w:rFonts w:eastAsia="仿宋_GB2312"/>
                <w:sz w:val="30"/>
                <w:szCs w:val="30"/>
              </w:rPr>
            </w:pPr>
          </w:p>
        </w:tc>
        <w:tc>
          <w:tcPr>
            <w:tcW w:w="1450" w:type="dxa"/>
          </w:tcPr>
          <w:p w14:paraId="5CE36BAB" w14:textId="77777777" w:rsidR="00767E3D" w:rsidRPr="00E57F18" w:rsidRDefault="00767E3D">
            <w:pPr>
              <w:rPr>
                <w:rFonts w:eastAsia="仿宋_GB2312"/>
                <w:sz w:val="30"/>
                <w:szCs w:val="30"/>
              </w:rPr>
            </w:pPr>
          </w:p>
        </w:tc>
        <w:tc>
          <w:tcPr>
            <w:tcW w:w="1667" w:type="dxa"/>
          </w:tcPr>
          <w:p w14:paraId="1BA658F6" w14:textId="77777777" w:rsidR="00767E3D" w:rsidRPr="00E57F18" w:rsidRDefault="00767E3D">
            <w:pPr>
              <w:rPr>
                <w:rFonts w:eastAsia="仿宋_GB2312"/>
                <w:sz w:val="30"/>
                <w:szCs w:val="30"/>
              </w:rPr>
            </w:pPr>
          </w:p>
        </w:tc>
      </w:tr>
      <w:tr w:rsidR="00E57F18" w:rsidRPr="00E57F18" w14:paraId="643E4722" w14:textId="77777777">
        <w:trPr>
          <w:trHeight w:val="567"/>
          <w:jc w:val="center"/>
        </w:trPr>
        <w:tc>
          <w:tcPr>
            <w:tcW w:w="1953" w:type="dxa"/>
          </w:tcPr>
          <w:p w14:paraId="08A80407" w14:textId="77777777" w:rsidR="00767E3D" w:rsidRPr="00E57F18" w:rsidRDefault="00767E3D">
            <w:pPr>
              <w:rPr>
                <w:rFonts w:eastAsia="仿宋_GB2312"/>
                <w:sz w:val="30"/>
                <w:szCs w:val="30"/>
              </w:rPr>
            </w:pPr>
          </w:p>
        </w:tc>
        <w:tc>
          <w:tcPr>
            <w:tcW w:w="1276" w:type="dxa"/>
          </w:tcPr>
          <w:p w14:paraId="30AF2868" w14:textId="77777777" w:rsidR="00767E3D" w:rsidRPr="00E57F18" w:rsidRDefault="00767E3D">
            <w:pPr>
              <w:rPr>
                <w:rFonts w:eastAsia="仿宋_GB2312"/>
                <w:sz w:val="30"/>
                <w:szCs w:val="30"/>
              </w:rPr>
            </w:pPr>
          </w:p>
        </w:tc>
        <w:tc>
          <w:tcPr>
            <w:tcW w:w="1450" w:type="dxa"/>
          </w:tcPr>
          <w:p w14:paraId="4AADE989" w14:textId="77777777" w:rsidR="00767E3D" w:rsidRPr="00E57F18" w:rsidRDefault="00767E3D">
            <w:pPr>
              <w:rPr>
                <w:rFonts w:eastAsia="仿宋_GB2312"/>
                <w:sz w:val="30"/>
                <w:szCs w:val="30"/>
              </w:rPr>
            </w:pPr>
          </w:p>
        </w:tc>
        <w:tc>
          <w:tcPr>
            <w:tcW w:w="1243" w:type="dxa"/>
          </w:tcPr>
          <w:p w14:paraId="0CE4F8C0" w14:textId="77777777" w:rsidR="00767E3D" w:rsidRPr="00E57F18" w:rsidRDefault="00767E3D">
            <w:pPr>
              <w:rPr>
                <w:rFonts w:eastAsia="仿宋_GB2312"/>
                <w:sz w:val="30"/>
                <w:szCs w:val="30"/>
              </w:rPr>
            </w:pPr>
          </w:p>
        </w:tc>
        <w:tc>
          <w:tcPr>
            <w:tcW w:w="1450" w:type="dxa"/>
          </w:tcPr>
          <w:p w14:paraId="47279845" w14:textId="77777777" w:rsidR="00767E3D" w:rsidRPr="00E57F18" w:rsidRDefault="00767E3D">
            <w:pPr>
              <w:rPr>
                <w:rFonts w:eastAsia="仿宋_GB2312"/>
                <w:sz w:val="30"/>
                <w:szCs w:val="30"/>
              </w:rPr>
            </w:pPr>
          </w:p>
        </w:tc>
        <w:tc>
          <w:tcPr>
            <w:tcW w:w="1667" w:type="dxa"/>
          </w:tcPr>
          <w:p w14:paraId="55096396" w14:textId="77777777" w:rsidR="00767E3D" w:rsidRPr="00E57F18" w:rsidRDefault="00767E3D">
            <w:pPr>
              <w:rPr>
                <w:rFonts w:eastAsia="仿宋_GB2312"/>
                <w:sz w:val="30"/>
                <w:szCs w:val="30"/>
              </w:rPr>
            </w:pPr>
          </w:p>
        </w:tc>
      </w:tr>
      <w:tr w:rsidR="00E57F18" w:rsidRPr="00E57F18" w14:paraId="285DC2B0" w14:textId="77777777">
        <w:trPr>
          <w:trHeight w:val="567"/>
          <w:jc w:val="center"/>
        </w:trPr>
        <w:tc>
          <w:tcPr>
            <w:tcW w:w="1953" w:type="dxa"/>
          </w:tcPr>
          <w:p w14:paraId="443BD4CB" w14:textId="77777777" w:rsidR="00767E3D" w:rsidRPr="00E57F18" w:rsidRDefault="00767E3D">
            <w:pPr>
              <w:rPr>
                <w:rFonts w:eastAsia="仿宋_GB2312"/>
                <w:sz w:val="30"/>
                <w:szCs w:val="30"/>
              </w:rPr>
            </w:pPr>
          </w:p>
        </w:tc>
        <w:tc>
          <w:tcPr>
            <w:tcW w:w="1276" w:type="dxa"/>
          </w:tcPr>
          <w:p w14:paraId="465F49BC" w14:textId="77777777" w:rsidR="00767E3D" w:rsidRPr="00E57F18" w:rsidRDefault="00767E3D">
            <w:pPr>
              <w:rPr>
                <w:rFonts w:eastAsia="仿宋_GB2312"/>
                <w:sz w:val="30"/>
                <w:szCs w:val="30"/>
              </w:rPr>
            </w:pPr>
          </w:p>
        </w:tc>
        <w:tc>
          <w:tcPr>
            <w:tcW w:w="1450" w:type="dxa"/>
          </w:tcPr>
          <w:p w14:paraId="509C90E8" w14:textId="77777777" w:rsidR="00767E3D" w:rsidRPr="00E57F18" w:rsidRDefault="00767E3D">
            <w:pPr>
              <w:rPr>
                <w:rFonts w:eastAsia="仿宋_GB2312"/>
                <w:sz w:val="30"/>
                <w:szCs w:val="30"/>
              </w:rPr>
            </w:pPr>
          </w:p>
        </w:tc>
        <w:tc>
          <w:tcPr>
            <w:tcW w:w="1243" w:type="dxa"/>
          </w:tcPr>
          <w:p w14:paraId="216FE56E" w14:textId="77777777" w:rsidR="00767E3D" w:rsidRPr="00E57F18" w:rsidRDefault="00767E3D">
            <w:pPr>
              <w:rPr>
                <w:rFonts w:eastAsia="仿宋_GB2312"/>
                <w:sz w:val="30"/>
                <w:szCs w:val="30"/>
              </w:rPr>
            </w:pPr>
          </w:p>
        </w:tc>
        <w:tc>
          <w:tcPr>
            <w:tcW w:w="1450" w:type="dxa"/>
          </w:tcPr>
          <w:p w14:paraId="5CC17BEF" w14:textId="77777777" w:rsidR="00767E3D" w:rsidRPr="00E57F18" w:rsidRDefault="00767E3D">
            <w:pPr>
              <w:rPr>
                <w:rFonts w:eastAsia="仿宋_GB2312"/>
                <w:sz w:val="30"/>
                <w:szCs w:val="30"/>
              </w:rPr>
            </w:pPr>
          </w:p>
        </w:tc>
        <w:tc>
          <w:tcPr>
            <w:tcW w:w="1667" w:type="dxa"/>
          </w:tcPr>
          <w:p w14:paraId="05BC6AE7" w14:textId="77777777" w:rsidR="00767E3D" w:rsidRPr="00E57F18" w:rsidRDefault="00767E3D">
            <w:pPr>
              <w:rPr>
                <w:rFonts w:eastAsia="仿宋_GB2312"/>
                <w:sz w:val="30"/>
                <w:szCs w:val="30"/>
              </w:rPr>
            </w:pPr>
          </w:p>
        </w:tc>
      </w:tr>
      <w:tr w:rsidR="00E57F18" w:rsidRPr="00E57F18" w14:paraId="1E035E0B" w14:textId="77777777">
        <w:trPr>
          <w:trHeight w:val="567"/>
          <w:jc w:val="center"/>
        </w:trPr>
        <w:tc>
          <w:tcPr>
            <w:tcW w:w="1953" w:type="dxa"/>
          </w:tcPr>
          <w:p w14:paraId="30029834" w14:textId="77777777" w:rsidR="00767E3D" w:rsidRPr="00E57F18" w:rsidRDefault="00767E3D">
            <w:pPr>
              <w:rPr>
                <w:rFonts w:eastAsia="仿宋_GB2312"/>
                <w:sz w:val="30"/>
                <w:szCs w:val="30"/>
              </w:rPr>
            </w:pPr>
          </w:p>
        </w:tc>
        <w:tc>
          <w:tcPr>
            <w:tcW w:w="1276" w:type="dxa"/>
          </w:tcPr>
          <w:p w14:paraId="6E95DA8E" w14:textId="77777777" w:rsidR="00767E3D" w:rsidRPr="00E57F18" w:rsidRDefault="00767E3D">
            <w:pPr>
              <w:rPr>
                <w:rFonts w:eastAsia="仿宋_GB2312"/>
                <w:sz w:val="30"/>
                <w:szCs w:val="30"/>
              </w:rPr>
            </w:pPr>
          </w:p>
        </w:tc>
        <w:tc>
          <w:tcPr>
            <w:tcW w:w="1450" w:type="dxa"/>
          </w:tcPr>
          <w:p w14:paraId="05EE675C" w14:textId="77777777" w:rsidR="00767E3D" w:rsidRPr="00E57F18" w:rsidRDefault="00767E3D">
            <w:pPr>
              <w:rPr>
                <w:rFonts w:eastAsia="仿宋_GB2312"/>
                <w:sz w:val="30"/>
                <w:szCs w:val="30"/>
              </w:rPr>
            </w:pPr>
          </w:p>
        </w:tc>
        <w:tc>
          <w:tcPr>
            <w:tcW w:w="1243" w:type="dxa"/>
          </w:tcPr>
          <w:p w14:paraId="25FFEBF2" w14:textId="77777777" w:rsidR="00767E3D" w:rsidRPr="00E57F18" w:rsidRDefault="00767E3D">
            <w:pPr>
              <w:rPr>
                <w:rFonts w:eastAsia="仿宋_GB2312"/>
                <w:sz w:val="30"/>
                <w:szCs w:val="30"/>
              </w:rPr>
            </w:pPr>
          </w:p>
        </w:tc>
        <w:tc>
          <w:tcPr>
            <w:tcW w:w="1450" w:type="dxa"/>
          </w:tcPr>
          <w:p w14:paraId="660B6D3E" w14:textId="77777777" w:rsidR="00767E3D" w:rsidRPr="00E57F18" w:rsidRDefault="00767E3D">
            <w:pPr>
              <w:rPr>
                <w:rFonts w:eastAsia="仿宋_GB2312"/>
                <w:sz w:val="30"/>
                <w:szCs w:val="30"/>
              </w:rPr>
            </w:pPr>
          </w:p>
        </w:tc>
        <w:tc>
          <w:tcPr>
            <w:tcW w:w="1667" w:type="dxa"/>
          </w:tcPr>
          <w:p w14:paraId="5F6AC48E" w14:textId="77777777" w:rsidR="00767E3D" w:rsidRPr="00E57F18" w:rsidRDefault="00767E3D">
            <w:pPr>
              <w:rPr>
                <w:rFonts w:eastAsia="仿宋_GB2312"/>
                <w:sz w:val="30"/>
                <w:szCs w:val="30"/>
              </w:rPr>
            </w:pPr>
          </w:p>
        </w:tc>
      </w:tr>
      <w:tr w:rsidR="00E57F18" w:rsidRPr="00E57F18" w14:paraId="2FA1AEC1" w14:textId="77777777">
        <w:trPr>
          <w:trHeight w:val="567"/>
          <w:jc w:val="center"/>
        </w:trPr>
        <w:tc>
          <w:tcPr>
            <w:tcW w:w="1953" w:type="dxa"/>
          </w:tcPr>
          <w:p w14:paraId="023B9967" w14:textId="77777777" w:rsidR="00767E3D" w:rsidRPr="00E57F18" w:rsidRDefault="00767E3D">
            <w:pPr>
              <w:rPr>
                <w:rFonts w:eastAsia="仿宋_GB2312"/>
                <w:sz w:val="30"/>
                <w:szCs w:val="30"/>
              </w:rPr>
            </w:pPr>
          </w:p>
        </w:tc>
        <w:tc>
          <w:tcPr>
            <w:tcW w:w="1276" w:type="dxa"/>
          </w:tcPr>
          <w:p w14:paraId="4378A9E2" w14:textId="77777777" w:rsidR="00767E3D" w:rsidRPr="00E57F18" w:rsidRDefault="00767E3D">
            <w:pPr>
              <w:rPr>
                <w:rFonts w:eastAsia="仿宋_GB2312"/>
                <w:sz w:val="30"/>
                <w:szCs w:val="30"/>
              </w:rPr>
            </w:pPr>
          </w:p>
        </w:tc>
        <w:tc>
          <w:tcPr>
            <w:tcW w:w="1450" w:type="dxa"/>
          </w:tcPr>
          <w:p w14:paraId="071A160E" w14:textId="77777777" w:rsidR="00767E3D" w:rsidRPr="00E57F18" w:rsidRDefault="00767E3D">
            <w:pPr>
              <w:rPr>
                <w:rFonts w:eastAsia="仿宋_GB2312"/>
                <w:sz w:val="30"/>
                <w:szCs w:val="30"/>
              </w:rPr>
            </w:pPr>
          </w:p>
        </w:tc>
        <w:tc>
          <w:tcPr>
            <w:tcW w:w="1243" w:type="dxa"/>
          </w:tcPr>
          <w:p w14:paraId="0ECCBE20" w14:textId="77777777" w:rsidR="00767E3D" w:rsidRPr="00E57F18" w:rsidRDefault="00767E3D">
            <w:pPr>
              <w:rPr>
                <w:rFonts w:eastAsia="仿宋_GB2312"/>
                <w:sz w:val="30"/>
                <w:szCs w:val="30"/>
              </w:rPr>
            </w:pPr>
          </w:p>
        </w:tc>
        <w:tc>
          <w:tcPr>
            <w:tcW w:w="1450" w:type="dxa"/>
          </w:tcPr>
          <w:p w14:paraId="5FA69D73" w14:textId="77777777" w:rsidR="00767E3D" w:rsidRPr="00E57F18" w:rsidRDefault="00767E3D">
            <w:pPr>
              <w:rPr>
                <w:rFonts w:eastAsia="仿宋_GB2312"/>
                <w:sz w:val="30"/>
                <w:szCs w:val="30"/>
              </w:rPr>
            </w:pPr>
          </w:p>
        </w:tc>
        <w:tc>
          <w:tcPr>
            <w:tcW w:w="1667" w:type="dxa"/>
          </w:tcPr>
          <w:p w14:paraId="15F33E17" w14:textId="77777777" w:rsidR="00767E3D" w:rsidRPr="00E57F18" w:rsidRDefault="00767E3D">
            <w:pPr>
              <w:rPr>
                <w:rFonts w:eastAsia="仿宋_GB2312"/>
                <w:sz w:val="30"/>
                <w:szCs w:val="30"/>
              </w:rPr>
            </w:pPr>
          </w:p>
        </w:tc>
      </w:tr>
      <w:tr w:rsidR="00E57F18" w:rsidRPr="00E57F18" w14:paraId="1D2038C1" w14:textId="77777777">
        <w:trPr>
          <w:trHeight w:val="567"/>
          <w:jc w:val="center"/>
        </w:trPr>
        <w:tc>
          <w:tcPr>
            <w:tcW w:w="1953" w:type="dxa"/>
          </w:tcPr>
          <w:p w14:paraId="68B9F701" w14:textId="77777777" w:rsidR="00767E3D" w:rsidRPr="00E57F18" w:rsidRDefault="00767E3D">
            <w:pPr>
              <w:rPr>
                <w:rFonts w:eastAsia="仿宋_GB2312"/>
                <w:sz w:val="30"/>
                <w:szCs w:val="30"/>
              </w:rPr>
            </w:pPr>
          </w:p>
        </w:tc>
        <w:tc>
          <w:tcPr>
            <w:tcW w:w="1276" w:type="dxa"/>
          </w:tcPr>
          <w:p w14:paraId="4145D9D9" w14:textId="77777777" w:rsidR="00767E3D" w:rsidRPr="00E57F18" w:rsidRDefault="00767E3D">
            <w:pPr>
              <w:rPr>
                <w:rFonts w:eastAsia="仿宋_GB2312"/>
                <w:sz w:val="30"/>
                <w:szCs w:val="30"/>
              </w:rPr>
            </w:pPr>
          </w:p>
        </w:tc>
        <w:tc>
          <w:tcPr>
            <w:tcW w:w="1450" w:type="dxa"/>
          </w:tcPr>
          <w:p w14:paraId="2FC336AB" w14:textId="77777777" w:rsidR="00767E3D" w:rsidRPr="00E57F18" w:rsidRDefault="00767E3D">
            <w:pPr>
              <w:rPr>
                <w:rFonts w:eastAsia="仿宋_GB2312"/>
                <w:sz w:val="30"/>
                <w:szCs w:val="30"/>
              </w:rPr>
            </w:pPr>
          </w:p>
        </w:tc>
        <w:tc>
          <w:tcPr>
            <w:tcW w:w="1243" w:type="dxa"/>
          </w:tcPr>
          <w:p w14:paraId="6F1519FB" w14:textId="77777777" w:rsidR="00767E3D" w:rsidRPr="00E57F18" w:rsidRDefault="00767E3D">
            <w:pPr>
              <w:rPr>
                <w:rFonts w:eastAsia="仿宋_GB2312"/>
                <w:sz w:val="30"/>
                <w:szCs w:val="30"/>
              </w:rPr>
            </w:pPr>
          </w:p>
        </w:tc>
        <w:tc>
          <w:tcPr>
            <w:tcW w:w="1450" w:type="dxa"/>
          </w:tcPr>
          <w:p w14:paraId="1792A68D" w14:textId="77777777" w:rsidR="00767E3D" w:rsidRPr="00E57F18" w:rsidRDefault="00767E3D">
            <w:pPr>
              <w:rPr>
                <w:rFonts w:eastAsia="仿宋_GB2312"/>
                <w:sz w:val="30"/>
                <w:szCs w:val="30"/>
              </w:rPr>
            </w:pPr>
          </w:p>
        </w:tc>
        <w:tc>
          <w:tcPr>
            <w:tcW w:w="1667" w:type="dxa"/>
          </w:tcPr>
          <w:p w14:paraId="700C2624" w14:textId="77777777" w:rsidR="00767E3D" w:rsidRPr="00E57F18" w:rsidRDefault="00767E3D">
            <w:pPr>
              <w:rPr>
                <w:rFonts w:eastAsia="仿宋_GB2312"/>
                <w:sz w:val="30"/>
                <w:szCs w:val="30"/>
              </w:rPr>
            </w:pPr>
          </w:p>
        </w:tc>
      </w:tr>
      <w:tr w:rsidR="00E57F18" w:rsidRPr="00E57F18" w14:paraId="4E219870" w14:textId="77777777">
        <w:trPr>
          <w:trHeight w:val="567"/>
          <w:jc w:val="center"/>
        </w:trPr>
        <w:tc>
          <w:tcPr>
            <w:tcW w:w="1953" w:type="dxa"/>
          </w:tcPr>
          <w:p w14:paraId="782DF962" w14:textId="77777777" w:rsidR="00767E3D" w:rsidRPr="00E57F18" w:rsidRDefault="00767E3D">
            <w:pPr>
              <w:rPr>
                <w:rFonts w:eastAsia="仿宋_GB2312"/>
                <w:sz w:val="30"/>
                <w:szCs w:val="30"/>
              </w:rPr>
            </w:pPr>
          </w:p>
        </w:tc>
        <w:tc>
          <w:tcPr>
            <w:tcW w:w="1276" w:type="dxa"/>
          </w:tcPr>
          <w:p w14:paraId="16C52A6D" w14:textId="77777777" w:rsidR="00767E3D" w:rsidRPr="00E57F18" w:rsidRDefault="00767E3D">
            <w:pPr>
              <w:rPr>
                <w:rFonts w:eastAsia="仿宋_GB2312"/>
                <w:sz w:val="30"/>
                <w:szCs w:val="30"/>
              </w:rPr>
            </w:pPr>
          </w:p>
        </w:tc>
        <w:tc>
          <w:tcPr>
            <w:tcW w:w="1450" w:type="dxa"/>
          </w:tcPr>
          <w:p w14:paraId="24F95AF6" w14:textId="77777777" w:rsidR="00767E3D" w:rsidRPr="00E57F18" w:rsidRDefault="00767E3D">
            <w:pPr>
              <w:rPr>
                <w:rFonts w:eastAsia="仿宋_GB2312"/>
                <w:sz w:val="30"/>
                <w:szCs w:val="30"/>
              </w:rPr>
            </w:pPr>
          </w:p>
        </w:tc>
        <w:tc>
          <w:tcPr>
            <w:tcW w:w="1243" w:type="dxa"/>
          </w:tcPr>
          <w:p w14:paraId="0D234E29" w14:textId="77777777" w:rsidR="00767E3D" w:rsidRPr="00E57F18" w:rsidRDefault="00767E3D">
            <w:pPr>
              <w:rPr>
                <w:rFonts w:eastAsia="仿宋_GB2312"/>
                <w:sz w:val="30"/>
                <w:szCs w:val="30"/>
              </w:rPr>
            </w:pPr>
          </w:p>
        </w:tc>
        <w:tc>
          <w:tcPr>
            <w:tcW w:w="1450" w:type="dxa"/>
          </w:tcPr>
          <w:p w14:paraId="1E7A369D" w14:textId="77777777" w:rsidR="00767E3D" w:rsidRPr="00E57F18" w:rsidRDefault="00767E3D">
            <w:pPr>
              <w:rPr>
                <w:rFonts w:eastAsia="仿宋_GB2312"/>
                <w:sz w:val="30"/>
                <w:szCs w:val="30"/>
              </w:rPr>
            </w:pPr>
          </w:p>
        </w:tc>
        <w:tc>
          <w:tcPr>
            <w:tcW w:w="1667" w:type="dxa"/>
          </w:tcPr>
          <w:p w14:paraId="518DF5F5" w14:textId="77777777" w:rsidR="00767E3D" w:rsidRPr="00E57F18" w:rsidRDefault="00767E3D">
            <w:pPr>
              <w:rPr>
                <w:rFonts w:eastAsia="仿宋_GB2312"/>
                <w:sz w:val="30"/>
                <w:szCs w:val="30"/>
              </w:rPr>
            </w:pPr>
          </w:p>
        </w:tc>
      </w:tr>
    </w:tbl>
    <w:p w14:paraId="79E1D1C2" w14:textId="77777777" w:rsidR="00767E3D" w:rsidRPr="00E57F18" w:rsidRDefault="00B24DDD">
      <w:pPr>
        <w:spacing w:line="440" w:lineRule="exact"/>
        <w:rPr>
          <w:rFonts w:ascii="Times New Roman" w:eastAsia="黑体" w:hAnsi="Times New Roman"/>
          <w:sz w:val="30"/>
          <w:szCs w:val="30"/>
        </w:rPr>
      </w:pPr>
      <w:r w:rsidRPr="00E57F18">
        <w:rPr>
          <w:rFonts w:ascii="Times New Roman" w:eastAsia="仿宋_GB2312" w:hAnsi="Times New Roman"/>
          <w:sz w:val="30"/>
          <w:szCs w:val="30"/>
        </w:rPr>
        <w:lastRenderedPageBreak/>
        <w:t>附</w:t>
      </w:r>
      <w:bookmarkStart w:id="964" w:name="_Toc296347226"/>
      <w:bookmarkStart w:id="965" w:name="_Toc296944566"/>
      <w:bookmarkStart w:id="966" w:name="_Toc267261698"/>
      <w:bookmarkStart w:id="967" w:name="_Toc296891055"/>
      <w:bookmarkStart w:id="968" w:name="_Toc296503227"/>
      <w:bookmarkStart w:id="969" w:name="_Toc296891267"/>
      <w:bookmarkStart w:id="970" w:name="_Toc296346728"/>
      <w:r w:rsidRPr="00E57F18">
        <w:rPr>
          <w:rFonts w:ascii="Times New Roman" w:eastAsia="仿宋_GB2312" w:hAnsi="Times New Roman"/>
          <w:sz w:val="30"/>
          <w:szCs w:val="30"/>
        </w:rPr>
        <w:t>件</w:t>
      </w:r>
      <w:r w:rsidRPr="00E57F18">
        <w:rPr>
          <w:rFonts w:ascii="Times New Roman" w:eastAsia="仿宋_GB2312" w:hAnsi="Times New Roman"/>
          <w:sz w:val="30"/>
          <w:szCs w:val="30"/>
        </w:rPr>
        <w:t>5</w:t>
      </w:r>
      <w:r w:rsidRPr="00E57F18">
        <w:rPr>
          <w:rFonts w:ascii="Times New Roman" w:eastAsia="仿宋_GB2312" w:hAnsi="Times New Roman"/>
          <w:sz w:val="30"/>
          <w:szCs w:val="30"/>
        </w:rPr>
        <w:t>：</w:t>
      </w:r>
    </w:p>
    <w:bookmarkEnd w:id="964"/>
    <w:bookmarkEnd w:id="965"/>
    <w:bookmarkEnd w:id="966"/>
    <w:bookmarkEnd w:id="967"/>
    <w:bookmarkEnd w:id="968"/>
    <w:bookmarkEnd w:id="969"/>
    <w:bookmarkEnd w:id="970"/>
    <w:p w14:paraId="6738EDD8" w14:textId="77777777" w:rsidR="00767E3D" w:rsidRPr="00E57F18" w:rsidRDefault="00B24DDD">
      <w:pPr>
        <w:spacing w:beforeLines="50" w:before="156" w:afterLines="50" w:after="156" w:line="440" w:lineRule="exact"/>
        <w:jc w:val="center"/>
        <w:rPr>
          <w:rFonts w:ascii="Times New Roman" w:eastAsia="黑体" w:hAnsi="Times New Roman"/>
          <w:sz w:val="30"/>
          <w:szCs w:val="30"/>
        </w:rPr>
      </w:pPr>
      <w:r w:rsidRPr="00E57F18">
        <w:rPr>
          <w:rFonts w:ascii="Times New Roman" w:eastAsia="黑体" w:hAnsi="Times New Roman"/>
          <w:sz w:val="30"/>
          <w:szCs w:val="30"/>
        </w:rPr>
        <w:t>承包人用于本工程施工的机械设备表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E57F18" w:rsidRPr="00E57F18" w14:paraId="31256038" w14:textId="77777777">
        <w:trPr>
          <w:jc w:val="center"/>
        </w:trPr>
        <w:tc>
          <w:tcPr>
            <w:tcW w:w="1162" w:type="dxa"/>
            <w:tcBorders>
              <w:top w:val="single" w:sz="12" w:space="0" w:color="auto"/>
              <w:bottom w:val="double" w:sz="6" w:space="0" w:color="auto"/>
            </w:tcBorders>
            <w:vAlign w:val="center"/>
          </w:tcPr>
          <w:p w14:paraId="0E0966BE"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序号</w:t>
            </w:r>
          </w:p>
        </w:tc>
        <w:tc>
          <w:tcPr>
            <w:tcW w:w="1418" w:type="dxa"/>
            <w:tcBorders>
              <w:top w:val="single" w:sz="12" w:space="0" w:color="auto"/>
              <w:bottom w:val="double" w:sz="6" w:space="0" w:color="auto"/>
            </w:tcBorders>
            <w:vAlign w:val="center"/>
          </w:tcPr>
          <w:p w14:paraId="19B73063"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机械或设备名称</w:t>
            </w:r>
          </w:p>
        </w:tc>
        <w:tc>
          <w:tcPr>
            <w:tcW w:w="850" w:type="dxa"/>
            <w:tcBorders>
              <w:top w:val="single" w:sz="12" w:space="0" w:color="auto"/>
              <w:bottom w:val="double" w:sz="6" w:space="0" w:color="auto"/>
            </w:tcBorders>
            <w:vAlign w:val="center"/>
          </w:tcPr>
          <w:p w14:paraId="23C803A2"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规格型号</w:t>
            </w:r>
          </w:p>
        </w:tc>
        <w:tc>
          <w:tcPr>
            <w:tcW w:w="1058" w:type="dxa"/>
            <w:tcBorders>
              <w:top w:val="single" w:sz="12" w:space="0" w:color="auto"/>
              <w:bottom w:val="double" w:sz="6" w:space="0" w:color="auto"/>
            </w:tcBorders>
            <w:vAlign w:val="center"/>
          </w:tcPr>
          <w:p w14:paraId="4B402422"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数量</w:t>
            </w:r>
          </w:p>
        </w:tc>
        <w:tc>
          <w:tcPr>
            <w:tcW w:w="880" w:type="dxa"/>
            <w:tcBorders>
              <w:top w:val="single" w:sz="12" w:space="0" w:color="auto"/>
              <w:bottom w:val="double" w:sz="6" w:space="0" w:color="auto"/>
            </w:tcBorders>
            <w:vAlign w:val="center"/>
          </w:tcPr>
          <w:p w14:paraId="76B714B9"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产地</w:t>
            </w:r>
          </w:p>
        </w:tc>
        <w:tc>
          <w:tcPr>
            <w:tcW w:w="1020" w:type="dxa"/>
            <w:tcBorders>
              <w:top w:val="single" w:sz="12" w:space="0" w:color="auto"/>
              <w:bottom w:val="double" w:sz="6" w:space="0" w:color="auto"/>
            </w:tcBorders>
            <w:vAlign w:val="center"/>
          </w:tcPr>
          <w:p w14:paraId="68A2FE62"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制造年份</w:t>
            </w:r>
          </w:p>
        </w:tc>
        <w:tc>
          <w:tcPr>
            <w:tcW w:w="1480" w:type="dxa"/>
            <w:tcBorders>
              <w:top w:val="single" w:sz="12" w:space="0" w:color="auto"/>
              <w:bottom w:val="double" w:sz="6" w:space="0" w:color="auto"/>
            </w:tcBorders>
            <w:vAlign w:val="center"/>
          </w:tcPr>
          <w:p w14:paraId="5005D522"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额定功率</w:t>
            </w:r>
            <w:r w:rsidRPr="00E57F18">
              <w:rPr>
                <w:rFonts w:eastAsia="仿宋_GB2312"/>
                <w:sz w:val="28"/>
                <w:szCs w:val="30"/>
              </w:rPr>
              <w:t>(kW)</w:t>
            </w:r>
          </w:p>
        </w:tc>
        <w:tc>
          <w:tcPr>
            <w:tcW w:w="1020" w:type="dxa"/>
            <w:tcBorders>
              <w:top w:val="single" w:sz="12" w:space="0" w:color="auto"/>
              <w:bottom w:val="double" w:sz="6" w:space="0" w:color="auto"/>
            </w:tcBorders>
            <w:vAlign w:val="center"/>
          </w:tcPr>
          <w:p w14:paraId="0ACE69E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生产能力</w:t>
            </w:r>
          </w:p>
        </w:tc>
        <w:tc>
          <w:tcPr>
            <w:tcW w:w="921" w:type="dxa"/>
            <w:tcBorders>
              <w:top w:val="single" w:sz="12" w:space="0" w:color="auto"/>
              <w:bottom w:val="double" w:sz="6" w:space="0" w:color="auto"/>
            </w:tcBorders>
            <w:vAlign w:val="center"/>
          </w:tcPr>
          <w:p w14:paraId="2BC1494A"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备注</w:t>
            </w:r>
          </w:p>
        </w:tc>
      </w:tr>
      <w:tr w:rsidR="00E57F18" w:rsidRPr="00E57F18" w14:paraId="5FE8D55F" w14:textId="77777777">
        <w:trPr>
          <w:trHeight w:val="567"/>
          <w:jc w:val="center"/>
        </w:trPr>
        <w:tc>
          <w:tcPr>
            <w:tcW w:w="1162" w:type="dxa"/>
            <w:tcBorders>
              <w:top w:val="double" w:sz="6" w:space="0" w:color="auto"/>
              <w:bottom w:val="single" w:sz="6" w:space="0" w:color="auto"/>
            </w:tcBorders>
            <w:vAlign w:val="center"/>
          </w:tcPr>
          <w:p w14:paraId="01E91100" w14:textId="77777777" w:rsidR="00767E3D" w:rsidRPr="00E57F18" w:rsidRDefault="00767E3D">
            <w:pPr>
              <w:pStyle w:val="af7"/>
              <w:keepNext/>
              <w:spacing w:after="0" w:line="440" w:lineRule="exact"/>
              <w:ind w:left="420" w:right="63"/>
              <w:rPr>
                <w:rFonts w:eastAsia="仿宋_GB2312"/>
                <w:sz w:val="30"/>
                <w:szCs w:val="30"/>
              </w:rPr>
            </w:pPr>
          </w:p>
        </w:tc>
        <w:tc>
          <w:tcPr>
            <w:tcW w:w="1418" w:type="dxa"/>
            <w:tcBorders>
              <w:top w:val="double" w:sz="6" w:space="0" w:color="auto"/>
              <w:bottom w:val="single" w:sz="6" w:space="0" w:color="auto"/>
            </w:tcBorders>
            <w:vAlign w:val="center"/>
          </w:tcPr>
          <w:p w14:paraId="653DD981"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double" w:sz="6" w:space="0" w:color="auto"/>
              <w:bottom w:val="single" w:sz="6" w:space="0" w:color="auto"/>
            </w:tcBorders>
            <w:vAlign w:val="center"/>
          </w:tcPr>
          <w:p w14:paraId="10CE2606" w14:textId="77777777" w:rsidR="00767E3D" w:rsidRPr="00E57F18" w:rsidRDefault="00767E3D">
            <w:pPr>
              <w:pStyle w:val="af7"/>
              <w:keepNext/>
              <w:spacing w:after="0" w:line="440" w:lineRule="exact"/>
              <w:ind w:left="420" w:right="63"/>
              <w:rPr>
                <w:rFonts w:eastAsia="仿宋_GB2312"/>
                <w:sz w:val="30"/>
                <w:szCs w:val="30"/>
              </w:rPr>
            </w:pPr>
          </w:p>
        </w:tc>
        <w:tc>
          <w:tcPr>
            <w:tcW w:w="1058" w:type="dxa"/>
            <w:tcBorders>
              <w:top w:val="double" w:sz="6" w:space="0" w:color="auto"/>
              <w:bottom w:val="single" w:sz="6" w:space="0" w:color="auto"/>
            </w:tcBorders>
            <w:vAlign w:val="center"/>
          </w:tcPr>
          <w:p w14:paraId="4F957DD5" w14:textId="77777777" w:rsidR="00767E3D" w:rsidRPr="00E57F18" w:rsidRDefault="00767E3D">
            <w:pPr>
              <w:pStyle w:val="af7"/>
              <w:keepNext/>
              <w:spacing w:after="0" w:line="440" w:lineRule="exact"/>
              <w:ind w:left="420" w:right="63"/>
              <w:rPr>
                <w:rFonts w:eastAsia="仿宋_GB2312"/>
                <w:sz w:val="30"/>
                <w:szCs w:val="30"/>
              </w:rPr>
            </w:pPr>
          </w:p>
        </w:tc>
        <w:tc>
          <w:tcPr>
            <w:tcW w:w="880" w:type="dxa"/>
            <w:tcBorders>
              <w:top w:val="double" w:sz="6" w:space="0" w:color="auto"/>
              <w:bottom w:val="single" w:sz="6" w:space="0" w:color="auto"/>
            </w:tcBorders>
            <w:vAlign w:val="center"/>
          </w:tcPr>
          <w:p w14:paraId="3509436C" w14:textId="77777777" w:rsidR="00767E3D" w:rsidRPr="00E57F18" w:rsidRDefault="00767E3D">
            <w:pPr>
              <w:pStyle w:val="af7"/>
              <w:keepNext/>
              <w:spacing w:after="0" w:line="440" w:lineRule="exact"/>
              <w:ind w:left="420" w:right="63"/>
              <w:rPr>
                <w:rFonts w:eastAsia="仿宋_GB2312"/>
                <w:sz w:val="30"/>
                <w:szCs w:val="30"/>
              </w:rPr>
            </w:pPr>
          </w:p>
        </w:tc>
        <w:tc>
          <w:tcPr>
            <w:tcW w:w="1020" w:type="dxa"/>
            <w:tcBorders>
              <w:top w:val="double" w:sz="6" w:space="0" w:color="auto"/>
              <w:bottom w:val="single" w:sz="6" w:space="0" w:color="auto"/>
            </w:tcBorders>
            <w:vAlign w:val="center"/>
          </w:tcPr>
          <w:p w14:paraId="3F6C676B" w14:textId="77777777" w:rsidR="00767E3D" w:rsidRPr="00E57F18" w:rsidRDefault="00767E3D">
            <w:pPr>
              <w:pStyle w:val="af7"/>
              <w:keepNext/>
              <w:spacing w:after="0" w:line="440" w:lineRule="exact"/>
              <w:ind w:left="420" w:right="63"/>
              <w:rPr>
                <w:rFonts w:eastAsia="仿宋_GB2312"/>
                <w:sz w:val="30"/>
                <w:szCs w:val="30"/>
              </w:rPr>
            </w:pPr>
          </w:p>
        </w:tc>
        <w:tc>
          <w:tcPr>
            <w:tcW w:w="1480" w:type="dxa"/>
            <w:tcBorders>
              <w:top w:val="double" w:sz="6" w:space="0" w:color="auto"/>
              <w:bottom w:val="single" w:sz="6" w:space="0" w:color="auto"/>
            </w:tcBorders>
            <w:vAlign w:val="center"/>
          </w:tcPr>
          <w:p w14:paraId="3CC83DE7" w14:textId="77777777" w:rsidR="00767E3D" w:rsidRPr="00E57F18" w:rsidRDefault="00767E3D">
            <w:pPr>
              <w:pStyle w:val="af7"/>
              <w:keepNext/>
              <w:spacing w:after="0" w:line="440" w:lineRule="exact"/>
              <w:ind w:left="420" w:right="63"/>
              <w:rPr>
                <w:rFonts w:eastAsia="仿宋_GB2312"/>
                <w:sz w:val="30"/>
                <w:szCs w:val="30"/>
              </w:rPr>
            </w:pPr>
          </w:p>
        </w:tc>
        <w:tc>
          <w:tcPr>
            <w:tcW w:w="1020" w:type="dxa"/>
            <w:tcBorders>
              <w:top w:val="double" w:sz="6" w:space="0" w:color="auto"/>
              <w:bottom w:val="single" w:sz="6" w:space="0" w:color="auto"/>
            </w:tcBorders>
            <w:vAlign w:val="center"/>
          </w:tcPr>
          <w:p w14:paraId="68FB8C13" w14:textId="77777777" w:rsidR="00767E3D" w:rsidRPr="00E57F18" w:rsidRDefault="00767E3D">
            <w:pPr>
              <w:pStyle w:val="af7"/>
              <w:keepNext/>
              <w:spacing w:after="0" w:line="440" w:lineRule="exact"/>
              <w:ind w:left="420" w:right="63"/>
              <w:rPr>
                <w:rFonts w:eastAsia="仿宋_GB2312"/>
                <w:sz w:val="30"/>
                <w:szCs w:val="30"/>
              </w:rPr>
            </w:pPr>
          </w:p>
        </w:tc>
        <w:tc>
          <w:tcPr>
            <w:tcW w:w="921" w:type="dxa"/>
            <w:tcBorders>
              <w:top w:val="double" w:sz="6" w:space="0" w:color="auto"/>
              <w:bottom w:val="single" w:sz="6" w:space="0" w:color="auto"/>
            </w:tcBorders>
            <w:vAlign w:val="center"/>
          </w:tcPr>
          <w:p w14:paraId="1539A7D8"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51684784" w14:textId="77777777">
        <w:trPr>
          <w:trHeight w:val="567"/>
          <w:jc w:val="center"/>
        </w:trPr>
        <w:tc>
          <w:tcPr>
            <w:tcW w:w="1162" w:type="dxa"/>
            <w:tcBorders>
              <w:top w:val="nil"/>
            </w:tcBorders>
            <w:vAlign w:val="center"/>
          </w:tcPr>
          <w:p w14:paraId="024E776E" w14:textId="77777777" w:rsidR="00767E3D" w:rsidRPr="00E57F18" w:rsidRDefault="00767E3D">
            <w:pPr>
              <w:pStyle w:val="af7"/>
              <w:keepNext/>
              <w:spacing w:after="0" w:line="440" w:lineRule="exact"/>
              <w:ind w:left="420" w:right="63"/>
              <w:rPr>
                <w:rFonts w:eastAsia="仿宋_GB2312"/>
                <w:sz w:val="30"/>
                <w:szCs w:val="30"/>
              </w:rPr>
            </w:pPr>
          </w:p>
        </w:tc>
        <w:tc>
          <w:tcPr>
            <w:tcW w:w="1418" w:type="dxa"/>
            <w:tcBorders>
              <w:top w:val="nil"/>
            </w:tcBorders>
            <w:vAlign w:val="center"/>
          </w:tcPr>
          <w:p w14:paraId="1748693E" w14:textId="77777777" w:rsidR="00767E3D" w:rsidRPr="00E57F18" w:rsidRDefault="00767E3D">
            <w:pPr>
              <w:pStyle w:val="af7"/>
              <w:keepNext/>
              <w:spacing w:after="0" w:line="440" w:lineRule="exact"/>
              <w:ind w:left="420" w:right="63"/>
              <w:rPr>
                <w:rFonts w:eastAsia="仿宋_GB2312"/>
                <w:sz w:val="30"/>
                <w:szCs w:val="30"/>
              </w:rPr>
            </w:pPr>
          </w:p>
        </w:tc>
        <w:tc>
          <w:tcPr>
            <w:tcW w:w="850" w:type="dxa"/>
            <w:tcBorders>
              <w:top w:val="nil"/>
            </w:tcBorders>
            <w:vAlign w:val="center"/>
          </w:tcPr>
          <w:p w14:paraId="4FFA1E6E" w14:textId="77777777" w:rsidR="00767E3D" w:rsidRPr="00E57F18" w:rsidRDefault="00767E3D">
            <w:pPr>
              <w:pStyle w:val="af7"/>
              <w:keepNext/>
              <w:spacing w:after="0" w:line="440" w:lineRule="exact"/>
              <w:ind w:left="420" w:right="63"/>
              <w:rPr>
                <w:rFonts w:eastAsia="仿宋_GB2312"/>
                <w:sz w:val="30"/>
                <w:szCs w:val="30"/>
              </w:rPr>
            </w:pPr>
          </w:p>
        </w:tc>
        <w:tc>
          <w:tcPr>
            <w:tcW w:w="1058" w:type="dxa"/>
            <w:tcBorders>
              <w:top w:val="nil"/>
            </w:tcBorders>
            <w:vAlign w:val="center"/>
          </w:tcPr>
          <w:p w14:paraId="496E4790" w14:textId="77777777" w:rsidR="00767E3D" w:rsidRPr="00E57F18" w:rsidRDefault="00767E3D">
            <w:pPr>
              <w:pStyle w:val="af7"/>
              <w:keepNext/>
              <w:spacing w:after="0" w:line="440" w:lineRule="exact"/>
              <w:ind w:left="420" w:right="63"/>
              <w:rPr>
                <w:rFonts w:eastAsia="仿宋_GB2312"/>
                <w:sz w:val="30"/>
                <w:szCs w:val="30"/>
              </w:rPr>
            </w:pPr>
          </w:p>
        </w:tc>
        <w:tc>
          <w:tcPr>
            <w:tcW w:w="880" w:type="dxa"/>
            <w:tcBorders>
              <w:top w:val="nil"/>
            </w:tcBorders>
            <w:vAlign w:val="center"/>
          </w:tcPr>
          <w:p w14:paraId="26BC44D8" w14:textId="77777777" w:rsidR="00767E3D" w:rsidRPr="00E57F18" w:rsidRDefault="00767E3D">
            <w:pPr>
              <w:pStyle w:val="af7"/>
              <w:keepNext/>
              <w:spacing w:after="0" w:line="440" w:lineRule="exact"/>
              <w:ind w:left="420" w:right="63"/>
              <w:rPr>
                <w:rFonts w:eastAsia="仿宋_GB2312"/>
                <w:sz w:val="30"/>
                <w:szCs w:val="30"/>
              </w:rPr>
            </w:pPr>
          </w:p>
        </w:tc>
        <w:tc>
          <w:tcPr>
            <w:tcW w:w="1020" w:type="dxa"/>
            <w:tcBorders>
              <w:top w:val="nil"/>
            </w:tcBorders>
            <w:vAlign w:val="center"/>
          </w:tcPr>
          <w:p w14:paraId="1FA9CAAB" w14:textId="77777777" w:rsidR="00767E3D" w:rsidRPr="00E57F18" w:rsidRDefault="00767E3D">
            <w:pPr>
              <w:pStyle w:val="af7"/>
              <w:keepNext/>
              <w:spacing w:after="0" w:line="440" w:lineRule="exact"/>
              <w:ind w:left="420" w:right="63"/>
              <w:rPr>
                <w:rFonts w:eastAsia="仿宋_GB2312"/>
                <w:sz w:val="30"/>
                <w:szCs w:val="30"/>
              </w:rPr>
            </w:pPr>
          </w:p>
        </w:tc>
        <w:tc>
          <w:tcPr>
            <w:tcW w:w="1480" w:type="dxa"/>
            <w:tcBorders>
              <w:top w:val="nil"/>
            </w:tcBorders>
            <w:vAlign w:val="center"/>
          </w:tcPr>
          <w:p w14:paraId="4FD0BE70" w14:textId="77777777" w:rsidR="00767E3D" w:rsidRPr="00E57F18" w:rsidRDefault="00767E3D">
            <w:pPr>
              <w:pStyle w:val="af7"/>
              <w:keepNext/>
              <w:spacing w:after="0" w:line="440" w:lineRule="exact"/>
              <w:ind w:left="420" w:right="63"/>
              <w:rPr>
                <w:rFonts w:eastAsia="仿宋_GB2312"/>
                <w:sz w:val="30"/>
                <w:szCs w:val="30"/>
              </w:rPr>
            </w:pPr>
          </w:p>
        </w:tc>
        <w:tc>
          <w:tcPr>
            <w:tcW w:w="1020" w:type="dxa"/>
            <w:tcBorders>
              <w:top w:val="nil"/>
            </w:tcBorders>
            <w:vAlign w:val="center"/>
          </w:tcPr>
          <w:p w14:paraId="1626B0FF" w14:textId="77777777" w:rsidR="00767E3D" w:rsidRPr="00E57F18" w:rsidRDefault="00767E3D">
            <w:pPr>
              <w:pStyle w:val="af7"/>
              <w:keepNext/>
              <w:spacing w:after="0" w:line="440" w:lineRule="exact"/>
              <w:ind w:left="420" w:right="63"/>
              <w:rPr>
                <w:rFonts w:eastAsia="仿宋_GB2312"/>
                <w:sz w:val="30"/>
                <w:szCs w:val="30"/>
              </w:rPr>
            </w:pPr>
          </w:p>
        </w:tc>
        <w:tc>
          <w:tcPr>
            <w:tcW w:w="921" w:type="dxa"/>
            <w:tcBorders>
              <w:top w:val="nil"/>
            </w:tcBorders>
            <w:vAlign w:val="center"/>
          </w:tcPr>
          <w:p w14:paraId="6560E619"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09B3430D" w14:textId="77777777">
        <w:trPr>
          <w:trHeight w:val="567"/>
          <w:jc w:val="center"/>
        </w:trPr>
        <w:tc>
          <w:tcPr>
            <w:tcW w:w="1162" w:type="dxa"/>
            <w:vAlign w:val="center"/>
          </w:tcPr>
          <w:p w14:paraId="288C6527"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2D11469C"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0ACEA66B" w14:textId="77777777" w:rsidR="00767E3D" w:rsidRPr="00E57F18" w:rsidRDefault="00767E3D">
            <w:pPr>
              <w:pStyle w:val="af7"/>
              <w:keepNext/>
              <w:spacing w:after="0" w:line="440" w:lineRule="exact"/>
              <w:ind w:left="420" w:right="63"/>
              <w:rPr>
                <w:rFonts w:eastAsia="仿宋_GB2312"/>
                <w:sz w:val="30"/>
                <w:szCs w:val="30"/>
              </w:rPr>
            </w:pPr>
          </w:p>
        </w:tc>
        <w:tc>
          <w:tcPr>
            <w:tcW w:w="1058" w:type="dxa"/>
            <w:vAlign w:val="center"/>
          </w:tcPr>
          <w:p w14:paraId="34D2FEE2" w14:textId="77777777" w:rsidR="00767E3D" w:rsidRPr="00E57F18" w:rsidRDefault="00767E3D">
            <w:pPr>
              <w:pStyle w:val="af7"/>
              <w:keepNext/>
              <w:spacing w:after="0" w:line="440" w:lineRule="exact"/>
              <w:ind w:left="420" w:right="63"/>
              <w:rPr>
                <w:rFonts w:eastAsia="仿宋_GB2312"/>
                <w:sz w:val="30"/>
                <w:szCs w:val="30"/>
              </w:rPr>
            </w:pPr>
          </w:p>
        </w:tc>
        <w:tc>
          <w:tcPr>
            <w:tcW w:w="880" w:type="dxa"/>
            <w:vAlign w:val="center"/>
          </w:tcPr>
          <w:p w14:paraId="1D88FDCB"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2B7D187C" w14:textId="77777777" w:rsidR="00767E3D" w:rsidRPr="00E57F18" w:rsidRDefault="00767E3D">
            <w:pPr>
              <w:pStyle w:val="af7"/>
              <w:keepNext/>
              <w:spacing w:after="0" w:line="440" w:lineRule="exact"/>
              <w:ind w:left="420" w:right="63"/>
              <w:rPr>
                <w:rFonts w:eastAsia="仿宋_GB2312"/>
                <w:sz w:val="30"/>
                <w:szCs w:val="30"/>
              </w:rPr>
            </w:pPr>
          </w:p>
        </w:tc>
        <w:tc>
          <w:tcPr>
            <w:tcW w:w="1480" w:type="dxa"/>
            <w:vAlign w:val="center"/>
          </w:tcPr>
          <w:p w14:paraId="79210850"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0348D8E8" w14:textId="77777777" w:rsidR="00767E3D" w:rsidRPr="00E57F18" w:rsidRDefault="00767E3D">
            <w:pPr>
              <w:pStyle w:val="af7"/>
              <w:keepNext/>
              <w:spacing w:after="0" w:line="440" w:lineRule="exact"/>
              <w:ind w:left="420" w:right="63"/>
              <w:rPr>
                <w:rFonts w:eastAsia="仿宋_GB2312"/>
                <w:sz w:val="30"/>
                <w:szCs w:val="30"/>
              </w:rPr>
            </w:pPr>
          </w:p>
        </w:tc>
        <w:tc>
          <w:tcPr>
            <w:tcW w:w="921" w:type="dxa"/>
            <w:vAlign w:val="center"/>
          </w:tcPr>
          <w:p w14:paraId="1CB5E8DE"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696FBD26" w14:textId="77777777">
        <w:trPr>
          <w:trHeight w:val="567"/>
          <w:jc w:val="center"/>
        </w:trPr>
        <w:tc>
          <w:tcPr>
            <w:tcW w:w="1162" w:type="dxa"/>
            <w:vAlign w:val="center"/>
          </w:tcPr>
          <w:p w14:paraId="3D200F42"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11F62009"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2A37B091" w14:textId="77777777" w:rsidR="00767E3D" w:rsidRPr="00E57F18" w:rsidRDefault="00767E3D">
            <w:pPr>
              <w:pStyle w:val="af7"/>
              <w:keepNext/>
              <w:spacing w:after="0" w:line="440" w:lineRule="exact"/>
              <w:ind w:left="420" w:right="63"/>
              <w:rPr>
                <w:rFonts w:eastAsia="仿宋_GB2312"/>
                <w:sz w:val="30"/>
                <w:szCs w:val="30"/>
              </w:rPr>
            </w:pPr>
          </w:p>
        </w:tc>
        <w:tc>
          <w:tcPr>
            <w:tcW w:w="1058" w:type="dxa"/>
            <w:vAlign w:val="center"/>
          </w:tcPr>
          <w:p w14:paraId="357D8677" w14:textId="77777777" w:rsidR="00767E3D" w:rsidRPr="00E57F18" w:rsidRDefault="00767E3D">
            <w:pPr>
              <w:pStyle w:val="af7"/>
              <w:keepNext/>
              <w:spacing w:after="0" w:line="440" w:lineRule="exact"/>
              <w:ind w:left="420" w:right="63"/>
              <w:rPr>
                <w:rFonts w:eastAsia="仿宋_GB2312"/>
                <w:sz w:val="30"/>
                <w:szCs w:val="30"/>
              </w:rPr>
            </w:pPr>
          </w:p>
        </w:tc>
        <w:tc>
          <w:tcPr>
            <w:tcW w:w="880" w:type="dxa"/>
            <w:vAlign w:val="center"/>
          </w:tcPr>
          <w:p w14:paraId="2B9C4A44"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25D9CDAC" w14:textId="77777777" w:rsidR="00767E3D" w:rsidRPr="00E57F18" w:rsidRDefault="00767E3D">
            <w:pPr>
              <w:pStyle w:val="af7"/>
              <w:keepNext/>
              <w:spacing w:after="0" w:line="440" w:lineRule="exact"/>
              <w:ind w:left="420" w:right="63"/>
              <w:rPr>
                <w:rFonts w:eastAsia="仿宋_GB2312"/>
                <w:sz w:val="30"/>
                <w:szCs w:val="30"/>
              </w:rPr>
            </w:pPr>
          </w:p>
        </w:tc>
        <w:tc>
          <w:tcPr>
            <w:tcW w:w="1480" w:type="dxa"/>
            <w:vAlign w:val="center"/>
          </w:tcPr>
          <w:p w14:paraId="2FB41774"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2AF47A0F" w14:textId="77777777" w:rsidR="00767E3D" w:rsidRPr="00E57F18" w:rsidRDefault="00767E3D">
            <w:pPr>
              <w:pStyle w:val="af7"/>
              <w:keepNext/>
              <w:spacing w:after="0" w:line="440" w:lineRule="exact"/>
              <w:ind w:left="420" w:right="63"/>
              <w:rPr>
                <w:rFonts w:eastAsia="仿宋_GB2312"/>
                <w:sz w:val="30"/>
                <w:szCs w:val="30"/>
              </w:rPr>
            </w:pPr>
          </w:p>
        </w:tc>
        <w:tc>
          <w:tcPr>
            <w:tcW w:w="921" w:type="dxa"/>
            <w:vAlign w:val="center"/>
          </w:tcPr>
          <w:p w14:paraId="7FFB5EC6"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7E5838CE" w14:textId="77777777">
        <w:trPr>
          <w:trHeight w:val="567"/>
          <w:jc w:val="center"/>
        </w:trPr>
        <w:tc>
          <w:tcPr>
            <w:tcW w:w="1162" w:type="dxa"/>
            <w:vAlign w:val="center"/>
          </w:tcPr>
          <w:p w14:paraId="7EB8584E"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0120B20F"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5E5B9787" w14:textId="77777777" w:rsidR="00767E3D" w:rsidRPr="00E57F18" w:rsidRDefault="00767E3D">
            <w:pPr>
              <w:pStyle w:val="af7"/>
              <w:keepNext/>
              <w:spacing w:after="0" w:line="440" w:lineRule="exact"/>
              <w:ind w:left="420" w:right="63"/>
              <w:rPr>
                <w:rFonts w:eastAsia="仿宋_GB2312"/>
                <w:sz w:val="30"/>
                <w:szCs w:val="30"/>
              </w:rPr>
            </w:pPr>
          </w:p>
        </w:tc>
        <w:tc>
          <w:tcPr>
            <w:tcW w:w="1058" w:type="dxa"/>
            <w:vAlign w:val="center"/>
          </w:tcPr>
          <w:p w14:paraId="7AD10B14" w14:textId="77777777" w:rsidR="00767E3D" w:rsidRPr="00E57F18" w:rsidRDefault="00767E3D">
            <w:pPr>
              <w:pStyle w:val="af7"/>
              <w:keepNext/>
              <w:spacing w:after="0" w:line="440" w:lineRule="exact"/>
              <w:ind w:left="420" w:right="63"/>
              <w:rPr>
                <w:rFonts w:eastAsia="仿宋_GB2312"/>
                <w:sz w:val="30"/>
                <w:szCs w:val="30"/>
              </w:rPr>
            </w:pPr>
          </w:p>
        </w:tc>
        <w:tc>
          <w:tcPr>
            <w:tcW w:w="880" w:type="dxa"/>
            <w:vAlign w:val="center"/>
          </w:tcPr>
          <w:p w14:paraId="40A2FF4B"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4828B1FE" w14:textId="77777777" w:rsidR="00767E3D" w:rsidRPr="00E57F18" w:rsidRDefault="00767E3D">
            <w:pPr>
              <w:pStyle w:val="af7"/>
              <w:keepNext/>
              <w:spacing w:after="0" w:line="440" w:lineRule="exact"/>
              <w:ind w:left="420" w:right="63"/>
              <w:rPr>
                <w:rFonts w:eastAsia="仿宋_GB2312"/>
                <w:sz w:val="30"/>
                <w:szCs w:val="30"/>
              </w:rPr>
            </w:pPr>
          </w:p>
        </w:tc>
        <w:tc>
          <w:tcPr>
            <w:tcW w:w="1480" w:type="dxa"/>
            <w:vAlign w:val="center"/>
          </w:tcPr>
          <w:p w14:paraId="5C413DA1"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4DE639F5" w14:textId="77777777" w:rsidR="00767E3D" w:rsidRPr="00E57F18" w:rsidRDefault="00767E3D">
            <w:pPr>
              <w:pStyle w:val="af7"/>
              <w:keepNext/>
              <w:spacing w:after="0" w:line="440" w:lineRule="exact"/>
              <w:ind w:left="420" w:right="63"/>
              <w:rPr>
                <w:rFonts w:eastAsia="仿宋_GB2312"/>
                <w:sz w:val="30"/>
                <w:szCs w:val="30"/>
              </w:rPr>
            </w:pPr>
          </w:p>
        </w:tc>
        <w:tc>
          <w:tcPr>
            <w:tcW w:w="921" w:type="dxa"/>
            <w:vAlign w:val="center"/>
          </w:tcPr>
          <w:p w14:paraId="144A3822"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3EE16E20" w14:textId="77777777">
        <w:trPr>
          <w:trHeight w:val="567"/>
          <w:jc w:val="center"/>
        </w:trPr>
        <w:tc>
          <w:tcPr>
            <w:tcW w:w="1162" w:type="dxa"/>
            <w:vAlign w:val="center"/>
          </w:tcPr>
          <w:p w14:paraId="1988297B"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17AC03DE"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3D1D0742" w14:textId="77777777" w:rsidR="00767E3D" w:rsidRPr="00E57F18" w:rsidRDefault="00767E3D">
            <w:pPr>
              <w:pStyle w:val="af7"/>
              <w:keepNext/>
              <w:spacing w:after="0" w:line="440" w:lineRule="exact"/>
              <w:ind w:left="420" w:right="63"/>
              <w:rPr>
                <w:rFonts w:eastAsia="仿宋_GB2312"/>
                <w:sz w:val="30"/>
                <w:szCs w:val="30"/>
              </w:rPr>
            </w:pPr>
          </w:p>
        </w:tc>
        <w:tc>
          <w:tcPr>
            <w:tcW w:w="1058" w:type="dxa"/>
            <w:vAlign w:val="center"/>
          </w:tcPr>
          <w:p w14:paraId="1DAC3DE1" w14:textId="77777777" w:rsidR="00767E3D" w:rsidRPr="00E57F18" w:rsidRDefault="00767E3D">
            <w:pPr>
              <w:pStyle w:val="af7"/>
              <w:keepNext/>
              <w:spacing w:after="0" w:line="440" w:lineRule="exact"/>
              <w:ind w:left="420" w:right="63"/>
              <w:rPr>
                <w:rFonts w:eastAsia="仿宋_GB2312"/>
                <w:sz w:val="30"/>
                <w:szCs w:val="30"/>
              </w:rPr>
            </w:pPr>
          </w:p>
        </w:tc>
        <w:tc>
          <w:tcPr>
            <w:tcW w:w="880" w:type="dxa"/>
            <w:vAlign w:val="center"/>
          </w:tcPr>
          <w:p w14:paraId="73CE9E7A"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58A2A1EF" w14:textId="77777777" w:rsidR="00767E3D" w:rsidRPr="00E57F18" w:rsidRDefault="00767E3D">
            <w:pPr>
              <w:pStyle w:val="af7"/>
              <w:keepNext/>
              <w:spacing w:after="0" w:line="440" w:lineRule="exact"/>
              <w:ind w:left="420" w:right="63"/>
              <w:rPr>
                <w:rFonts w:eastAsia="仿宋_GB2312"/>
                <w:sz w:val="30"/>
                <w:szCs w:val="30"/>
              </w:rPr>
            </w:pPr>
          </w:p>
        </w:tc>
        <w:tc>
          <w:tcPr>
            <w:tcW w:w="1480" w:type="dxa"/>
            <w:vAlign w:val="center"/>
          </w:tcPr>
          <w:p w14:paraId="722B3227"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7E2FE452" w14:textId="77777777" w:rsidR="00767E3D" w:rsidRPr="00E57F18" w:rsidRDefault="00767E3D">
            <w:pPr>
              <w:pStyle w:val="af7"/>
              <w:keepNext/>
              <w:spacing w:after="0" w:line="440" w:lineRule="exact"/>
              <w:ind w:left="420" w:right="63"/>
              <w:rPr>
                <w:rFonts w:eastAsia="仿宋_GB2312"/>
                <w:sz w:val="30"/>
                <w:szCs w:val="30"/>
              </w:rPr>
            </w:pPr>
          </w:p>
        </w:tc>
        <w:tc>
          <w:tcPr>
            <w:tcW w:w="921" w:type="dxa"/>
            <w:vAlign w:val="center"/>
          </w:tcPr>
          <w:p w14:paraId="0E571C32"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875DC9B" w14:textId="77777777">
        <w:trPr>
          <w:trHeight w:val="567"/>
          <w:jc w:val="center"/>
        </w:trPr>
        <w:tc>
          <w:tcPr>
            <w:tcW w:w="1162" w:type="dxa"/>
            <w:vAlign w:val="center"/>
          </w:tcPr>
          <w:p w14:paraId="694A91CC"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6CC82695"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557D1C69" w14:textId="77777777" w:rsidR="00767E3D" w:rsidRPr="00E57F18" w:rsidRDefault="00767E3D">
            <w:pPr>
              <w:pStyle w:val="af7"/>
              <w:keepNext/>
              <w:spacing w:after="0" w:line="440" w:lineRule="exact"/>
              <w:ind w:left="420" w:right="63"/>
              <w:rPr>
                <w:rFonts w:eastAsia="仿宋_GB2312"/>
                <w:sz w:val="30"/>
                <w:szCs w:val="30"/>
              </w:rPr>
            </w:pPr>
          </w:p>
        </w:tc>
        <w:tc>
          <w:tcPr>
            <w:tcW w:w="1058" w:type="dxa"/>
            <w:vAlign w:val="center"/>
          </w:tcPr>
          <w:p w14:paraId="3BB7D2C5" w14:textId="77777777" w:rsidR="00767E3D" w:rsidRPr="00E57F18" w:rsidRDefault="00767E3D">
            <w:pPr>
              <w:pStyle w:val="af7"/>
              <w:keepNext/>
              <w:spacing w:after="0" w:line="440" w:lineRule="exact"/>
              <w:ind w:left="420" w:right="63"/>
              <w:rPr>
                <w:rFonts w:eastAsia="仿宋_GB2312"/>
                <w:sz w:val="30"/>
                <w:szCs w:val="30"/>
              </w:rPr>
            </w:pPr>
          </w:p>
        </w:tc>
        <w:tc>
          <w:tcPr>
            <w:tcW w:w="880" w:type="dxa"/>
            <w:vAlign w:val="center"/>
          </w:tcPr>
          <w:p w14:paraId="161D9541"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07F38F3F" w14:textId="77777777" w:rsidR="00767E3D" w:rsidRPr="00E57F18" w:rsidRDefault="00767E3D">
            <w:pPr>
              <w:pStyle w:val="af7"/>
              <w:keepNext/>
              <w:spacing w:after="0" w:line="440" w:lineRule="exact"/>
              <w:ind w:left="420" w:right="63"/>
              <w:rPr>
                <w:rFonts w:eastAsia="仿宋_GB2312"/>
                <w:sz w:val="30"/>
                <w:szCs w:val="30"/>
              </w:rPr>
            </w:pPr>
          </w:p>
        </w:tc>
        <w:tc>
          <w:tcPr>
            <w:tcW w:w="1480" w:type="dxa"/>
            <w:vAlign w:val="center"/>
          </w:tcPr>
          <w:p w14:paraId="25CB12F2"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7AA28415" w14:textId="77777777" w:rsidR="00767E3D" w:rsidRPr="00E57F18" w:rsidRDefault="00767E3D">
            <w:pPr>
              <w:pStyle w:val="af7"/>
              <w:keepNext/>
              <w:spacing w:after="0" w:line="440" w:lineRule="exact"/>
              <w:ind w:left="420" w:right="63"/>
              <w:rPr>
                <w:rFonts w:eastAsia="仿宋_GB2312"/>
                <w:sz w:val="30"/>
                <w:szCs w:val="30"/>
              </w:rPr>
            </w:pPr>
          </w:p>
        </w:tc>
        <w:tc>
          <w:tcPr>
            <w:tcW w:w="921" w:type="dxa"/>
            <w:vAlign w:val="center"/>
          </w:tcPr>
          <w:p w14:paraId="47B22658"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7B41106C" w14:textId="77777777">
        <w:trPr>
          <w:trHeight w:val="567"/>
          <w:jc w:val="center"/>
        </w:trPr>
        <w:tc>
          <w:tcPr>
            <w:tcW w:w="1162" w:type="dxa"/>
            <w:vAlign w:val="center"/>
          </w:tcPr>
          <w:p w14:paraId="7C9CE997"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2ABA4A68"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47C537B2" w14:textId="77777777" w:rsidR="00767E3D" w:rsidRPr="00E57F18" w:rsidRDefault="00767E3D">
            <w:pPr>
              <w:pStyle w:val="af7"/>
              <w:keepNext/>
              <w:spacing w:after="0" w:line="440" w:lineRule="exact"/>
              <w:ind w:left="420" w:right="63"/>
              <w:rPr>
                <w:rFonts w:eastAsia="仿宋_GB2312"/>
                <w:sz w:val="30"/>
                <w:szCs w:val="30"/>
              </w:rPr>
            </w:pPr>
          </w:p>
        </w:tc>
        <w:tc>
          <w:tcPr>
            <w:tcW w:w="1058" w:type="dxa"/>
            <w:vAlign w:val="center"/>
          </w:tcPr>
          <w:p w14:paraId="73F67F2D" w14:textId="77777777" w:rsidR="00767E3D" w:rsidRPr="00E57F18" w:rsidRDefault="00767E3D">
            <w:pPr>
              <w:pStyle w:val="af7"/>
              <w:keepNext/>
              <w:spacing w:after="0" w:line="440" w:lineRule="exact"/>
              <w:ind w:left="420" w:right="63"/>
              <w:rPr>
                <w:rFonts w:eastAsia="仿宋_GB2312"/>
                <w:sz w:val="30"/>
                <w:szCs w:val="30"/>
              </w:rPr>
            </w:pPr>
          </w:p>
        </w:tc>
        <w:tc>
          <w:tcPr>
            <w:tcW w:w="880" w:type="dxa"/>
            <w:vAlign w:val="center"/>
          </w:tcPr>
          <w:p w14:paraId="5279E78B"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29B4A5A0" w14:textId="77777777" w:rsidR="00767E3D" w:rsidRPr="00E57F18" w:rsidRDefault="00767E3D">
            <w:pPr>
              <w:pStyle w:val="af7"/>
              <w:keepNext/>
              <w:spacing w:after="0" w:line="440" w:lineRule="exact"/>
              <w:ind w:left="420" w:right="63"/>
              <w:rPr>
                <w:rFonts w:eastAsia="仿宋_GB2312"/>
                <w:sz w:val="30"/>
                <w:szCs w:val="30"/>
              </w:rPr>
            </w:pPr>
          </w:p>
        </w:tc>
        <w:tc>
          <w:tcPr>
            <w:tcW w:w="1480" w:type="dxa"/>
            <w:vAlign w:val="center"/>
          </w:tcPr>
          <w:p w14:paraId="1242B4B5"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241B4578" w14:textId="77777777" w:rsidR="00767E3D" w:rsidRPr="00E57F18" w:rsidRDefault="00767E3D">
            <w:pPr>
              <w:pStyle w:val="af7"/>
              <w:keepNext/>
              <w:spacing w:after="0" w:line="440" w:lineRule="exact"/>
              <w:ind w:left="420" w:right="63"/>
              <w:rPr>
                <w:rFonts w:eastAsia="仿宋_GB2312"/>
                <w:sz w:val="30"/>
                <w:szCs w:val="30"/>
              </w:rPr>
            </w:pPr>
          </w:p>
        </w:tc>
        <w:tc>
          <w:tcPr>
            <w:tcW w:w="921" w:type="dxa"/>
            <w:vAlign w:val="center"/>
          </w:tcPr>
          <w:p w14:paraId="4544CB89"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78C56D85" w14:textId="77777777">
        <w:trPr>
          <w:trHeight w:val="567"/>
          <w:jc w:val="center"/>
        </w:trPr>
        <w:tc>
          <w:tcPr>
            <w:tcW w:w="1162" w:type="dxa"/>
          </w:tcPr>
          <w:p w14:paraId="0A1FEE48" w14:textId="77777777" w:rsidR="00767E3D" w:rsidRPr="00E57F18" w:rsidRDefault="00767E3D">
            <w:pPr>
              <w:rPr>
                <w:rFonts w:eastAsia="仿宋_GB2312"/>
                <w:sz w:val="30"/>
                <w:szCs w:val="30"/>
              </w:rPr>
            </w:pPr>
          </w:p>
        </w:tc>
        <w:tc>
          <w:tcPr>
            <w:tcW w:w="1418" w:type="dxa"/>
          </w:tcPr>
          <w:p w14:paraId="0604FB21" w14:textId="77777777" w:rsidR="00767E3D" w:rsidRPr="00E57F18" w:rsidRDefault="00767E3D">
            <w:pPr>
              <w:rPr>
                <w:rFonts w:eastAsia="仿宋_GB2312"/>
                <w:sz w:val="30"/>
                <w:szCs w:val="30"/>
              </w:rPr>
            </w:pPr>
          </w:p>
        </w:tc>
        <w:tc>
          <w:tcPr>
            <w:tcW w:w="850" w:type="dxa"/>
          </w:tcPr>
          <w:p w14:paraId="0822D298" w14:textId="77777777" w:rsidR="00767E3D" w:rsidRPr="00E57F18" w:rsidRDefault="00767E3D">
            <w:pPr>
              <w:rPr>
                <w:rFonts w:eastAsia="仿宋_GB2312"/>
                <w:sz w:val="30"/>
                <w:szCs w:val="30"/>
              </w:rPr>
            </w:pPr>
          </w:p>
        </w:tc>
        <w:tc>
          <w:tcPr>
            <w:tcW w:w="1058" w:type="dxa"/>
          </w:tcPr>
          <w:p w14:paraId="3AF5CE23" w14:textId="77777777" w:rsidR="00767E3D" w:rsidRPr="00E57F18" w:rsidRDefault="00767E3D">
            <w:pPr>
              <w:rPr>
                <w:rFonts w:eastAsia="仿宋_GB2312"/>
                <w:sz w:val="30"/>
                <w:szCs w:val="30"/>
              </w:rPr>
            </w:pPr>
          </w:p>
        </w:tc>
        <w:tc>
          <w:tcPr>
            <w:tcW w:w="880" w:type="dxa"/>
          </w:tcPr>
          <w:p w14:paraId="02F1E20B" w14:textId="77777777" w:rsidR="00767E3D" w:rsidRPr="00E57F18" w:rsidRDefault="00767E3D">
            <w:pPr>
              <w:rPr>
                <w:rFonts w:eastAsia="仿宋_GB2312"/>
                <w:sz w:val="30"/>
                <w:szCs w:val="30"/>
              </w:rPr>
            </w:pPr>
          </w:p>
        </w:tc>
        <w:tc>
          <w:tcPr>
            <w:tcW w:w="1020" w:type="dxa"/>
          </w:tcPr>
          <w:p w14:paraId="147984DC" w14:textId="77777777" w:rsidR="00767E3D" w:rsidRPr="00E57F18" w:rsidRDefault="00767E3D">
            <w:pPr>
              <w:rPr>
                <w:rFonts w:eastAsia="仿宋_GB2312"/>
                <w:sz w:val="30"/>
                <w:szCs w:val="30"/>
              </w:rPr>
            </w:pPr>
          </w:p>
        </w:tc>
        <w:tc>
          <w:tcPr>
            <w:tcW w:w="1480" w:type="dxa"/>
          </w:tcPr>
          <w:p w14:paraId="14EA9CA1" w14:textId="77777777" w:rsidR="00767E3D" w:rsidRPr="00E57F18" w:rsidRDefault="00767E3D">
            <w:pPr>
              <w:rPr>
                <w:rFonts w:eastAsia="仿宋_GB2312"/>
                <w:sz w:val="30"/>
                <w:szCs w:val="30"/>
              </w:rPr>
            </w:pPr>
          </w:p>
        </w:tc>
        <w:tc>
          <w:tcPr>
            <w:tcW w:w="1020" w:type="dxa"/>
          </w:tcPr>
          <w:p w14:paraId="07879985" w14:textId="77777777" w:rsidR="00767E3D" w:rsidRPr="00E57F18" w:rsidRDefault="00767E3D">
            <w:pPr>
              <w:rPr>
                <w:rFonts w:eastAsia="仿宋_GB2312"/>
                <w:sz w:val="30"/>
                <w:szCs w:val="30"/>
              </w:rPr>
            </w:pPr>
          </w:p>
        </w:tc>
        <w:tc>
          <w:tcPr>
            <w:tcW w:w="921" w:type="dxa"/>
          </w:tcPr>
          <w:p w14:paraId="78192C4D" w14:textId="77777777" w:rsidR="00767E3D" w:rsidRPr="00E57F18" w:rsidRDefault="00767E3D">
            <w:pPr>
              <w:rPr>
                <w:rFonts w:eastAsia="仿宋_GB2312"/>
                <w:sz w:val="30"/>
                <w:szCs w:val="30"/>
              </w:rPr>
            </w:pPr>
          </w:p>
        </w:tc>
      </w:tr>
      <w:tr w:rsidR="00E57F18" w:rsidRPr="00E57F18" w14:paraId="155FF9CE" w14:textId="77777777">
        <w:trPr>
          <w:trHeight w:val="567"/>
          <w:jc w:val="center"/>
        </w:trPr>
        <w:tc>
          <w:tcPr>
            <w:tcW w:w="1162" w:type="dxa"/>
            <w:vAlign w:val="center"/>
          </w:tcPr>
          <w:p w14:paraId="490788B8" w14:textId="77777777" w:rsidR="00767E3D" w:rsidRPr="00E57F18" w:rsidRDefault="00767E3D">
            <w:pPr>
              <w:pStyle w:val="af7"/>
              <w:keepNext/>
              <w:spacing w:after="0" w:line="440" w:lineRule="exact"/>
              <w:ind w:left="420" w:right="63"/>
              <w:rPr>
                <w:rFonts w:eastAsia="仿宋_GB2312"/>
                <w:sz w:val="30"/>
                <w:szCs w:val="30"/>
              </w:rPr>
            </w:pPr>
          </w:p>
        </w:tc>
        <w:tc>
          <w:tcPr>
            <w:tcW w:w="1418" w:type="dxa"/>
            <w:vAlign w:val="center"/>
          </w:tcPr>
          <w:p w14:paraId="4114C8FF" w14:textId="77777777" w:rsidR="00767E3D" w:rsidRPr="00E57F18" w:rsidRDefault="00767E3D">
            <w:pPr>
              <w:pStyle w:val="af7"/>
              <w:keepNext/>
              <w:spacing w:after="0" w:line="440" w:lineRule="exact"/>
              <w:ind w:left="420" w:right="63"/>
              <w:rPr>
                <w:rFonts w:eastAsia="仿宋_GB2312"/>
                <w:sz w:val="30"/>
                <w:szCs w:val="30"/>
              </w:rPr>
            </w:pPr>
          </w:p>
        </w:tc>
        <w:tc>
          <w:tcPr>
            <w:tcW w:w="850" w:type="dxa"/>
            <w:vAlign w:val="center"/>
          </w:tcPr>
          <w:p w14:paraId="556FA36B" w14:textId="77777777" w:rsidR="00767E3D" w:rsidRPr="00E57F18" w:rsidRDefault="00767E3D">
            <w:pPr>
              <w:pStyle w:val="af7"/>
              <w:keepNext/>
              <w:spacing w:after="0" w:line="440" w:lineRule="exact"/>
              <w:ind w:left="420" w:right="63"/>
              <w:rPr>
                <w:rFonts w:eastAsia="仿宋_GB2312"/>
                <w:sz w:val="30"/>
                <w:szCs w:val="30"/>
              </w:rPr>
            </w:pPr>
          </w:p>
        </w:tc>
        <w:tc>
          <w:tcPr>
            <w:tcW w:w="1058" w:type="dxa"/>
            <w:vAlign w:val="center"/>
          </w:tcPr>
          <w:p w14:paraId="36DD3655" w14:textId="77777777" w:rsidR="00767E3D" w:rsidRPr="00E57F18" w:rsidRDefault="00767E3D">
            <w:pPr>
              <w:pStyle w:val="af7"/>
              <w:keepNext/>
              <w:spacing w:after="0" w:line="440" w:lineRule="exact"/>
              <w:ind w:left="420" w:right="63"/>
              <w:rPr>
                <w:rFonts w:eastAsia="仿宋_GB2312"/>
                <w:sz w:val="30"/>
                <w:szCs w:val="30"/>
              </w:rPr>
            </w:pPr>
          </w:p>
        </w:tc>
        <w:tc>
          <w:tcPr>
            <w:tcW w:w="880" w:type="dxa"/>
            <w:vAlign w:val="center"/>
          </w:tcPr>
          <w:p w14:paraId="5F7A3B63"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6F451D01" w14:textId="77777777" w:rsidR="00767E3D" w:rsidRPr="00E57F18" w:rsidRDefault="00767E3D">
            <w:pPr>
              <w:pStyle w:val="af7"/>
              <w:keepNext/>
              <w:spacing w:after="0" w:line="440" w:lineRule="exact"/>
              <w:ind w:left="420" w:right="63"/>
              <w:rPr>
                <w:rFonts w:eastAsia="仿宋_GB2312"/>
                <w:sz w:val="30"/>
                <w:szCs w:val="30"/>
              </w:rPr>
            </w:pPr>
          </w:p>
        </w:tc>
        <w:tc>
          <w:tcPr>
            <w:tcW w:w="1480" w:type="dxa"/>
            <w:vAlign w:val="center"/>
          </w:tcPr>
          <w:p w14:paraId="4976999D" w14:textId="77777777" w:rsidR="00767E3D" w:rsidRPr="00E57F18" w:rsidRDefault="00767E3D">
            <w:pPr>
              <w:pStyle w:val="af7"/>
              <w:keepNext/>
              <w:spacing w:after="0" w:line="440" w:lineRule="exact"/>
              <w:ind w:left="420" w:right="63"/>
              <w:rPr>
                <w:rFonts w:eastAsia="仿宋_GB2312"/>
                <w:sz w:val="30"/>
                <w:szCs w:val="30"/>
              </w:rPr>
            </w:pPr>
          </w:p>
        </w:tc>
        <w:tc>
          <w:tcPr>
            <w:tcW w:w="1020" w:type="dxa"/>
            <w:vAlign w:val="center"/>
          </w:tcPr>
          <w:p w14:paraId="65EFE563" w14:textId="77777777" w:rsidR="00767E3D" w:rsidRPr="00E57F18" w:rsidRDefault="00767E3D">
            <w:pPr>
              <w:pStyle w:val="af7"/>
              <w:keepNext/>
              <w:spacing w:after="0" w:line="440" w:lineRule="exact"/>
              <w:ind w:left="420" w:right="63"/>
              <w:rPr>
                <w:rFonts w:eastAsia="仿宋_GB2312"/>
                <w:sz w:val="30"/>
                <w:szCs w:val="30"/>
              </w:rPr>
            </w:pPr>
          </w:p>
        </w:tc>
        <w:tc>
          <w:tcPr>
            <w:tcW w:w="921" w:type="dxa"/>
            <w:vAlign w:val="center"/>
          </w:tcPr>
          <w:p w14:paraId="3F400080"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38B2B833" w14:textId="77777777">
        <w:trPr>
          <w:trHeight w:val="567"/>
          <w:jc w:val="center"/>
        </w:trPr>
        <w:tc>
          <w:tcPr>
            <w:tcW w:w="1162" w:type="dxa"/>
          </w:tcPr>
          <w:p w14:paraId="1DFF1C5E" w14:textId="77777777" w:rsidR="00767E3D" w:rsidRPr="00E57F18" w:rsidRDefault="00767E3D">
            <w:pPr>
              <w:rPr>
                <w:rFonts w:eastAsia="仿宋_GB2312"/>
                <w:sz w:val="30"/>
                <w:szCs w:val="30"/>
              </w:rPr>
            </w:pPr>
          </w:p>
        </w:tc>
        <w:tc>
          <w:tcPr>
            <w:tcW w:w="1418" w:type="dxa"/>
          </w:tcPr>
          <w:p w14:paraId="5EF01564" w14:textId="77777777" w:rsidR="00767E3D" w:rsidRPr="00E57F18" w:rsidRDefault="00767E3D">
            <w:pPr>
              <w:rPr>
                <w:rFonts w:eastAsia="仿宋_GB2312"/>
                <w:sz w:val="30"/>
                <w:szCs w:val="30"/>
              </w:rPr>
            </w:pPr>
          </w:p>
        </w:tc>
        <w:tc>
          <w:tcPr>
            <w:tcW w:w="850" w:type="dxa"/>
          </w:tcPr>
          <w:p w14:paraId="3B7195F7" w14:textId="77777777" w:rsidR="00767E3D" w:rsidRPr="00E57F18" w:rsidRDefault="00767E3D">
            <w:pPr>
              <w:rPr>
                <w:rFonts w:eastAsia="仿宋_GB2312"/>
                <w:sz w:val="30"/>
                <w:szCs w:val="30"/>
              </w:rPr>
            </w:pPr>
          </w:p>
        </w:tc>
        <w:tc>
          <w:tcPr>
            <w:tcW w:w="1058" w:type="dxa"/>
          </w:tcPr>
          <w:p w14:paraId="0F92E925" w14:textId="77777777" w:rsidR="00767E3D" w:rsidRPr="00E57F18" w:rsidRDefault="00767E3D">
            <w:pPr>
              <w:rPr>
                <w:rFonts w:eastAsia="仿宋_GB2312"/>
                <w:sz w:val="30"/>
                <w:szCs w:val="30"/>
              </w:rPr>
            </w:pPr>
          </w:p>
        </w:tc>
        <w:tc>
          <w:tcPr>
            <w:tcW w:w="880" w:type="dxa"/>
          </w:tcPr>
          <w:p w14:paraId="1206DDB4" w14:textId="77777777" w:rsidR="00767E3D" w:rsidRPr="00E57F18" w:rsidRDefault="00767E3D">
            <w:pPr>
              <w:rPr>
                <w:rFonts w:eastAsia="仿宋_GB2312"/>
                <w:sz w:val="30"/>
                <w:szCs w:val="30"/>
              </w:rPr>
            </w:pPr>
          </w:p>
        </w:tc>
        <w:tc>
          <w:tcPr>
            <w:tcW w:w="1020" w:type="dxa"/>
          </w:tcPr>
          <w:p w14:paraId="2C73EAC7" w14:textId="77777777" w:rsidR="00767E3D" w:rsidRPr="00E57F18" w:rsidRDefault="00767E3D">
            <w:pPr>
              <w:rPr>
                <w:rFonts w:eastAsia="仿宋_GB2312"/>
                <w:sz w:val="30"/>
                <w:szCs w:val="30"/>
              </w:rPr>
            </w:pPr>
          </w:p>
        </w:tc>
        <w:tc>
          <w:tcPr>
            <w:tcW w:w="1480" w:type="dxa"/>
          </w:tcPr>
          <w:p w14:paraId="7602AA75" w14:textId="77777777" w:rsidR="00767E3D" w:rsidRPr="00E57F18" w:rsidRDefault="00767E3D">
            <w:pPr>
              <w:rPr>
                <w:rFonts w:eastAsia="仿宋_GB2312"/>
                <w:sz w:val="30"/>
                <w:szCs w:val="30"/>
              </w:rPr>
            </w:pPr>
          </w:p>
        </w:tc>
        <w:tc>
          <w:tcPr>
            <w:tcW w:w="1020" w:type="dxa"/>
          </w:tcPr>
          <w:p w14:paraId="5F52465C" w14:textId="77777777" w:rsidR="00767E3D" w:rsidRPr="00E57F18" w:rsidRDefault="00767E3D">
            <w:pPr>
              <w:rPr>
                <w:rFonts w:eastAsia="仿宋_GB2312"/>
                <w:sz w:val="30"/>
                <w:szCs w:val="30"/>
              </w:rPr>
            </w:pPr>
          </w:p>
        </w:tc>
        <w:tc>
          <w:tcPr>
            <w:tcW w:w="921" w:type="dxa"/>
          </w:tcPr>
          <w:p w14:paraId="72621B00" w14:textId="77777777" w:rsidR="00767E3D" w:rsidRPr="00E57F18" w:rsidRDefault="00767E3D">
            <w:pPr>
              <w:rPr>
                <w:rFonts w:eastAsia="仿宋_GB2312"/>
                <w:sz w:val="30"/>
                <w:szCs w:val="30"/>
              </w:rPr>
            </w:pPr>
          </w:p>
        </w:tc>
      </w:tr>
      <w:tr w:rsidR="00E57F18" w:rsidRPr="00E57F18" w14:paraId="773B502B" w14:textId="77777777">
        <w:trPr>
          <w:trHeight w:val="567"/>
          <w:jc w:val="center"/>
        </w:trPr>
        <w:tc>
          <w:tcPr>
            <w:tcW w:w="1162" w:type="dxa"/>
          </w:tcPr>
          <w:p w14:paraId="3B515744" w14:textId="77777777" w:rsidR="00767E3D" w:rsidRPr="00E57F18" w:rsidRDefault="00767E3D">
            <w:pPr>
              <w:rPr>
                <w:rFonts w:eastAsia="仿宋_GB2312"/>
                <w:sz w:val="30"/>
                <w:szCs w:val="30"/>
              </w:rPr>
            </w:pPr>
          </w:p>
        </w:tc>
        <w:tc>
          <w:tcPr>
            <w:tcW w:w="1418" w:type="dxa"/>
          </w:tcPr>
          <w:p w14:paraId="3A8DA445" w14:textId="77777777" w:rsidR="00767E3D" w:rsidRPr="00E57F18" w:rsidRDefault="00767E3D">
            <w:pPr>
              <w:rPr>
                <w:rFonts w:eastAsia="仿宋_GB2312"/>
                <w:sz w:val="30"/>
                <w:szCs w:val="30"/>
              </w:rPr>
            </w:pPr>
          </w:p>
        </w:tc>
        <w:tc>
          <w:tcPr>
            <w:tcW w:w="850" w:type="dxa"/>
          </w:tcPr>
          <w:p w14:paraId="66E3B95D" w14:textId="77777777" w:rsidR="00767E3D" w:rsidRPr="00E57F18" w:rsidRDefault="00767E3D">
            <w:pPr>
              <w:rPr>
                <w:rFonts w:eastAsia="仿宋_GB2312"/>
                <w:sz w:val="30"/>
                <w:szCs w:val="30"/>
              </w:rPr>
            </w:pPr>
          </w:p>
        </w:tc>
        <w:tc>
          <w:tcPr>
            <w:tcW w:w="1058" w:type="dxa"/>
          </w:tcPr>
          <w:p w14:paraId="494B1DDE" w14:textId="77777777" w:rsidR="00767E3D" w:rsidRPr="00E57F18" w:rsidRDefault="00767E3D">
            <w:pPr>
              <w:rPr>
                <w:rFonts w:eastAsia="仿宋_GB2312"/>
                <w:sz w:val="30"/>
                <w:szCs w:val="30"/>
              </w:rPr>
            </w:pPr>
          </w:p>
        </w:tc>
        <w:tc>
          <w:tcPr>
            <w:tcW w:w="880" w:type="dxa"/>
          </w:tcPr>
          <w:p w14:paraId="61C5BBDE" w14:textId="77777777" w:rsidR="00767E3D" w:rsidRPr="00E57F18" w:rsidRDefault="00767E3D">
            <w:pPr>
              <w:rPr>
                <w:rFonts w:eastAsia="仿宋_GB2312"/>
                <w:sz w:val="30"/>
                <w:szCs w:val="30"/>
              </w:rPr>
            </w:pPr>
          </w:p>
        </w:tc>
        <w:tc>
          <w:tcPr>
            <w:tcW w:w="1020" w:type="dxa"/>
          </w:tcPr>
          <w:p w14:paraId="79C514E7" w14:textId="77777777" w:rsidR="00767E3D" w:rsidRPr="00E57F18" w:rsidRDefault="00767E3D">
            <w:pPr>
              <w:rPr>
                <w:rFonts w:eastAsia="仿宋_GB2312"/>
                <w:sz w:val="30"/>
                <w:szCs w:val="30"/>
              </w:rPr>
            </w:pPr>
          </w:p>
        </w:tc>
        <w:tc>
          <w:tcPr>
            <w:tcW w:w="1480" w:type="dxa"/>
          </w:tcPr>
          <w:p w14:paraId="18BFD948" w14:textId="77777777" w:rsidR="00767E3D" w:rsidRPr="00E57F18" w:rsidRDefault="00767E3D">
            <w:pPr>
              <w:rPr>
                <w:rFonts w:eastAsia="仿宋_GB2312"/>
                <w:sz w:val="30"/>
                <w:szCs w:val="30"/>
              </w:rPr>
            </w:pPr>
          </w:p>
        </w:tc>
        <w:tc>
          <w:tcPr>
            <w:tcW w:w="1020" w:type="dxa"/>
          </w:tcPr>
          <w:p w14:paraId="12FF6046" w14:textId="77777777" w:rsidR="00767E3D" w:rsidRPr="00E57F18" w:rsidRDefault="00767E3D">
            <w:pPr>
              <w:rPr>
                <w:rFonts w:eastAsia="仿宋_GB2312"/>
                <w:sz w:val="30"/>
                <w:szCs w:val="30"/>
              </w:rPr>
            </w:pPr>
          </w:p>
        </w:tc>
        <w:tc>
          <w:tcPr>
            <w:tcW w:w="921" w:type="dxa"/>
          </w:tcPr>
          <w:p w14:paraId="6A1D0AFC" w14:textId="77777777" w:rsidR="00767E3D" w:rsidRPr="00E57F18" w:rsidRDefault="00767E3D">
            <w:pPr>
              <w:rPr>
                <w:rFonts w:eastAsia="仿宋_GB2312"/>
                <w:sz w:val="30"/>
                <w:szCs w:val="30"/>
              </w:rPr>
            </w:pPr>
          </w:p>
        </w:tc>
      </w:tr>
      <w:tr w:rsidR="00E57F18" w:rsidRPr="00E57F18" w14:paraId="668AF069" w14:textId="77777777">
        <w:trPr>
          <w:trHeight w:val="567"/>
          <w:jc w:val="center"/>
        </w:trPr>
        <w:tc>
          <w:tcPr>
            <w:tcW w:w="1162" w:type="dxa"/>
          </w:tcPr>
          <w:p w14:paraId="397F6DAB" w14:textId="77777777" w:rsidR="00767E3D" w:rsidRPr="00E57F18" w:rsidRDefault="00767E3D">
            <w:pPr>
              <w:rPr>
                <w:rFonts w:eastAsia="仿宋_GB2312"/>
                <w:sz w:val="30"/>
                <w:szCs w:val="30"/>
              </w:rPr>
            </w:pPr>
          </w:p>
        </w:tc>
        <w:tc>
          <w:tcPr>
            <w:tcW w:w="1418" w:type="dxa"/>
          </w:tcPr>
          <w:p w14:paraId="689F1043" w14:textId="77777777" w:rsidR="00767E3D" w:rsidRPr="00E57F18" w:rsidRDefault="00767E3D">
            <w:pPr>
              <w:rPr>
                <w:rFonts w:eastAsia="仿宋_GB2312"/>
                <w:sz w:val="30"/>
                <w:szCs w:val="30"/>
              </w:rPr>
            </w:pPr>
          </w:p>
        </w:tc>
        <w:tc>
          <w:tcPr>
            <w:tcW w:w="850" w:type="dxa"/>
          </w:tcPr>
          <w:p w14:paraId="393FBDB2" w14:textId="77777777" w:rsidR="00767E3D" w:rsidRPr="00E57F18" w:rsidRDefault="00767E3D">
            <w:pPr>
              <w:rPr>
                <w:rFonts w:eastAsia="仿宋_GB2312"/>
                <w:sz w:val="30"/>
                <w:szCs w:val="30"/>
              </w:rPr>
            </w:pPr>
          </w:p>
        </w:tc>
        <w:tc>
          <w:tcPr>
            <w:tcW w:w="1058" w:type="dxa"/>
          </w:tcPr>
          <w:p w14:paraId="5D5D29F5" w14:textId="77777777" w:rsidR="00767E3D" w:rsidRPr="00E57F18" w:rsidRDefault="00767E3D">
            <w:pPr>
              <w:rPr>
                <w:rFonts w:eastAsia="仿宋_GB2312"/>
                <w:sz w:val="30"/>
                <w:szCs w:val="30"/>
              </w:rPr>
            </w:pPr>
          </w:p>
        </w:tc>
        <w:tc>
          <w:tcPr>
            <w:tcW w:w="880" w:type="dxa"/>
          </w:tcPr>
          <w:p w14:paraId="5A1F831B" w14:textId="77777777" w:rsidR="00767E3D" w:rsidRPr="00E57F18" w:rsidRDefault="00767E3D">
            <w:pPr>
              <w:rPr>
                <w:rFonts w:eastAsia="仿宋_GB2312"/>
                <w:sz w:val="30"/>
                <w:szCs w:val="30"/>
              </w:rPr>
            </w:pPr>
          </w:p>
        </w:tc>
        <w:tc>
          <w:tcPr>
            <w:tcW w:w="1020" w:type="dxa"/>
          </w:tcPr>
          <w:p w14:paraId="05F57A41" w14:textId="77777777" w:rsidR="00767E3D" w:rsidRPr="00E57F18" w:rsidRDefault="00767E3D">
            <w:pPr>
              <w:rPr>
                <w:rFonts w:eastAsia="仿宋_GB2312"/>
                <w:sz w:val="30"/>
                <w:szCs w:val="30"/>
              </w:rPr>
            </w:pPr>
          </w:p>
        </w:tc>
        <w:tc>
          <w:tcPr>
            <w:tcW w:w="1480" w:type="dxa"/>
          </w:tcPr>
          <w:p w14:paraId="355FC21E" w14:textId="77777777" w:rsidR="00767E3D" w:rsidRPr="00E57F18" w:rsidRDefault="00767E3D">
            <w:pPr>
              <w:rPr>
                <w:rFonts w:eastAsia="仿宋_GB2312"/>
                <w:sz w:val="30"/>
                <w:szCs w:val="30"/>
              </w:rPr>
            </w:pPr>
          </w:p>
        </w:tc>
        <w:tc>
          <w:tcPr>
            <w:tcW w:w="1020" w:type="dxa"/>
          </w:tcPr>
          <w:p w14:paraId="35A6BCB6" w14:textId="77777777" w:rsidR="00767E3D" w:rsidRPr="00E57F18" w:rsidRDefault="00767E3D">
            <w:pPr>
              <w:rPr>
                <w:rFonts w:eastAsia="仿宋_GB2312"/>
                <w:sz w:val="30"/>
                <w:szCs w:val="30"/>
              </w:rPr>
            </w:pPr>
          </w:p>
        </w:tc>
        <w:tc>
          <w:tcPr>
            <w:tcW w:w="921" w:type="dxa"/>
          </w:tcPr>
          <w:p w14:paraId="58A2545A" w14:textId="77777777" w:rsidR="00767E3D" w:rsidRPr="00E57F18" w:rsidRDefault="00767E3D">
            <w:pPr>
              <w:rPr>
                <w:rFonts w:eastAsia="仿宋_GB2312"/>
                <w:sz w:val="30"/>
                <w:szCs w:val="30"/>
              </w:rPr>
            </w:pPr>
          </w:p>
        </w:tc>
      </w:tr>
      <w:tr w:rsidR="00E57F18" w:rsidRPr="00E57F18" w14:paraId="6B002ABE" w14:textId="77777777">
        <w:trPr>
          <w:trHeight w:val="567"/>
          <w:jc w:val="center"/>
        </w:trPr>
        <w:tc>
          <w:tcPr>
            <w:tcW w:w="1162" w:type="dxa"/>
          </w:tcPr>
          <w:p w14:paraId="7B35E5AD" w14:textId="77777777" w:rsidR="00767E3D" w:rsidRPr="00E57F18" w:rsidRDefault="00767E3D">
            <w:pPr>
              <w:rPr>
                <w:rFonts w:eastAsia="仿宋_GB2312"/>
                <w:sz w:val="30"/>
                <w:szCs w:val="30"/>
              </w:rPr>
            </w:pPr>
          </w:p>
        </w:tc>
        <w:tc>
          <w:tcPr>
            <w:tcW w:w="1418" w:type="dxa"/>
          </w:tcPr>
          <w:p w14:paraId="5DB90F83" w14:textId="77777777" w:rsidR="00767E3D" w:rsidRPr="00E57F18" w:rsidRDefault="00767E3D">
            <w:pPr>
              <w:rPr>
                <w:rFonts w:eastAsia="仿宋_GB2312"/>
                <w:sz w:val="30"/>
                <w:szCs w:val="30"/>
              </w:rPr>
            </w:pPr>
          </w:p>
        </w:tc>
        <w:tc>
          <w:tcPr>
            <w:tcW w:w="850" w:type="dxa"/>
          </w:tcPr>
          <w:p w14:paraId="1F950390" w14:textId="77777777" w:rsidR="00767E3D" w:rsidRPr="00E57F18" w:rsidRDefault="00767E3D">
            <w:pPr>
              <w:rPr>
                <w:rFonts w:eastAsia="仿宋_GB2312"/>
                <w:sz w:val="30"/>
                <w:szCs w:val="30"/>
              </w:rPr>
            </w:pPr>
          </w:p>
        </w:tc>
        <w:tc>
          <w:tcPr>
            <w:tcW w:w="1058" w:type="dxa"/>
          </w:tcPr>
          <w:p w14:paraId="32B65F2A" w14:textId="77777777" w:rsidR="00767E3D" w:rsidRPr="00E57F18" w:rsidRDefault="00767E3D">
            <w:pPr>
              <w:rPr>
                <w:rFonts w:eastAsia="仿宋_GB2312"/>
                <w:sz w:val="30"/>
                <w:szCs w:val="30"/>
              </w:rPr>
            </w:pPr>
          </w:p>
        </w:tc>
        <w:tc>
          <w:tcPr>
            <w:tcW w:w="880" w:type="dxa"/>
          </w:tcPr>
          <w:p w14:paraId="196D9C69" w14:textId="77777777" w:rsidR="00767E3D" w:rsidRPr="00E57F18" w:rsidRDefault="00767E3D">
            <w:pPr>
              <w:rPr>
                <w:rFonts w:eastAsia="仿宋_GB2312"/>
                <w:sz w:val="30"/>
                <w:szCs w:val="30"/>
              </w:rPr>
            </w:pPr>
          </w:p>
        </w:tc>
        <w:tc>
          <w:tcPr>
            <w:tcW w:w="1020" w:type="dxa"/>
          </w:tcPr>
          <w:p w14:paraId="1D162CEE" w14:textId="77777777" w:rsidR="00767E3D" w:rsidRPr="00E57F18" w:rsidRDefault="00767E3D">
            <w:pPr>
              <w:rPr>
                <w:rFonts w:eastAsia="仿宋_GB2312"/>
                <w:sz w:val="30"/>
                <w:szCs w:val="30"/>
              </w:rPr>
            </w:pPr>
          </w:p>
        </w:tc>
        <w:tc>
          <w:tcPr>
            <w:tcW w:w="1480" w:type="dxa"/>
          </w:tcPr>
          <w:p w14:paraId="76C6768E" w14:textId="77777777" w:rsidR="00767E3D" w:rsidRPr="00E57F18" w:rsidRDefault="00767E3D">
            <w:pPr>
              <w:rPr>
                <w:rFonts w:eastAsia="仿宋_GB2312"/>
                <w:sz w:val="30"/>
                <w:szCs w:val="30"/>
              </w:rPr>
            </w:pPr>
          </w:p>
        </w:tc>
        <w:tc>
          <w:tcPr>
            <w:tcW w:w="1020" w:type="dxa"/>
          </w:tcPr>
          <w:p w14:paraId="36BF2C75" w14:textId="77777777" w:rsidR="00767E3D" w:rsidRPr="00E57F18" w:rsidRDefault="00767E3D">
            <w:pPr>
              <w:rPr>
                <w:rFonts w:eastAsia="仿宋_GB2312"/>
                <w:sz w:val="30"/>
                <w:szCs w:val="30"/>
              </w:rPr>
            </w:pPr>
          </w:p>
        </w:tc>
        <w:tc>
          <w:tcPr>
            <w:tcW w:w="921" w:type="dxa"/>
          </w:tcPr>
          <w:p w14:paraId="5F195C8B" w14:textId="77777777" w:rsidR="00767E3D" w:rsidRPr="00E57F18" w:rsidRDefault="00767E3D">
            <w:pPr>
              <w:rPr>
                <w:rFonts w:eastAsia="仿宋_GB2312"/>
                <w:sz w:val="30"/>
                <w:szCs w:val="30"/>
              </w:rPr>
            </w:pPr>
          </w:p>
        </w:tc>
      </w:tr>
      <w:tr w:rsidR="00E57F18" w:rsidRPr="00E57F18" w14:paraId="2CD5C705" w14:textId="77777777">
        <w:trPr>
          <w:trHeight w:val="567"/>
          <w:jc w:val="center"/>
        </w:trPr>
        <w:tc>
          <w:tcPr>
            <w:tcW w:w="1162" w:type="dxa"/>
          </w:tcPr>
          <w:p w14:paraId="0074AA99" w14:textId="77777777" w:rsidR="00767E3D" w:rsidRPr="00E57F18" w:rsidRDefault="00767E3D">
            <w:pPr>
              <w:rPr>
                <w:rFonts w:eastAsia="仿宋_GB2312"/>
                <w:sz w:val="30"/>
                <w:szCs w:val="30"/>
              </w:rPr>
            </w:pPr>
          </w:p>
        </w:tc>
        <w:tc>
          <w:tcPr>
            <w:tcW w:w="1418" w:type="dxa"/>
          </w:tcPr>
          <w:p w14:paraId="16C14E88" w14:textId="77777777" w:rsidR="00767E3D" w:rsidRPr="00E57F18" w:rsidRDefault="00767E3D">
            <w:pPr>
              <w:rPr>
                <w:rFonts w:eastAsia="仿宋_GB2312"/>
                <w:sz w:val="30"/>
                <w:szCs w:val="30"/>
              </w:rPr>
            </w:pPr>
          </w:p>
        </w:tc>
        <w:tc>
          <w:tcPr>
            <w:tcW w:w="850" w:type="dxa"/>
          </w:tcPr>
          <w:p w14:paraId="10EE6B90" w14:textId="77777777" w:rsidR="00767E3D" w:rsidRPr="00E57F18" w:rsidRDefault="00767E3D">
            <w:pPr>
              <w:rPr>
                <w:rFonts w:eastAsia="仿宋_GB2312"/>
                <w:sz w:val="30"/>
                <w:szCs w:val="30"/>
              </w:rPr>
            </w:pPr>
          </w:p>
        </w:tc>
        <w:tc>
          <w:tcPr>
            <w:tcW w:w="1058" w:type="dxa"/>
          </w:tcPr>
          <w:p w14:paraId="25A11C1D" w14:textId="77777777" w:rsidR="00767E3D" w:rsidRPr="00E57F18" w:rsidRDefault="00767E3D">
            <w:pPr>
              <w:rPr>
                <w:rFonts w:eastAsia="仿宋_GB2312"/>
                <w:sz w:val="30"/>
                <w:szCs w:val="30"/>
              </w:rPr>
            </w:pPr>
          </w:p>
        </w:tc>
        <w:tc>
          <w:tcPr>
            <w:tcW w:w="880" w:type="dxa"/>
          </w:tcPr>
          <w:p w14:paraId="30C0477C" w14:textId="77777777" w:rsidR="00767E3D" w:rsidRPr="00E57F18" w:rsidRDefault="00767E3D">
            <w:pPr>
              <w:rPr>
                <w:rFonts w:eastAsia="仿宋_GB2312"/>
                <w:sz w:val="30"/>
                <w:szCs w:val="30"/>
              </w:rPr>
            </w:pPr>
          </w:p>
        </w:tc>
        <w:tc>
          <w:tcPr>
            <w:tcW w:w="1020" w:type="dxa"/>
          </w:tcPr>
          <w:p w14:paraId="5B83320E" w14:textId="77777777" w:rsidR="00767E3D" w:rsidRPr="00E57F18" w:rsidRDefault="00767E3D">
            <w:pPr>
              <w:rPr>
                <w:rFonts w:eastAsia="仿宋_GB2312"/>
                <w:sz w:val="30"/>
                <w:szCs w:val="30"/>
              </w:rPr>
            </w:pPr>
          </w:p>
        </w:tc>
        <w:tc>
          <w:tcPr>
            <w:tcW w:w="1480" w:type="dxa"/>
          </w:tcPr>
          <w:p w14:paraId="532428A6" w14:textId="77777777" w:rsidR="00767E3D" w:rsidRPr="00E57F18" w:rsidRDefault="00767E3D">
            <w:pPr>
              <w:rPr>
                <w:rFonts w:eastAsia="仿宋_GB2312"/>
                <w:sz w:val="30"/>
                <w:szCs w:val="30"/>
              </w:rPr>
            </w:pPr>
          </w:p>
        </w:tc>
        <w:tc>
          <w:tcPr>
            <w:tcW w:w="1020" w:type="dxa"/>
          </w:tcPr>
          <w:p w14:paraId="2D385D7E" w14:textId="77777777" w:rsidR="00767E3D" w:rsidRPr="00E57F18" w:rsidRDefault="00767E3D">
            <w:pPr>
              <w:rPr>
                <w:rFonts w:eastAsia="仿宋_GB2312"/>
                <w:sz w:val="30"/>
                <w:szCs w:val="30"/>
              </w:rPr>
            </w:pPr>
          </w:p>
        </w:tc>
        <w:tc>
          <w:tcPr>
            <w:tcW w:w="921" w:type="dxa"/>
          </w:tcPr>
          <w:p w14:paraId="666787E8" w14:textId="77777777" w:rsidR="00767E3D" w:rsidRPr="00E57F18" w:rsidRDefault="00767E3D">
            <w:pPr>
              <w:rPr>
                <w:rFonts w:eastAsia="仿宋_GB2312"/>
                <w:sz w:val="30"/>
                <w:szCs w:val="30"/>
              </w:rPr>
            </w:pPr>
          </w:p>
        </w:tc>
      </w:tr>
      <w:tr w:rsidR="00767E3D" w:rsidRPr="00E57F18" w14:paraId="28E82932" w14:textId="77777777">
        <w:trPr>
          <w:trHeight w:val="567"/>
          <w:jc w:val="center"/>
        </w:trPr>
        <w:tc>
          <w:tcPr>
            <w:tcW w:w="1162" w:type="dxa"/>
          </w:tcPr>
          <w:p w14:paraId="2040C856" w14:textId="77777777" w:rsidR="00767E3D" w:rsidRPr="00E57F18" w:rsidRDefault="00767E3D">
            <w:pPr>
              <w:rPr>
                <w:rFonts w:eastAsia="仿宋_GB2312"/>
                <w:sz w:val="30"/>
                <w:szCs w:val="30"/>
              </w:rPr>
            </w:pPr>
          </w:p>
        </w:tc>
        <w:tc>
          <w:tcPr>
            <w:tcW w:w="1418" w:type="dxa"/>
          </w:tcPr>
          <w:p w14:paraId="70524396" w14:textId="77777777" w:rsidR="00767E3D" w:rsidRPr="00E57F18" w:rsidRDefault="00767E3D">
            <w:pPr>
              <w:rPr>
                <w:rFonts w:eastAsia="仿宋_GB2312"/>
                <w:sz w:val="30"/>
                <w:szCs w:val="30"/>
              </w:rPr>
            </w:pPr>
          </w:p>
        </w:tc>
        <w:tc>
          <w:tcPr>
            <w:tcW w:w="850" w:type="dxa"/>
          </w:tcPr>
          <w:p w14:paraId="1EF7C21D" w14:textId="77777777" w:rsidR="00767E3D" w:rsidRPr="00E57F18" w:rsidRDefault="00767E3D">
            <w:pPr>
              <w:rPr>
                <w:rFonts w:eastAsia="仿宋_GB2312"/>
                <w:sz w:val="30"/>
                <w:szCs w:val="30"/>
              </w:rPr>
            </w:pPr>
          </w:p>
        </w:tc>
        <w:tc>
          <w:tcPr>
            <w:tcW w:w="1058" w:type="dxa"/>
          </w:tcPr>
          <w:p w14:paraId="21DE8650" w14:textId="77777777" w:rsidR="00767E3D" w:rsidRPr="00E57F18" w:rsidRDefault="00767E3D">
            <w:pPr>
              <w:rPr>
                <w:rFonts w:eastAsia="仿宋_GB2312"/>
                <w:sz w:val="30"/>
                <w:szCs w:val="30"/>
              </w:rPr>
            </w:pPr>
          </w:p>
        </w:tc>
        <w:tc>
          <w:tcPr>
            <w:tcW w:w="880" w:type="dxa"/>
          </w:tcPr>
          <w:p w14:paraId="70D3723E" w14:textId="77777777" w:rsidR="00767E3D" w:rsidRPr="00E57F18" w:rsidRDefault="00767E3D">
            <w:pPr>
              <w:rPr>
                <w:rFonts w:eastAsia="仿宋_GB2312"/>
                <w:sz w:val="30"/>
                <w:szCs w:val="30"/>
              </w:rPr>
            </w:pPr>
          </w:p>
        </w:tc>
        <w:tc>
          <w:tcPr>
            <w:tcW w:w="1020" w:type="dxa"/>
          </w:tcPr>
          <w:p w14:paraId="7AD2A3CA" w14:textId="77777777" w:rsidR="00767E3D" w:rsidRPr="00E57F18" w:rsidRDefault="00767E3D">
            <w:pPr>
              <w:rPr>
                <w:rFonts w:eastAsia="仿宋_GB2312"/>
                <w:sz w:val="30"/>
                <w:szCs w:val="30"/>
              </w:rPr>
            </w:pPr>
          </w:p>
        </w:tc>
        <w:tc>
          <w:tcPr>
            <w:tcW w:w="1480" w:type="dxa"/>
          </w:tcPr>
          <w:p w14:paraId="7DE2728B" w14:textId="77777777" w:rsidR="00767E3D" w:rsidRPr="00E57F18" w:rsidRDefault="00767E3D">
            <w:pPr>
              <w:rPr>
                <w:rFonts w:eastAsia="仿宋_GB2312"/>
                <w:sz w:val="30"/>
                <w:szCs w:val="30"/>
              </w:rPr>
            </w:pPr>
          </w:p>
        </w:tc>
        <w:tc>
          <w:tcPr>
            <w:tcW w:w="1020" w:type="dxa"/>
          </w:tcPr>
          <w:p w14:paraId="73512991" w14:textId="77777777" w:rsidR="00767E3D" w:rsidRPr="00E57F18" w:rsidRDefault="00767E3D">
            <w:pPr>
              <w:rPr>
                <w:rFonts w:eastAsia="仿宋_GB2312"/>
                <w:sz w:val="30"/>
                <w:szCs w:val="30"/>
              </w:rPr>
            </w:pPr>
          </w:p>
        </w:tc>
        <w:tc>
          <w:tcPr>
            <w:tcW w:w="921" w:type="dxa"/>
          </w:tcPr>
          <w:p w14:paraId="0BB48F3F" w14:textId="77777777" w:rsidR="00767E3D" w:rsidRPr="00E57F18" w:rsidRDefault="00767E3D">
            <w:pPr>
              <w:rPr>
                <w:rFonts w:eastAsia="仿宋_GB2312"/>
                <w:sz w:val="30"/>
                <w:szCs w:val="30"/>
              </w:rPr>
            </w:pPr>
          </w:p>
        </w:tc>
      </w:tr>
    </w:tbl>
    <w:p w14:paraId="6D813DAD" w14:textId="77777777" w:rsidR="00767E3D" w:rsidRPr="00E57F18" w:rsidRDefault="00767E3D">
      <w:pPr>
        <w:spacing w:line="440" w:lineRule="exact"/>
        <w:rPr>
          <w:rFonts w:ascii="Times New Roman" w:eastAsia="仿宋_GB2312" w:hAnsi="Times New Roman"/>
          <w:sz w:val="30"/>
          <w:szCs w:val="30"/>
        </w:rPr>
      </w:pPr>
    </w:p>
    <w:p w14:paraId="1227FFE0" w14:textId="77777777" w:rsidR="00767E3D" w:rsidRPr="00E57F18" w:rsidRDefault="00767E3D">
      <w:pPr>
        <w:spacing w:line="440" w:lineRule="exact"/>
        <w:rPr>
          <w:rFonts w:ascii="Times New Roman" w:eastAsia="仿宋_GB2312" w:hAnsi="Times New Roman"/>
          <w:sz w:val="30"/>
          <w:szCs w:val="30"/>
        </w:rPr>
      </w:pPr>
    </w:p>
    <w:p w14:paraId="238FE8C0" w14:textId="77777777" w:rsidR="00767E3D" w:rsidRPr="00E57F18" w:rsidRDefault="00B24DDD">
      <w:pPr>
        <w:spacing w:line="440" w:lineRule="exact"/>
        <w:rPr>
          <w:rFonts w:ascii="Times New Roman" w:eastAsia="黑体" w:hAnsi="Times New Roman"/>
          <w:sz w:val="30"/>
          <w:szCs w:val="30"/>
        </w:rPr>
      </w:pPr>
      <w:r w:rsidRPr="00E57F18">
        <w:rPr>
          <w:rFonts w:ascii="Times New Roman" w:eastAsia="仿宋_GB2312" w:hAnsi="Times New Roman"/>
          <w:sz w:val="30"/>
          <w:szCs w:val="30"/>
        </w:rPr>
        <w:lastRenderedPageBreak/>
        <w:t>附</w:t>
      </w:r>
      <w:bookmarkStart w:id="971" w:name="_Toc296503228"/>
      <w:bookmarkStart w:id="972" w:name="_Toc296944567"/>
      <w:bookmarkStart w:id="973" w:name="_Toc296347227"/>
      <w:bookmarkStart w:id="974" w:name="_Toc296346729"/>
      <w:bookmarkStart w:id="975" w:name="_Toc296891056"/>
      <w:bookmarkStart w:id="976" w:name="_Toc267261699"/>
      <w:bookmarkStart w:id="977" w:name="_Toc296891268"/>
      <w:r w:rsidRPr="00E57F18">
        <w:rPr>
          <w:rFonts w:ascii="Times New Roman" w:eastAsia="仿宋_GB2312" w:hAnsi="Times New Roman"/>
          <w:sz w:val="30"/>
          <w:szCs w:val="30"/>
        </w:rPr>
        <w:t>件</w:t>
      </w:r>
      <w:r w:rsidRPr="00E57F18">
        <w:rPr>
          <w:rFonts w:ascii="Times New Roman" w:eastAsia="仿宋_GB2312" w:hAnsi="Times New Roman"/>
          <w:sz w:val="30"/>
          <w:szCs w:val="30"/>
        </w:rPr>
        <w:t>6</w:t>
      </w:r>
      <w:r w:rsidRPr="00E57F18">
        <w:rPr>
          <w:rFonts w:ascii="Times New Roman" w:eastAsia="仿宋_GB2312" w:hAnsi="Times New Roman"/>
          <w:sz w:val="30"/>
          <w:szCs w:val="30"/>
        </w:rPr>
        <w:t>：</w:t>
      </w:r>
    </w:p>
    <w:bookmarkEnd w:id="971"/>
    <w:bookmarkEnd w:id="972"/>
    <w:bookmarkEnd w:id="973"/>
    <w:bookmarkEnd w:id="974"/>
    <w:bookmarkEnd w:id="975"/>
    <w:bookmarkEnd w:id="976"/>
    <w:bookmarkEnd w:id="977"/>
    <w:p w14:paraId="62E0E650" w14:textId="77777777" w:rsidR="00767E3D" w:rsidRPr="00E57F18" w:rsidRDefault="00B24DDD">
      <w:pPr>
        <w:spacing w:beforeLines="50" w:before="156" w:afterLines="50" w:after="156" w:line="440" w:lineRule="exact"/>
        <w:jc w:val="center"/>
        <w:rPr>
          <w:rFonts w:ascii="Times New Roman" w:eastAsia="黑体" w:hAnsi="Times New Roman"/>
          <w:sz w:val="30"/>
          <w:szCs w:val="30"/>
        </w:rPr>
      </w:pPr>
      <w:r w:rsidRPr="00E57F18">
        <w:rPr>
          <w:rFonts w:ascii="Times New Roman" w:eastAsia="黑体" w:hAnsi="Times New Roman"/>
          <w:sz w:val="30"/>
          <w:szCs w:val="30"/>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E57F18" w:rsidRPr="00E57F18" w14:paraId="774CFD41" w14:textId="77777777">
        <w:trPr>
          <w:jc w:val="center"/>
        </w:trPr>
        <w:tc>
          <w:tcPr>
            <w:tcW w:w="1871" w:type="dxa"/>
            <w:tcBorders>
              <w:top w:val="single" w:sz="12" w:space="0" w:color="auto"/>
              <w:bottom w:val="double" w:sz="6" w:space="0" w:color="auto"/>
            </w:tcBorders>
            <w:vAlign w:val="center"/>
          </w:tcPr>
          <w:p w14:paraId="68F07FB9"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名</w:t>
            </w:r>
            <w:r w:rsidRPr="00E57F18">
              <w:rPr>
                <w:rFonts w:eastAsia="仿宋_GB2312"/>
                <w:sz w:val="28"/>
                <w:szCs w:val="30"/>
              </w:rPr>
              <w:t xml:space="preserve">    </w:t>
            </w:r>
            <w:r w:rsidRPr="00E57F18">
              <w:rPr>
                <w:rFonts w:eastAsia="仿宋_GB2312"/>
                <w:sz w:val="28"/>
                <w:szCs w:val="30"/>
              </w:rPr>
              <w:t>称</w:t>
            </w:r>
          </w:p>
        </w:tc>
        <w:tc>
          <w:tcPr>
            <w:tcW w:w="1418" w:type="dxa"/>
            <w:tcBorders>
              <w:top w:val="single" w:sz="12" w:space="0" w:color="auto"/>
              <w:bottom w:val="double" w:sz="6" w:space="0" w:color="auto"/>
            </w:tcBorders>
            <w:vAlign w:val="center"/>
          </w:tcPr>
          <w:p w14:paraId="6D60D54A"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姓名</w:t>
            </w:r>
          </w:p>
        </w:tc>
        <w:tc>
          <w:tcPr>
            <w:tcW w:w="1134" w:type="dxa"/>
            <w:tcBorders>
              <w:top w:val="single" w:sz="12" w:space="0" w:color="auto"/>
              <w:bottom w:val="double" w:sz="6" w:space="0" w:color="auto"/>
            </w:tcBorders>
            <w:vAlign w:val="center"/>
          </w:tcPr>
          <w:p w14:paraId="36E3661A" w14:textId="77777777" w:rsidR="00767E3D" w:rsidRPr="00E57F18" w:rsidRDefault="00B24DDD">
            <w:pPr>
              <w:pStyle w:val="af7"/>
              <w:keepNext/>
              <w:spacing w:after="0" w:line="440" w:lineRule="exact"/>
              <w:ind w:left="420" w:right="63"/>
              <w:rPr>
                <w:rFonts w:eastAsia="仿宋_GB2312"/>
                <w:sz w:val="30"/>
                <w:szCs w:val="30"/>
              </w:rPr>
            </w:pPr>
            <w:r w:rsidRPr="00E57F18">
              <w:rPr>
                <w:rFonts w:eastAsia="仿宋_GB2312"/>
                <w:sz w:val="30"/>
                <w:szCs w:val="30"/>
              </w:rPr>
              <w:t>职务</w:t>
            </w:r>
          </w:p>
        </w:tc>
        <w:tc>
          <w:tcPr>
            <w:tcW w:w="1134" w:type="dxa"/>
            <w:tcBorders>
              <w:top w:val="single" w:sz="12" w:space="0" w:color="auto"/>
              <w:bottom w:val="double" w:sz="6" w:space="0" w:color="auto"/>
            </w:tcBorders>
            <w:vAlign w:val="center"/>
          </w:tcPr>
          <w:p w14:paraId="4CD0D4C7" w14:textId="77777777" w:rsidR="00767E3D" w:rsidRPr="00E57F18" w:rsidRDefault="00B24DDD">
            <w:pPr>
              <w:pStyle w:val="af7"/>
              <w:keepNext/>
              <w:spacing w:after="0" w:line="440" w:lineRule="exact"/>
              <w:ind w:left="420" w:right="63"/>
              <w:rPr>
                <w:rFonts w:eastAsia="仿宋_GB2312"/>
                <w:sz w:val="30"/>
                <w:szCs w:val="30"/>
              </w:rPr>
            </w:pPr>
            <w:r w:rsidRPr="00E57F18">
              <w:rPr>
                <w:rFonts w:eastAsia="仿宋_GB2312"/>
                <w:sz w:val="30"/>
                <w:szCs w:val="30"/>
              </w:rPr>
              <w:t>职称</w:t>
            </w:r>
          </w:p>
        </w:tc>
        <w:tc>
          <w:tcPr>
            <w:tcW w:w="4252" w:type="dxa"/>
            <w:tcBorders>
              <w:top w:val="single" w:sz="12" w:space="0" w:color="auto"/>
              <w:bottom w:val="double" w:sz="6" w:space="0" w:color="auto"/>
            </w:tcBorders>
            <w:vAlign w:val="center"/>
          </w:tcPr>
          <w:p w14:paraId="027FAE43" w14:textId="77777777" w:rsidR="00767E3D" w:rsidRPr="00E57F18" w:rsidRDefault="00B24DDD">
            <w:pPr>
              <w:pStyle w:val="af7"/>
              <w:keepNext/>
              <w:spacing w:after="0" w:line="440" w:lineRule="exact"/>
              <w:ind w:left="420" w:right="63"/>
              <w:rPr>
                <w:rFonts w:eastAsia="仿宋_GB2312"/>
                <w:sz w:val="30"/>
                <w:szCs w:val="30"/>
              </w:rPr>
            </w:pPr>
            <w:r w:rsidRPr="00E57F18">
              <w:rPr>
                <w:rFonts w:eastAsia="仿宋_GB2312"/>
                <w:sz w:val="30"/>
                <w:szCs w:val="30"/>
              </w:rPr>
              <w:t>主要资历、经验及承担过的项目</w:t>
            </w:r>
          </w:p>
        </w:tc>
      </w:tr>
      <w:tr w:rsidR="00E57F18" w:rsidRPr="00E57F18" w14:paraId="15D87E47" w14:textId="77777777">
        <w:trPr>
          <w:jc w:val="center"/>
        </w:trPr>
        <w:tc>
          <w:tcPr>
            <w:tcW w:w="9809" w:type="dxa"/>
            <w:gridSpan w:val="5"/>
            <w:tcBorders>
              <w:top w:val="double" w:sz="6" w:space="0" w:color="auto"/>
              <w:bottom w:val="single" w:sz="6" w:space="0" w:color="auto"/>
            </w:tcBorders>
            <w:vAlign w:val="center"/>
          </w:tcPr>
          <w:p w14:paraId="5F9C9A4E"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一、总部人员</w:t>
            </w:r>
          </w:p>
        </w:tc>
      </w:tr>
      <w:tr w:rsidR="00E57F18" w:rsidRPr="00E57F18" w14:paraId="0881BCF8" w14:textId="77777777">
        <w:trPr>
          <w:jc w:val="center"/>
        </w:trPr>
        <w:tc>
          <w:tcPr>
            <w:tcW w:w="1871" w:type="dxa"/>
            <w:tcBorders>
              <w:top w:val="nil"/>
              <w:bottom w:val="nil"/>
            </w:tcBorders>
            <w:vAlign w:val="center"/>
          </w:tcPr>
          <w:p w14:paraId="2D71186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项目主管</w:t>
            </w:r>
          </w:p>
        </w:tc>
        <w:tc>
          <w:tcPr>
            <w:tcW w:w="1418" w:type="dxa"/>
            <w:tcBorders>
              <w:top w:val="nil"/>
            </w:tcBorders>
            <w:vAlign w:val="center"/>
          </w:tcPr>
          <w:p w14:paraId="66C1DA24" w14:textId="77777777" w:rsidR="00767E3D" w:rsidRPr="00E57F18" w:rsidRDefault="00767E3D">
            <w:pPr>
              <w:pStyle w:val="af7"/>
              <w:keepNext/>
              <w:spacing w:after="0" w:line="440" w:lineRule="exact"/>
              <w:ind w:left="420" w:right="63"/>
              <w:rPr>
                <w:rFonts w:eastAsia="仿宋_GB2312"/>
                <w:sz w:val="28"/>
                <w:szCs w:val="30"/>
              </w:rPr>
            </w:pPr>
          </w:p>
        </w:tc>
        <w:tc>
          <w:tcPr>
            <w:tcW w:w="1134" w:type="dxa"/>
            <w:tcBorders>
              <w:top w:val="nil"/>
            </w:tcBorders>
            <w:vAlign w:val="center"/>
          </w:tcPr>
          <w:p w14:paraId="35DA9628" w14:textId="77777777" w:rsidR="00767E3D" w:rsidRPr="00E57F18" w:rsidRDefault="00767E3D">
            <w:pPr>
              <w:pStyle w:val="af7"/>
              <w:keepNext/>
              <w:spacing w:after="0" w:line="440" w:lineRule="exact"/>
              <w:ind w:left="420" w:right="63"/>
              <w:rPr>
                <w:rFonts w:eastAsia="仿宋_GB2312"/>
                <w:sz w:val="30"/>
                <w:szCs w:val="30"/>
              </w:rPr>
            </w:pPr>
          </w:p>
        </w:tc>
        <w:tc>
          <w:tcPr>
            <w:tcW w:w="1134" w:type="dxa"/>
            <w:tcBorders>
              <w:top w:val="nil"/>
            </w:tcBorders>
            <w:vAlign w:val="center"/>
          </w:tcPr>
          <w:p w14:paraId="1DBF58C5" w14:textId="77777777" w:rsidR="00767E3D" w:rsidRPr="00E57F18" w:rsidRDefault="00767E3D">
            <w:pPr>
              <w:pStyle w:val="af7"/>
              <w:keepNext/>
              <w:spacing w:after="0" w:line="440" w:lineRule="exact"/>
              <w:ind w:left="420" w:right="63"/>
              <w:rPr>
                <w:rFonts w:eastAsia="仿宋_GB2312"/>
                <w:sz w:val="30"/>
                <w:szCs w:val="30"/>
              </w:rPr>
            </w:pPr>
          </w:p>
        </w:tc>
        <w:tc>
          <w:tcPr>
            <w:tcW w:w="4252" w:type="dxa"/>
            <w:tcBorders>
              <w:top w:val="nil"/>
            </w:tcBorders>
            <w:vAlign w:val="center"/>
          </w:tcPr>
          <w:p w14:paraId="50BD480B"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B3047FB" w14:textId="77777777">
        <w:trPr>
          <w:jc w:val="center"/>
        </w:trPr>
        <w:tc>
          <w:tcPr>
            <w:tcW w:w="1871" w:type="dxa"/>
            <w:tcBorders>
              <w:top w:val="single" w:sz="6" w:space="0" w:color="auto"/>
              <w:bottom w:val="nil"/>
            </w:tcBorders>
            <w:vAlign w:val="center"/>
          </w:tcPr>
          <w:p w14:paraId="743B29F1" w14:textId="77777777" w:rsidR="00767E3D" w:rsidRPr="00E57F18" w:rsidRDefault="00767E3D">
            <w:pPr>
              <w:pStyle w:val="af7"/>
              <w:keepNext/>
              <w:spacing w:after="0" w:line="440" w:lineRule="exact"/>
              <w:ind w:left="420" w:right="63"/>
              <w:rPr>
                <w:rFonts w:eastAsia="仿宋_GB2312"/>
                <w:sz w:val="28"/>
                <w:szCs w:val="30"/>
              </w:rPr>
            </w:pPr>
          </w:p>
        </w:tc>
        <w:tc>
          <w:tcPr>
            <w:tcW w:w="1418" w:type="dxa"/>
            <w:vAlign w:val="center"/>
          </w:tcPr>
          <w:p w14:paraId="1CC4F711"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4B470C09"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7FA58C55"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0D059BA2"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71DFA8C2" w14:textId="77777777">
        <w:trPr>
          <w:jc w:val="center"/>
        </w:trPr>
        <w:tc>
          <w:tcPr>
            <w:tcW w:w="1871" w:type="dxa"/>
            <w:tcBorders>
              <w:top w:val="nil"/>
              <w:bottom w:val="nil"/>
            </w:tcBorders>
            <w:vAlign w:val="center"/>
          </w:tcPr>
          <w:p w14:paraId="76462F83"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其他人员</w:t>
            </w:r>
          </w:p>
        </w:tc>
        <w:tc>
          <w:tcPr>
            <w:tcW w:w="1418" w:type="dxa"/>
            <w:vAlign w:val="center"/>
          </w:tcPr>
          <w:p w14:paraId="7D99B1CB"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0C46A6AB"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0D74B395"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511A1D37"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5905ED20" w14:textId="77777777">
        <w:trPr>
          <w:jc w:val="center"/>
        </w:trPr>
        <w:tc>
          <w:tcPr>
            <w:tcW w:w="1871" w:type="dxa"/>
            <w:tcBorders>
              <w:top w:val="nil"/>
              <w:bottom w:val="nil"/>
            </w:tcBorders>
            <w:vAlign w:val="center"/>
          </w:tcPr>
          <w:p w14:paraId="2C5A1C41" w14:textId="77777777" w:rsidR="00767E3D" w:rsidRPr="00E57F18" w:rsidRDefault="00767E3D">
            <w:pPr>
              <w:pStyle w:val="af7"/>
              <w:keepNext/>
              <w:spacing w:after="0" w:line="440" w:lineRule="exact"/>
              <w:ind w:left="420" w:right="63"/>
              <w:rPr>
                <w:rFonts w:eastAsia="仿宋_GB2312"/>
                <w:sz w:val="28"/>
                <w:szCs w:val="30"/>
              </w:rPr>
            </w:pPr>
          </w:p>
        </w:tc>
        <w:tc>
          <w:tcPr>
            <w:tcW w:w="1418" w:type="dxa"/>
            <w:vAlign w:val="center"/>
          </w:tcPr>
          <w:p w14:paraId="17FAB42B"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07DEA533"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03744543"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1E91C381"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8D93F11" w14:textId="77777777">
        <w:trPr>
          <w:jc w:val="center"/>
        </w:trPr>
        <w:tc>
          <w:tcPr>
            <w:tcW w:w="9809" w:type="dxa"/>
            <w:gridSpan w:val="5"/>
            <w:tcBorders>
              <w:top w:val="single" w:sz="6" w:space="0" w:color="auto"/>
              <w:bottom w:val="single" w:sz="6" w:space="0" w:color="auto"/>
            </w:tcBorders>
            <w:vAlign w:val="center"/>
          </w:tcPr>
          <w:p w14:paraId="5366C67B"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二、现场人员</w:t>
            </w:r>
          </w:p>
        </w:tc>
      </w:tr>
      <w:tr w:rsidR="00E57F18" w:rsidRPr="00E57F18" w14:paraId="1031CCF1" w14:textId="77777777">
        <w:trPr>
          <w:jc w:val="center"/>
        </w:trPr>
        <w:tc>
          <w:tcPr>
            <w:tcW w:w="1871" w:type="dxa"/>
            <w:tcBorders>
              <w:top w:val="single" w:sz="6" w:space="0" w:color="auto"/>
              <w:bottom w:val="single" w:sz="6" w:space="0" w:color="auto"/>
            </w:tcBorders>
            <w:vAlign w:val="center"/>
          </w:tcPr>
          <w:p w14:paraId="3155359C"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项目经理</w:t>
            </w:r>
          </w:p>
        </w:tc>
        <w:tc>
          <w:tcPr>
            <w:tcW w:w="1418" w:type="dxa"/>
            <w:vAlign w:val="center"/>
          </w:tcPr>
          <w:p w14:paraId="2CF6719F"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0571B356"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75F9A429"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051BA266"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094767E9" w14:textId="77777777">
        <w:trPr>
          <w:jc w:val="center"/>
        </w:trPr>
        <w:tc>
          <w:tcPr>
            <w:tcW w:w="1871" w:type="dxa"/>
            <w:tcBorders>
              <w:top w:val="single" w:sz="6" w:space="0" w:color="auto"/>
              <w:bottom w:val="single" w:sz="6" w:space="0" w:color="auto"/>
            </w:tcBorders>
            <w:vAlign w:val="center"/>
          </w:tcPr>
          <w:p w14:paraId="619001A1"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项目副经理</w:t>
            </w:r>
          </w:p>
        </w:tc>
        <w:tc>
          <w:tcPr>
            <w:tcW w:w="1418" w:type="dxa"/>
            <w:vAlign w:val="center"/>
          </w:tcPr>
          <w:p w14:paraId="6C9B73A6"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22B0924E"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6AE97C7F"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1A59FCE4"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A19C4EC" w14:textId="77777777">
        <w:trPr>
          <w:jc w:val="center"/>
        </w:trPr>
        <w:tc>
          <w:tcPr>
            <w:tcW w:w="1871" w:type="dxa"/>
            <w:tcBorders>
              <w:top w:val="single" w:sz="6" w:space="0" w:color="auto"/>
              <w:bottom w:val="single" w:sz="6" w:space="0" w:color="auto"/>
            </w:tcBorders>
            <w:vAlign w:val="center"/>
          </w:tcPr>
          <w:p w14:paraId="136A082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技术负责人</w:t>
            </w:r>
          </w:p>
        </w:tc>
        <w:tc>
          <w:tcPr>
            <w:tcW w:w="1418" w:type="dxa"/>
            <w:vAlign w:val="center"/>
          </w:tcPr>
          <w:p w14:paraId="65C75D9D"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2C5F38A3"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5C0C8E91"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68C64A35"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063720B6" w14:textId="77777777">
        <w:trPr>
          <w:jc w:val="center"/>
        </w:trPr>
        <w:tc>
          <w:tcPr>
            <w:tcW w:w="1871" w:type="dxa"/>
            <w:tcBorders>
              <w:top w:val="single" w:sz="6" w:space="0" w:color="auto"/>
              <w:bottom w:val="single" w:sz="6" w:space="0" w:color="auto"/>
            </w:tcBorders>
            <w:vAlign w:val="center"/>
          </w:tcPr>
          <w:p w14:paraId="69A45A43"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造价管理</w:t>
            </w:r>
          </w:p>
        </w:tc>
        <w:tc>
          <w:tcPr>
            <w:tcW w:w="1418" w:type="dxa"/>
            <w:vAlign w:val="center"/>
          </w:tcPr>
          <w:p w14:paraId="6127B5F2"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4B7BFD8C"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6EBACEA1"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0F95F07A"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3C8F84F" w14:textId="77777777">
        <w:trPr>
          <w:jc w:val="center"/>
        </w:trPr>
        <w:tc>
          <w:tcPr>
            <w:tcW w:w="1871" w:type="dxa"/>
            <w:tcBorders>
              <w:top w:val="single" w:sz="6" w:space="0" w:color="auto"/>
              <w:bottom w:val="single" w:sz="6" w:space="0" w:color="auto"/>
            </w:tcBorders>
            <w:vAlign w:val="center"/>
          </w:tcPr>
          <w:p w14:paraId="0BEE95ED"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质量管理</w:t>
            </w:r>
          </w:p>
        </w:tc>
        <w:tc>
          <w:tcPr>
            <w:tcW w:w="1418" w:type="dxa"/>
            <w:vAlign w:val="center"/>
          </w:tcPr>
          <w:p w14:paraId="5AFA543A"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507E1893"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1081A1A3"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5822A2B6"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A0AFDC7" w14:textId="77777777">
        <w:trPr>
          <w:jc w:val="center"/>
        </w:trPr>
        <w:tc>
          <w:tcPr>
            <w:tcW w:w="1871" w:type="dxa"/>
            <w:tcBorders>
              <w:top w:val="single" w:sz="6" w:space="0" w:color="auto"/>
              <w:bottom w:val="single" w:sz="6" w:space="0" w:color="auto"/>
            </w:tcBorders>
            <w:vAlign w:val="center"/>
          </w:tcPr>
          <w:p w14:paraId="0FEAC08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材料管理</w:t>
            </w:r>
          </w:p>
        </w:tc>
        <w:tc>
          <w:tcPr>
            <w:tcW w:w="1418" w:type="dxa"/>
            <w:vAlign w:val="center"/>
          </w:tcPr>
          <w:p w14:paraId="3BE895A5"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64C1A0EC"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73477099"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16B788E2"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81BB05A" w14:textId="77777777">
        <w:trPr>
          <w:jc w:val="center"/>
        </w:trPr>
        <w:tc>
          <w:tcPr>
            <w:tcW w:w="1871" w:type="dxa"/>
            <w:tcBorders>
              <w:top w:val="single" w:sz="6" w:space="0" w:color="auto"/>
              <w:bottom w:val="single" w:sz="6" w:space="0" w:color="auto"/>
            </w:tcBorders>
            <w:vAlign w:val="center"/>
          </w:tcPr>
          <w:p w14:paraId="32B66D32"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计划管理</w:t>
            </w:r>
          </w:p>
        </w:tc>
        <w:tc>
          <w:tcPr>
            <w:tcW w:w="1418" w:type="dxa"/>
            <w:vAlign w:val="center"/>
          </w:tcPr>
          <w:p w14:paraId="1B87EFF5"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490D46D8"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1D63B931"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15C455C9"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5BF23929" w14:textId="77777777">
        <w:trPr>
          <w:jc w:val="center"/>
        </w:trPr>
        <w:tc>
          <w:tcPr>
            <w:tcW w:w="1871" w:type="dxa"/>
            <w:tcBorders>
              <w:top w:val="single" w:sz="6" w:space="0" w:color="auto"/>
              <w:bottom w:val="single" w:sz="6" w:space="0" w:color="auto"/>
            </w:tcBorders>
            <w:vAlign w:val="center"/>
          </w:tcPr>
          <w:p w14:paraId="4949263D"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安全管理</w:t>
            </w:r>
          </w:p>
        </w:tc>
        <w:tc>
          <w:tcPr>
            <w:tcW w:w="1418" w:type="dxa"/>
            <w:vAlign w:val="center"/>
          </w:tcPr>
          <w:p w14:paraId="164CDF2F"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1E1ACC91"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05269CE3"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355D6B82"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3E6C489D" w14:textId="77777777">
        <w:trPr>
          <w:jc w:val="center"/>
        </w:trPr>
        <w:tc>
          <w:tcPr>
            <w:tcW w:w="1871" w:type="dxa"/>
            <w:vMerge w:val="restart"/>
            <w:tcBorders>
              <w:top w:val="single" w:sz="6" w:space="0" w:color="auto"/>
            </w:tcBorders>
            <w:vAlign w:val="center"/>
          </w:tcPr>
          <w:p w14:paraId="7687B90D"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其他人员</w:t>
            </w:r>
          </w:p>
        </w:tc>
        <w:tc>
          <w:tcPr>
            <w:tcW w:w="1418" w:type="dxa"/>
            <w:vAlign w:val="center"/>
          </w:tcPr>
          <w:p w14:paraId="4FD31BC9"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70DDD5CB"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095FBC8B"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38D0D446"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7E3FDB43" w14:textId="77777777">
        <w:trPr>
          <w:jc w:val="center"/>
        </w:trPr>
        <w:tc>
          <w:tcPr>
            <w:tcW w:w="1871" w:type="dxa"/>
            <w:vMerge/>
            <w:vAlign w:val="center"/>
          </w:tcPr>
          <w:p w14:paraId="5B2A77F0" w14:textId="77777777" w:rsidR="00767E3D" w:rsidRPr="00E57F18" w:rsidRDefault="00767E3D">
            <w:pPr>
              <w:pStyle w:val="af7"/>
              <w:keepNext/>
              <w:spacing w:after="0" w:line="440" w:lineRule="exact"/>
              <w:ind w:left="420" w:right="63"/>
              <w:rPr>
                <w:rFonts w:eastAsia="仿宋_GB2312"/>
                <w:sz w:val="28"/>
                <w:szCs w:val="30"/>
              </w:rPr>
            </w:pPr>
          </w:p>
        </w:tc>
        <w:tc>
          <w:tcPr>
            <w:tcW w:w="1418" w:type="dxa"/>
            <w:tcBorders>
              <w:bottom w:val="nil"/>
            </w:tcBorders>
            <w:vAlign w:val="center"/>
          </w:tcPr>
          <w:p w14:paraId="07482847" w14:textId="77777777" w:rsidR="00767E3D" w:rsidRPr="00E57F18" w:rsidRDefault="00767E3D">
            <w:pPr>
              <w:pStyle w:val="af7"/>
              <w:keepNext/>
              <w:spacing w:after="0" w:line="440" w:lineRule="exact"/>
              <w:ind w:left="420" w:right="63"/>
              <w:rPr>
                <w:rFonts w:eastAsia="仿宋_GB2312"/>
                <w:sz w:val="28"/>
                <w:szCs w:val="30"/>
              </w:rPr>
            </w:pPr>
          </w:p>
        </w:tc>
        <w:tc>
          <w:tcPr>
            <w:tcW w:w="1134" w:type="dxa"/>
            <w:tcBorders>
              <w:bottom w:val="nil"/>
            </w:tcBorders>
            <w:vAlign w:val="center"/>
          </w:tcPr>
          <w:p w14:paraId="763DE975" w14:textId="77777777" w:rsidR="00767E3D" w:rsidRPr="00E57F18" w:rsidRDefault="00767E3D">
            <w:pPr>
              <w:pStyle w:val="af7"/>
              <w:keepNext/>
              <w:spacing w:after="0" w:line="440" w:lineRule="exact"/>
              <w:ind w:left="420" w:right="63"/>
              <w:rPr>
                <w:rFonts w:eastAsia="仿宋_GB2312"/>
                <w:sz w:val="30"/>
                <w:szCs w:val="30"/>
              </w:rPr>
            </w:pPr>
          </w:p>
        </w:tc>
        <w:tc>
          <w:tcPr>
            <w:tcW w:w="1134" w:type="dxa"/>
            <w:tcBorders>
              <w:bottom w:val="nil"/>
            </w:tcBorders>
            <w:vAlign w:val="center"/>
          </w:tcPr>
          <w:p w14:paraId="40321A26" w14:textId="77777777" w:rsidR="00767E3D" w:rsidRPr="00E57F18" w:rsidRDefault="00767E3D">
            <w:pPr>
              <w:pStyle w:val="af7"/>
              <w:keepNext/>
              <w:spacing w:after="0" w:line="440" w:lineRule="exact"/>
              <w:ind w:left="420" w:right="63"/>
              <w:rPr>
                <w:rFonts w:eastAsia="仿宋_GB2312"/>
                <w:sz w:val="30"/>
                <w:szCs w:val="30"/>
              </w:rPr>
            </w:pPr>
          </w:p>
        </w:tc>
        <w:tc>
          <w:tcPr>
            <w:tcW w:w="4252" w:type="dxa"/>
            <w:tcBorders>
              <w:bottom w:val="nil"/>
            </w:tcBorders>
            <w:vAlign w:val="center"/>
          </w:tcPr>
          <w:p w14:paraId="5D220C54"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3C6D7371" w14:textId="77777777">
        <w:trPr>
          <w:jc w:val="center"/>
        </w:trPr>
        <w:tc>
          <w:tcPr>
            <w:tcW w:w="1871" w:type="dxa"/>
            <w:vMerge/>
            <w:vAlign w:val="center"/>
          </w:tcPr>
          <w:p w14:paraId="72CB96FE" w14:textId="77777777" w:rsidR="00767E3D" w:rsidRPr="00E57F18" w:rsidRDefault="00767E3D">
            <w:pPr>
              <w:pStyle w:val="af7"/>
              <w:keepNext/>
              <w:spacing w:after="0" w:line="440" w:lineRule="exact"/>
              <w:ind w:left="420" w:right="63"/>
              <w:rPr>
                <w:rFonts w:eastAsia="仿宋_GB2312"/>
                <w:sz w:val="28"/>
                <w:szCs w:val="30"/>
              </w:rPr>
            </w:pPr>
          </w:p>
        </w:tc>
        <w:tc>
          <w:tcPr>
            <w:tcW w:w="1418" w:type="dxa"/>
            <w:vAlign w:val="center"/>
          </w:tcPr>
          <w:p w14:paraId="076C7FA5"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686989AC"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33D3762F"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5269B5BA"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0242E82E" w14:textId="77777777">
        <w:trPr>
          <w:jc w:val="center"/>
        </w:trPr>
        <w:tc>
          <w:tcPr>
            <w:tcW w:w="1871" w:type="dxa"/>
            <w:vMerge/>
            <w:vAlign w:val="center"/>
          </w:tcPr>
          <w:p w14:paraId="4DF28BD8" w14:textId="77777777" w:rsidR="00767E3D" w:rsidRPr="00E57F18" w:rsidRDefault="00767E3D">
            <w:pPr>
              <w:pStyle w:val="af7"/>
              <w:keepNext/>
              <w:spacing w:after="0" w:line="440" w:lineRule="exact"/>
              <w:ind w:left="420" w:right="63"/>
              <w:rPr>
                <w:rFonts w:eastAsia="仿宋_GB2312"/>
                <w:sz w:val="28"/>
                <w:szCs w:val="30"/>
              </w:rPr>
            </w:pPr>
          </w:p>
        </w:tc>
        <w:tc>
          <w:tcPr>
            <w:tcW w:w="1418" w:type="dxa"/>
            <w:vAlign w:val="center"/>
          </w:tcPr>
          <w:p w14:paraId="6CEBB67B"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29C484CC"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7327402D"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43D5F5C9"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6C0F3886" w14:textId="77777777">
        <w:trPr>
          <w:jc w:val="center"/>
        </w:trPr>
        <w:tc>
          <w:tcPr>
            <w:tcW w:w="1871" w:type="dxa"/>
            <w:vMerge/>
            <w:vAlign w:val="center"/>
          </w:tcPr>
          <w:p w14:paraId="5BD1DD1D" w14:textId="77777777" w:rsidR="00767E3D" w:rsidRPr="00E57F18" w:rsidRDefault="00767E3D">
            <w:pPr>
              <w:pStyle w:val="af7"/>
              <w:keepNext/>
              <w:spacing w:after="0" w:line="440" w:lineRule="exact"/>
              <w:ind w:left="420" w:right="63"/>
              <w:rPr>
                <w:rFonts w:eastAsia="仿宋_GB2312"/>
                <w:sz w:val="28"/>
                <w:szCs w:val="30"/>
              </w:rPr>
            </w:pPr>
          </w:p>
        </w:tc>
        <w:tc>
          <w:tcPr>
            <w:tcW w:w="1418" w:type="dxa"/>
            <w:vAlign w:val="center"/>
          </w:tcPr>
          <w:p w14:paraId="1D1C886B"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6AAA240B"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1C35BC86"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548E2430"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638B9199" w14:textId="77777777">
        <w:trPr>
          <w:jc w:val="center"/>
        </w:trPr>
        <w:tc>
          <w:tcPr>
            <w:tcW w:w="1871" w:type="dxa"/>
            <w:vMerge/>
            <w:tcBorders>
              <w:bottom w:val="single" w:sz="12" w:space="0" w:color="auto"/>
            </w:tcBorders>
            <w:vAlign w:val="center"/>
          </w:tcPr>
          <w:p w14:paraId="1EF86CE2" w14:textId="77777777" w:rsidR="00767E3D" w:rsidRPr="00E57F18" w:rsidRDefault="00767E3D">
            <w:pPr>
              <w:pStyle w:val="af7"/>
              <w:keepNext/>
              <w:spacing w:after="0" w:line="440" w:lineRule="exact"/>
              <w:ind w:left="420" w:right="63"/>
              <w:rPr>
                <w:rFonts w:eastAsia="仿宋_GB2312"/>
                <w:sz w:val="28"/>
                <w:szCs w:val="30"/>
              </w:rPr>
            </w:pPr>
          </w:p>
        </w:tc>
        <w:tc>
          <w:tcPr>
            <w:tcW w:w="1418" w:type="dxa"/>
            <w:tcBorders>
              <w:bottom w:val="single" w:sz="12" w:space="0" w:color="auto"/>
            </w:tcBorders>
            <w:vAlign w:val="center"/>
          </w:tcPr>
          <w:p w14:paraId="3B75EBD9" w14:textId="77777777" w:rsidR="00767E3D" w:rsidRPr="00E57F18" w:rsidRDefault="00767E3D">
            <w:pPr>
              <w:pStyle w:val="af7"/>
              <w:keepNext/>
              <w:spacing w:after="0" w:line="440" w:lineRule="exact"/>
              <w:ind w:left="420" w:right="63"/>
              <w:rPr>
                <w:rFonts w:eastAsia="仿宋_GB2312"/>
                <w:sz w:val="28"/>
                <w:szCs w:val="30"/>
              </w:rPr>
            </w:pPr>
          </w:p>
        </w:tc>
        <w:tc>
          <w:tcPr>
            <w:tcW w:w="1134" w:type="dxa"/>
            <w:tcBorders>
              <w:bottom w:val="single" w:sz="12" w:space="0" w:color="auto"/>
            </w:tcBorders>
            <w:vAlign w:val="center"/>
          </w:tcPr>
          <w:p w14:paraId="35E5C431" w14:textId="77777777" w:rsidR="00767E3D" w:rsidRPr="00E57F18" w:rsidRDefault="00767E3D">
            <w:pPr>
              <w:pStyle w:val="af7"/>
              <w:keepNext/>
              <w:spacing w:after="0" w:line="440" w:lineRule="exact"/>
              <w:ind w:left="420" w:right="63"/>
              <w:rPr>
                <w:rFonts w:eastAsia="仿宋_GB2312"/>
                <w:sz w:val="30"/>
                <w:szCs w:val="30"/>
              </w:rPr>
            </w:pPr>
          </w:p>
        </w:tc>
        <w:tc>
          <w:tcPr>
            <w:tcW w:w="1134" w:type="dxa"/>
            <w:tcBorders>
              <w:bottom w:val="single" w:sz="12" w:space="0" w:color="auto"/>
            </w:tcBorders>
            <w:vAlign w:val="center"/>
          </w:tcPr>
          <w:p w14:paraId="4AA455E8" w14:textId="77777777" w:rsidR="00767E3D" w:rsidRPr="00E57F18" w:rsidRDefault="00767E3D">
            <w:pPr>
              <w:pStyle w:val="af7"/>
              <w:keepNext/>
              <w:spacing w:after="0" w:line="440" w:lineRule="exact"/>
              <w:ind w:left="420" w:right="63"/>
              <w:rPr>
                <w:rFonts w:eastAsia="仿宋_GB2312"/>
                <w:sz w:val="30"/>
                <w:szCs w:val="30"/>
              </w:rPr>
            </w:pPr>
          </w:p>
        </w:tc>
        <w:tc>
          <w:tcPr>
            <w:tcW w:w="4252" w:type="dxa"/>
            <w:tcBorders>
              <w:bottom w:val="single" w:sz="12" w:space="0" w:color="auto"/>
            </w:tcBorders>
            <w:vAlign w:val="center"/>
          </w:tcPr>
          <w:p w14:paraId="1D807169" w14:textId="77777777" w:rsidR="00767E3D" w:rsidRPr="00E57F18" w:rsidRDefault="00767E3D">
            <w:pPr>
              <w:pStyle w:val="af7"/>
              <w:keepNext/>
              <w:spacing w:after="0" w:line="440" w:lineRule="exact"/>
              <w:ind w:left="420" w:right="63"/>
              <w:rPr>
                <w:rFonts w:eastAsia="仿宋_GB2312"/>
                <w:sz w:val="30"/>
                <w:szCs w:val="30"/>
              </w:rPr>
            </w:pPr>
          </w:p>
        </w:tc>
      </w:tr>
    </w:tbl>
    <w:p w14:paraId="7C5D8D38" w14:textId="77777777" w:rsidR="00767E3D" w:rsidRPr="00E57F18" w:rsidRDefault="00B24DDD">
      <w:pPr>
        <w:spacing w:line="440" w:lineRule="exact"/>
        <w:rPr>
          <w:rFonts w:ascii="Times New Roman" w:eastAsia="黑体" w:hAnsi="Times New Roman"/>
          <w:sz w:val="30"/>
          <w:szCs w:val="30"/>
        </w:rPr>
      </w:pPr>
      <w:r w:rsidRPr="00E57F18">
        <w:rPr>
          <w:rFonts w:ascii="Times New Roman" w:eastAsia="仿宋_GB2312" w:hAnsi="Times New Roman"/>
          <w:sz w:val="30"/>
          <w:szCs w:val="30"/>
        </w:rPr>
        <w:br w:type="page"/>
      </w:r>
      <w:r w:rsidRPr="00E57F18">
        <w:rPr>
          <w:rFonts w:ascii="Times New Roman" w:eastAsia="仿宋_GB2312" w:hAnsi="Times New Roman"/>
          <w:sz w:val="30"/>
          <w:szCs w:val="30"/>
        </w:rPr>
        <w:lastRenderedPageBreak/>
        <w:t>附</w:t>
      </w:r>
      <w:bookmarkStart w:id="978" w:name="_Toc296503229"/>
      <w:bookmarkStart w:id="979" w:name="_Toc296347228"/>
      <w:bookmarkStart w:id="980" w:name="_Toc296891269"/>
      <w:bookmarkStart w:id="981" w:name="_Toc296346730"/>
      <w:bookmarkStart w:id="982" w:name="_Toc296891057"/>
      <w:bookmarkStart w:id="983" w:name="_Toc296944568"/>
      <w:r w:rsidRPr="00E57F18">
        <w:rPr>
          <w:rFonts w:ascii="Times New Roman" w:eastAsia="仿宋_GB2312" w:hAnsi="Times New Roman"/>
          <w:sz w:val="30"/>
          <w:szCs w:val="30"/>
        </w:rPr>
        <w:t>件</w:t>
      </w:r>
      <w:r w:rsidRPr="00E57F18">
        <w:rPr>
          <w:rFonts w:ascii="Times New Roman" w:eastAsia="仿宋_GB2312" w:hAnsi="Times New Roman"/>
          <w:sz w:val="30"/>
          <w:szCs w:val="30"/>
        </w:rPr>
        <w:t>7</w:t>
      </w:r>
      <w:r w:rsidRPr="00E57F18">
        <w:rPr>
          <w:rFonts w:ascii="Times New Roman" w:eastAsia="仿宋_GB2312" w:hAnsi="Times New Roman"/>
          <w:sz w:val="30"/>
          <w:szCs w:val="30"/>
        </w:rPr>
        <w:t>：</w:t>
      </w:r>
    </w:p>
    <w:bookmarkEnd w:id="978"/>
    <w:bookmarkEnd w:id="979"/>
    <w:bookmarkEnd w:id="980"/>
    <w:bookmarkEnd w:id="981"/>
    <w:bookmarkEnd w:id="982"/>
    <w:bookmarkEnd w:id="983"/>
    <w:p w14:paraId="2BFF9A1A" w14:textId="77777777" w:rsidR="00767E3D" w:rsidRPr="00E57F18" w:rsidRDefault="00B24DDD">
      <w:pPr>
        <w:spacing w:beforeLines="50" w:before="156" w:afterLines="50" w:after="156" w:line="440" w:lineRule="exact"/>
        <w:jc w:val="center"/>
        <w:rPr>
          <w:rFonts w:ascii="Times New Roman" w:eastAsia="黑体" w:hAnsi="Times New Roman"/>
          <w:sz w:val="30"/>
          <w:szCs w:val="30"/>
        </w:rPr>
      </w:pPr>
      <w:r w:rsidRPr="00E57F18">
        <w:rPr>
          <w:rFonts w:ascii="Times New Roman" w:eastAsia="黑体" w:hAnsi="Times New Roman"/>
          <w:sz w:val="30"/>
          <w:szCs w:val="30"/>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E57F18" w:rsidRPr="00E57F18" w14:paraId="3C32E6B8" w14:textId="77777777">
        <w:trPr>
          <w:jc w:val="center"/>
        </w:trPr>
        <w:tc>
          <w:tcPr>
            <w:tcW w:w="1871" w:type="dxa"/>
            <w:tcBorders>
              <w:top w:val="single" w:sz="12" w:space="0" w:color="auto"/>
              <w:bottom w:val="double" w:sz="6" w:space="0" w:color="auto"/>
            </w:tcBorders>
            <w:vAlign w:val="center"/>
          </w:tcPr>
          <w:p w14:paraId="07C79B8F"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名</w:t>
            </w:r>
            <w:r w:rsidRPr="00E57F18">
              <w:rPr>
                <w:rFonts w:eastAsia="仿宋_GB2312"/>
                <w:sz w:val="28"/>
                <w:szCs w:val="30"/>
              </w:rPr>
              <w:t xml:space="preserve">    </w:t>
            </w:r>
            <w:r w:rsidRPr="00E57F18">
              <w:rPr>
                <w:rFonts w:eastAsia="仿宋_GB2312"/>
                <w:sz w:val="28"/>
                <w:szCs w:val="30"/>
              </w:rPr>
              <w:t>称</w:t>
            </w:r>
          </w:p>
        </w:tc>
        <w:tc>
          <w:tcPr>
            <w:tcW w:w="1418" w:type="dxa"/>
            <w:tcBorders>
              <w:top w:val="single" w:sz="12" w:space="0" w:color="auto"/>
              <w:bottom w:val="double" w:sz="6" w:space="0" w:color="auto"/>
            </w:tcBorders>
            <w:vAlign w:val="center"/>
          </w:tcPr>
          <w:p w14:paraId="0FA774B3"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姓名</w:t>
            </w:r>
          </w:p>
        </w:tc>
        <w:tc>
          <w:tcPr>
            <w:tcW w:w="1134" w:type="dxa"/>
            <w:tcBorders>
              <w:top w:val="single" w:sz="12" w:space="0" w:color="auto"/>
              <w:bottom w:val="double" w:sz="6" w:space="0" w:color="auto"/>
            </w:tcBorders>
            <w:vAlign w:val="center"/>
          </w:tcPr>
          <w:p w14:paraId="2634AFE6" w14:textId="77777777" w:rsidR="00767E3D" w:rsidRPr="00E57F18" w:rsidRDefault="00B24DDD">
            <w:pPr>
              <w:pStyle w:val="af7"/>
              <w:keepNext/>
              <w:spacing w:after="0" w:line="440" w:lineRule="exact"/>
              <w:ind w:left="420" w:right="63"/>
              <w:rPr>
                <w:rFonts w:eastAsia="仿宋_GB2312"/>
                <w:sz w:val="30"/>
                <w:szCs w:val="30"/>
              </w:rPr>
            </w:pPr>
            <w:r w:rsidRPr="00E57F18">
              <w:rPr>
                <w:rFonts w:eastAsia="仿宋_GB2312"/>
                <w:sz w:val="30"/>
                <w:szCs w:val="30"/>
              </w:rPr>
              <w:t>职务</w:t>
            </w:r>
          </w:p>
        </w:tc>
        <w:tc>
          <w:tcPr>
            <w:tcW w:w="1134" w:type="dxa"/>
            <w:tcBorders>
              <w:top w:val="single" w:sz="12" w:space="0" w:color="auto"/>
              <w:bottom w:val="double" w:sz="6" w:space="0" w:color="auto"/>
            </w:tcBorders>
            <w:vAlign w:val="center"/>
          </w:tcPr>
          <w:p w14:paraId="4E4CDF39" w14:textId="77777777" w:rsidR="00767E3D" w:rsidRPr="00E57F18" w:rsidRDefault="00B24DDD">
            <w:pPr>
              <w:pStyle w:val="af7"/>
              <w:keepNext/>
              <w:spacing w:after="0" w:line="440" w:lineRule="exact"/>
              <w:ind w:left="420" w:right="63"/>
              <w:rPr>
                <w:rFonts w:eastAsia="仿宋_GB2312"/>
                <w:sz w:val="30"/>
                <w:szCs w:val="30"/>
              </w:rPr>
            </w:pPr>
            <w:r w:rsidRPr="00E57F18">
              <w:rPr>
                <w:rFonts w:eastAsia="仿宋_GB2312"/>
                <w:sz w:val="30"/>
                <w:szCs w:val="30"/>
              </w:rPr>
              <w:t>职称</w:t>
            </w:r>
          </w:p>
        </w:tc>
        <w:tc>
          <w:tcPr>
            <w:tcW w:w="4252" w:type="dxa"/>
            <w:tcBorders>
              <w:top w:val="single" w:sz="12" w:space="0" w:color="auto"/>
              <w:bottom w:val="double" w:sz="6" w:space="0" w:color="auto"/>
            </w:tcBorders>
            <w:vAlign w:val="center"/>
          </w:tcPr>
          <w:p w14:paraId="761C7149" w14:textId="77777777" w:rsidR="00767E3D" w:rsidRPr="00E57F18" w:rsidRDefault="00B24DDD">
            <w:pPr>
              <w:pStyle w:val="af7"/>
              <w:keepNext/>
              <w:spacing w:after="0" w:line="440" w:lineRule="exact"/>
              <w:ind w:left="420" w:right="63"/>
              <w:rPr>
                <w:rFonts w:eastAsia="仿宋_GB2312"/>
                <w:sz w:val="30"/>
                <w:szCs w:val="30"/>
              </w:rPr>
            </w:pPr>
            <w:r w:rsidRPr="00E57F18">
              <w:rPr>
                <w:rFonts w:eastAsia="仿宋_GB2312"/>
                <w:sz w:val="30"/>
                <w:szCs w:val="30"/>
              </w:rPr>
              <w:t>主要资历、经验及承担过的项目</w:t>
            </w:r>
          </w:p>
        </w:tc>
      </w:tr>
      <w:tr w:rsidR="00E57F18" w:rsidRPr="00E57F18" w14:paraId="6AC55BB1" w14:textId="77777777">
        <w:trPr>
          <w:jc w:val="center"/>
        </w:trPr>
        <w:tc>
          <w:tcPr>
            <w:tcW w:w="9809" w:type="dxa"/>
            <w:gridSpan w:val="5"/>
            <w:tcBorders>
              <w:top w:val="double" w:sz="6" w:space="0" w:color="auto"/>
              <w:bottom w:val="single" w:sz="6" w:space="0" w:color="auto"/>
            </w:tcBorders>
            <w:vAlign w:val="center"/>
          </w:tcPr>
          <w:p w14:paraId="07C9FB9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一、总部人员</w:t>
            </w:r>
          </w:p>
        </w:tc>
      </w:tr>
      <w:tr w:rsidR="00E57F18" w:rsidRPr="00E57F18" w14:paraId="3BBAB135" w14:textId="77777777">
        <w:trPr>
          <w:jc w:val="center"/>
        </w:trPr>
        <w:tc>
          <w:tcPr>
            <w:tcW w:w="1871" w:type="dxa"/>
            <w:tcBorders>
              <w:top w:val="nil"/>
              <w:bottom w:val="nil"/>
            </w:tcBorders>
            <w:vAlign w:val="center"/>
          </w:tcPr>
          <w:p w14:paraId="305B89F7"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项目主管</w:t>
            </w:r>
          </w:p>
        </w:tc>
        <w:tc>
          <w:tcPr>
            <w:tcW w:w="1418" w:type="dxa"/>
            <w:tcBorders>
              <w:top w:val="nil"/>
            </w:tcBorders>
            <w:vAlign w:val="center"/>
          </w:tcPr>
          <w:p w14:paraId="42C89B87" w14:textId="77777777" w:rsidR="00767E3D" w:rsidRPr="00E57F18" w:rsidRDefault="00767E3D">
            <w:pPr>
              <w:pStyle w:val="af7"/>
              <w:keepNext/>
              <w:spacing w:after="0" w:line="440" w:lineRule="exact"/>
              <w:ind w:left="420" w:right="63"/>
              <w:rPr>
                <w:rFonts w:eastAsia="仿宋_GB2312"/>
                <w:sz w:val="28"/>
                <w:szCs w:val="30"/>
              </w:rPr>
            </w:pPr>
          </w:p>
        </w:tc>
        <w:tc>
          <w:tcPr>
            <w:tcW w:w="1134" w:type="dxa"/>
            <w:tcBorders>
              <w:top w:val="nil"/>
            </w:tcBorders>
            <w:vAlign w:val="center"/>
          </w:tcPr>
          <w:p w14:paraId="250358DF" w14:textId="77777777" w:rsidR="00767E3D" w:rsidRPr="00E57F18" w:rsidRDefault="00767E3D">
            <w:pPr>
              <w:pStyle w:val="af7"/>
              <w:keepNext/>
              <w:spacing w:after="0" w:line="440" w:lineRule="exact"/>
              <w:ind w:left="420" w:right="63"/>
              <w:rPr>
                <w:rFonts w:eastAsia="仿宋_GB2312"/>
                <w:sz w:val="30"/>
                <w:szCs w:val="30"/>
              </w:rPr>
            </w:pPr>
          </w:p>
        </w:tc>
        <w:tc>
          <w:tcPr>
            <w:tcW w:w="1134" w:type="dxa"/>
            <w:tcBorders>
              <w:top w:val="nil"/>
            </w:tcBorders>
            <w:vAlign w:val="center"/>
          </w:tcPr>
          <w:p w14:paraId="0C7519CA" w14:textId="77777777" w:rsidR="00767E3D" w:rsidRPr="00E57F18" w:rsidRDefault="00767E3D">
            <w:pPr>
              <w:pStyle w:val="af7"/>
              <w:keepNext/>
              <w:spacing w:after="0" w:line="440" w:lineRule="exact"/>
              <w:ind w:left="420" w:right="63"/>
              <w:rPr>
                <w:rFonts w:eastAsia="仿宋_GB2312"/>
                <w:sz w:val="30"/>
                <w:szCs w:val="30"/>
              </w:rPr>
            </w:pPr>
          </w:p>
        </w:tc>
        <w:tc>
          <w:tcPr>
            <w:tcW w:w="4252" w:type="dxa"/>
            <w:tcBorders>
              <w:top w:val="nil"/>
            </w:tcBorders>
            <w:vAlign w:val="center"/>
          </w:tcPr>
          <w:p w14:paraId="036B0565"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3313E025" w14:textId="77777777">
        <w:trPr>
          <w:jc w:val="center"/>
        </w:trPr>
        <w:tc>
          <w:tcPr>
            <w:tcW w:w="1871" w:type="dxa"/>
            <w:tcBorders>
              <w:top w:val="single" w:sz="6" w:space="0" w:color="auto"/>
              <w:bottom w:val="nil"/>
            </w:tcBorders>
            <w:vAlign w:val="center"/>
          </w:tcPr>
          <w:p w14:paraId="042D1CF8" w14:textId="77777777" w:rsidR="00767E3D" w:rsidRPr="00E57F18" w:rsidRDefault="00767E3D">
            <w:pPr>
              <w:pStyle w:val="af7"/>
              <w:keepNext/>
              <w:spacing w:after="0" w:line="440" w:lineRule="exact"/>
              <w:ind w:left="420" w:right="63"/>
              <w:rPr>
                <w:rFonts w:eastAsia="仿宋_GB2312"/>
                <w:sz w:val="28"/>
                <w:szCs w:val="30"/>
              </w:rPr>
            </w:pPr>
          </w:p>
        </w:tc>
        <w:tc>
          <w:tcPr>
            <w:tcW w:w="1418" w:type="dxa"/>
            <w:vAlign w:val="center"/>
          </w:tcPr>
          <w:p w14:paraId="51BCF9FC"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59CF129C"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7809D13F"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2BAD5147"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06397C72" w14:textId="77777777">
        <w:trPr>
          <w:jc w:val="center"/>
        </w:trPr>
        <w:tc>
          <w:tcPr>
            <w:tcW w:w="1871" w:type="dxa"/>
            <w:tcBorders>
              <w:top w:val="nil"/>
              <w:bottom w:val="nil"/>
            </w:tcBorders>
            <w:vAlign w:val="center"/>
          </w:tcPr>
          <w:p w14:paraId="1C8AACA2"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其他人员</w:t>
            </w:r>
          </w:p>
        </w:tc>
        <w:tc>
          <w:tcPr>
            <w:tcW w:w="1418" w:type="dxa"/>
            <w:vAlign w:val="center"/>
          </w:tcPr>
          <w:p w14:paraId="0F0D7761"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12A98461"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0C48434D"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4B4A8E14"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32C4D3F" w14:textId="77777777">
        <w:trPr>
          <w:jc w:val="center"/>
        </w:trPr>
        <w:tc>
          <w:tcPr>
            <w:tcW w:w="1871" w:type="dxa"/>
            <w:tcBorders>
              <w:top w:val="nil"/>
              <w:bottom w:val="nil"/>
            </w:tcBorders>
            <w:vAlign w:val="center"/>
          </w:tcPr>
          <w:p w14:paraId="6667D975" w14:textId="77777777" w:rsidR="00767E3D" w:rsidRPr="00E57F18" w:rsidRDefault="00767E3D">
            <w:pPr>
              <w:pStyle w:val="af7"/>
              <w:keepNext/>
              <w:spacing w:after="0" w:line="440" w:lineRule="exact"/>
              <w:ind w:left="420" w:right="63"/>
              <w:rPr>
                <w:rFonts w:eastAsia="仿宋_GB2312"/>
                <w:sz w:val="28"/>
                <w:szCs w:val="30"/>
              </w:rPr>
            </w:pPr>
          </w:p>
        </w:tc>
        <w:tc>
          <w:tcPr>
            <w:tcW w:w="1418" w:type="dxa"/>
            <w:vAlign w:val="center"/>
          </w:tcPr>
          <w:p w14:paraId="390E589D"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766A4338"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65A1A06C"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04942A6D"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72F849F" w14:textId="77777777">
        <w:trPr>
          <w:jc w:val="center"/>
        </w:trPr>
        <w:tc>
          <w:tcPr>
            <w:tcW w:w="9809" w:type="dxa"/>
            <w:gridSpan w:val="5"/>
            <w:tcBorders>
              <w:top w:val="single" w:sz="6" w:space="0" w:color="auto"/>
              <w:bottom w:val="single" w:sz="6" w:space="0" w:color="auto"/>
            </w:tcBorders>
            <w:vAlign w:val="center"/>
          </w:tcPr>
          <w:p w14:paraId="159C45D4"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二、现场人员</w:t>
            </w:r>
          </w:p>
        </w:tc>
      </w:tr>
      <w:tr w:rsidR="00E57F18" w:rsidRPr="00E57F18" w14:paraId="355F0B83" w14:textId="77777777">
        <w:trPr>
          <w:jc w:val="center"/>
        </w:trPr>
        <w:tc>
          <w:tcPr>
            <w:tcW w:w="1871" w:type="dxa"/>
            <w:tcBorders>
              <w:top w:val="single" w:sz="6" w:space="0" w:color="auto"/>
              <w:bottom w:val="single" w:sz="6" w:space="0" w:color="auto"/>
            </w:tcBorders>
            <w:vAlign w:val="center"/>
          </w:tcPr>
          <w:p w14:paraId="64FFA0D9"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项目经理</w:t>
            </w:r>
          </w:p>
        </w:tc>
        <w:tc>
          <w:tcPr>
            <w:tcW w:w="1418" w:type="dxa"/>
            <w:vAlign w:val="center"/>
          </w:tcPr>
          <w:p w14:paraId="3DCAA3E9"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21FEFDE2"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4E5E9194"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1D03C9BD"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FBE4F70" w14:textId="77777777">
        <w:trPr>
          <w:jc w:val="center"/>
        </w:trPr>
        <w:tc>
          <w:tcPr>
            <w:tcW w:w="1871" w:type="dxa"/>
            <w:tcBorders>
              <w:top w:val="single" w:sz="6" w:space="0" w:color="auto"/>
              <w:bottom w:val="single" w:sz="6" w:space="0" w:color="auto"/>
            </w:tcBorders>
            <w:vAlign w:val="center"/>
          </w:tcPr>
          <w:p w14:paraId="1A496EBE"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项目副经理</w:t>
            </w:r>
          </w:p>
        </w:tc>
        <w:tc>
          <w:tcPr>
            <w:tcW w:w="1418" w:type="dxa"/>
            <w:vAlign w:val="center"/>
          </w:tcPr>
          <w:p w14:paraId="0E2A33D0"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04125C4D"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4F6BB01E"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715046F0"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6CCC792" w14:textId="77777777">
        <w:trPr>
          <w:jc w:val="center"/>
        </w:trPr>
        <w:tc>
          <w:tcPr>
            <w:tcW w:w="1871" w:type="dxa"/>
            <w:tcBorders>
              <w:top w:val="single" w:sz="6" w:space="0" w:color="auto"/>
              <w:bottom w:val="single" w:sz="6" w:space="0" w:color="auto"/>
            </w:tcBorders>
            <w:vAlign w:val="center"/>
          </w:tcPr>
          <w:p w14:paraId="32FA450B"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技术负责人</w:t>
            </w:r>
          </w:p>
        </w:tc>
        <w:tc>
          <w:tcPr>
            <w:tcW w:w="1418" w:type="dxa"/>
            <w:vAlign w:val="center"/>
          </w:tcPr>
          <w:p w14:paraId="46378A2B"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5BBC5EEC"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649272A0"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61445DBB"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01EE310" w14:textId="77777777">
        <w:trPr>
          <w:jc w:val="center"/>
        </w:trPr>
        <w:tc>
          <w:tcPr>
            <w:tcW w:w="1871" w:type="dxa"/>
            <w:tcBorders>
              <w:top w:val="single" w:sz="6" w:space="0" w:color="auto"/>
              <w:bottom w:val="single" w:sz="6" w:space="0" w:color="auto"/>
            </w:tcBorders>
            <w:vAlign w:val="center"/>
          </w:tcPr>
          <w:p w14:paraId="4910F073"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造价管理</w:t>
            </w:r>
          </w:p>
        </w:tc>
        <w:tc>
          <w:tcPr>
            <w:tcW w:w="1418" w:type="dxa"/>
            <w:vAlign w:val="center"/>
          </w:tcPr>
          <w:p w14:paraId="29E53F66"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5ABDFACE"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454B8701"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7D8706DA"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5849789" w14:textId="77777777">
        <w:trPr>
          <w:jc w:val="center"/>
        </w:trPr>
        <w:tc>
          <w:tcPr>
            <w:tcW w:w="1871" w:type="dxa"/>
            <w:tcBorders>
              <w:top w:val="single" w:sz="6" w:space="0" w:color="auto"/>
              <w:bottom w:val="single" w:sz="6" w:space="0" w:color="auto"/>
            </w:tcBorders>
            <w:vAlign w:val="center"/>
          </w:tcPr>
          <w:p w14:paraId="7BF9BF0A"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质量管理</w:t>
            </w:r>
          </w:p>
        </w:tc>
        <w:tc>
          <w:tcPr>
            <w:tcW w:w="1418" w:type="dxa"/>
            <w:vAlign w:val="center"/>
          </w:tcPr>
          <w:p w14:paraId="3722E7DB"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512594E6"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29CE1B51"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62FAAB25"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A7B5AF9" w14:textId="77777777">
        <w:trPr>
          <w:jc w:val="center"/>
        </w:trPr>
        <w:tc>
          <w:tcPr>
            <w:tcW w:w="1871" w:type="dxa"/>
            <w:tcBorders>
              <w:top w:val="single" w:sz="6" w:space="0" w:color="auto"/>
              <w:bottom w:val="single" w:sz="6" w:space="0" w:color="auto"/>
            </w:tcBorders>
            <w:vAlign w:val="center"/>
          </w:tcPr>
          <w:p w14:paraId="0AB64E98"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材料管理</w:t>
            </w:r>
          </w:p>
        </w:tc>
        <w:tc>
          <w:tcPr>
            <w:tcW w:w="1418" w:type="dxa"/>
            <w:vAlign w:val="center"/>
          </w:tcPr>
          <w:p w14:paraId="0EF1DF4F"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7010951D"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47357B50"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69C8769D"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0AB7A60C" w14:textId="77777777">
        <w:trPr>
          <w:jc w:val="center"/>
        </w:trPr>
        <w:tc>
          <w:tcPr>
            <w:tcW w:w="1871" w:type="dxa"/>
            <w:tcBorders>
              <w:top w:val="single" w:sz="6" w:space="0" w:color="auto"/>
              <w:bottom w:val="single" w:sz="6" w:space="0" w:color="auto"/>
            </w:tcBorders>
            <w:vAlign w:val="center"/>
          </w:tcPr>
          <w:p w14:paraId="795DD88C"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计划管理</w:t>
            </w:r>
          </w:p>
        </w:tc>
        <w:tc>
          <w:tcPr>
            <w:tcW w:w="1418" w:type="dxa"/>
            <w:vAlign w:val="center"/>
          </w:tcPr>
          <w:p w14:paraId="204967C0"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3B1DF203"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06DA3EF3"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7DADAC4B"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637B763B" w14:textId="77777777">
        <w:trPr>
          <w:jc w:val="center"/>
        </w:trPr>
        <w:tc>
          <w:tcPr>
            <w:tcW w:w="1871" w:type="dxa"/>
            <w:tcBorders>
              <w:top w:val="single" w:sz="6" w:space="0" w:color="auto"/>
              <w:bottom w:val="single" w:sz="6" w:space="0" w:color="auto"/>
            </w:tcBorders>
            <w:vAlign w:val="center"/>
          </w:tcPr>
          <w:p w14:paraId="4269C3F2"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安全管理</w:t>
            </w:r>
          </w:p>
        </w:tc>
        <w:tc>
          <w:tcPr>
            <w:tcW w:w="1418" w:type="dxa"/>
            <w:vAlign w:val="center"/>
          </w:tcPr>
          <w:p w14:paraId="6E8EED7C"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7C398E54"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47161617"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355A47A6"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286F2404" w14:textId="77777777">
        <w:trPr>
          <w:jc w:val="center"/>
        </w:trPr>
        <w:tc>
          <w:tcPr>
            <w:tcW w:w="1871" w:type="dxa"/>
            <w:vMerge w:val="restart"/>
            <w:tcBorders>
              <w:top w:val="single" w:sz="6" w:space="0" w:color="auto"/>
            </w:tcBorders>
            <w:vAlign w:val="center"/>
          </w:tcPr>
          <w:p w14:paraId="1273A7DA"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其他人员</w:t>
            </w:r>
          </w:p>
        </w:tc>
        <w:tc>
          <w:tcPr>
            <w:tcW w:w="1418" w:type="dxa"/>
            <w:vAlign w:val="center"/>
          </w:tcPr>
          <w:p w14:paraId="79FB17AE"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30C864F9"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12D67A8D"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492841BF"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BC7707B" w14:textId="77777777">
        <w:trPr>
          <w:jc w:val="center"/>
        </w:trPr>
        <w:tc>
          <w:tcPr>
            <w:tcW w:w="1871" w:type="dxa"/>
            <w:vMerge/>
            <w:vAlign w:val="center"/>
          </w:tcPr>
          <w:p w14:paraId="4AC568F2" w14:textId="77777777" w:rsidR="00767E3D" w:rsidRPr="00E57F18" w:rsidRDefault="00767E3D">
            <w:pPr>
              <w:pStyle w:val="af7"/>
              <w:keepNext/>
              <w:spacing w:after="0" w:line="440" w:lineRule="exact"/>
              <w:ind w:left="420" w:right="63"/>
              <w:rPr>
                <w:rFonts w:eastAsia="仿宋_GB2312"/>
                <w:sz w:val="28"/>
                <w:szCs w:val="30"/>
              </w:rPr>
            </w:pPr>
          </w:p>
        </w:tc>
        <w:tc>
          <w:tcPr>
            <w:tcW w:w="1418" w:type="dxa"/>
            <w:tcBorders>
              <w:bottom w:val="nil"/>
            </w:tcBorders>
            <w:vAlign w:val="center"/>
          </w:tcPr>
          <w:p w14:paraId="1257EE4C" w14:textId="77777777" w:rsidR="00767E3D" w:rsidRPr="00E57F18" w:rsidRDefault="00767E3D">
            <w:pPr>
              <w:pStyle w:val="af7"/>
              <w:keepNext/>
              <w:spacing w:after="0" w:line="440" w:lineRule="exact"/>
              <w:ind w:left="420" w:right="63"/>
              <w:rPr>
                <w:rFonts w:eastAsia="仿宋_GB2312"/>
                <w:sz w:val="28"/>
                <w:szCs w:val="30"/>
              </w:rPr>
            </w:pPr>
          </w:p>
        </w:tc>
        <w:tc>
          <w:tcPr>
            <w:tcW w:w="1134" w:type="dxa"/>
            <w:tcBorders>
              <w:bottom w:val="nil"/>
            </w:tcBorders>
            <w:vAlign w:val="center"/>
          </w:tcPr>
          <w:p w14:paraId="525DA00B" w14:textId="77777777" w:rsidR="00767E3D" w:rsidRPr="00E57F18" w:rsidRDefault="00767E3D">
            <w:pPr>
              <w:pStyle w:val="af7"/>
              <w:keepNext/>
              <w:spacing w:after="0" w:line="440" w:lineRule="exact"/>
              <w:ind w:left="420" w:right="63"/>
              <w:rPr>
                <w:rFonts w:eastAsia="仿宋_GB2312"/>
                <w:sz w:val="30"/>
                <w:szCs w:val="30"/>
              </w:rPr>
            </w:pPr>
          </w:p>
        </w:tc>
        <w:tc>
          <w:tcPr>
            <w:tcW w:w="1134" w:type="dxa"/>
            <w:tcBorders>
              <w:bottom w:val="nil"/>
            </w:tcBorders>
            <w:vAlign w:val="center"/>
          </w:tcPr>
          <w:p w14:paraId="6CD195F1" w14:textId="77777777" w:rsidR="00767E3D" w:rsidRPr="00E57F18" w:rsidRDefault="00767E3D">
            <w:pPr>
              <w:pStyle w:val="af7"/>
              <w:keepNext/>
              <w:spacing w:after="0" w:line="440" w:lineRule="exact"/>
              <w:ind w:left="420" w:right="63"/>
              <w:rPr>
                <w:rFonts w:eastAsia="仿宋_GB2312"/>
                <w:sz w:val="30"/>
                <w:szCs w:val="30"/>
              </w:rPr>
            </w:pPr>
          </w:p>
        </w:tc>
        <w:tc>
          <w:tcPr>
            <w:tcW w:w="4252" w:type="dxa"/>
            <w:tcBorders>
              <w:bottom w:val="nil"/>
            </w:tcBorders>
            <w:vAlign w:val="center"/>
          </w:tcPr>
          <w:p w14:paraId="3F72377C"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E65DD02" w14:textId="77777777">
        <w:trPr>
          <w:jc w:val="center"/>
        </w:trPr>
        <w:tc>
          <w:tcPr>
            <w:tcW w:w="1871" w:type="dxa"/>
            <w:vMerge/>
            <w:vAlign w:val="center"/>
          </w:tcPr>
          <w:p w14:paraId="4D32EFC1" w14:textId="77777777" w:rsidR="00767E3D" w:rsidRPr="00E57F18" w:rsidRDefault="00767E3D">
            <w:pPr>
              <w:pStyle w:val="af7"/>
              <w:keepNext/>
              <w:spacing w:after="0" w:line="440" w:lineRule="exact"/>
              <w:ind w:left="420" w:right="63"/>
              <w:rPr>
                <w:rFonts w:eastAsia="仿宋_GB2312"/>
                <w:sz w:val="28"/>
                <w:szCs w:val="30"/>
              </w:rPr>
            </w:pPr>
          </w:p>
        </w:tc>
        <w:tc>
          <w:tcPr>
            <w:tcW w:w="1418" w:type="dxa"/>
            <w:vAlign w:val="center"/>
          </w:tcPr>
          <w:p w14:paraId="3624AD7C"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382036E1"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46E61E7E"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052CAFED"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00ADC679" w14:textId="77777777">
        <w:trPr>
          <w:jc w:val="center"/>
        </w:trPr>
        <w:tc>
          <w:tcPr>
            <w:tcW w:w="1871" w:type="dxa"/>
            <w:vMerge/>
            <w:vAlign w:val="center"/>
          </w:tcPr>
          <w:p w14:paraId="44DC5B43" w14:textId="77777777" w:rsidR="00767E3D" w:rsidRPr="00E57F18" w:rsidRDefault="00767E3D">
            <w:pPr>
              <w:pStyle w:val="af7"/>
              <w:keepNext/>
              <w:spacing w:after="0" w:line="440" w:lineRule="exact"/>
              <w:ind w:left="420" w:right="63"/>
              <w:rPr>
                <w:rFonts w:eastAsia="仿宋_GB2312"/>
                <w:sz w:val="28"/>
                <w:szCs w:val="30"/>
              </w:rPr>
            </w:pPr>
          </w:p>
        </w:tc>
        <w:tc>
          <w:tcPr>
            <w:tcW w:w="1418" w:type="dxa"/>
            <w:vAlign w:val="center"/>
          </w:tcPr>
          <w:p w14:paraId="54A5E265"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7AEB1A59"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285ECA7C"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578ABE27"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183B2571" w14:textId="77777777">
        <w:trPr>
          <w:jc w:val="center"/>
        </w:trPr>
        <w:tc>
          <w:tcPr>
            <w:tcW w:w="1871" w:type="dxa"/>
            <w:vMerge/>
            <w:vAlign w:val="center"/>
          </w:tcPr>
          <w:p w14:paraId="25A3BD71" w14:textId="77777777" w:rsidR="00767E3D" w:rsidRPr="00E57F18" w:rsidRDefault="00767E3D">
            <w:pPr>
              <w:pStyle w:val="af7"/>
              <w:keepNext/>
              <w:spacing w:after="0" w:line="440" w:lineRule="exact"/>
              <w:ind w:left="420" w:right="63"/>
              <w:rPr>
                <w:rFonts w:eastAsia="仿宋_GB2312"/>
                <w:sz w:val="28"/>
                <w:szCs w:val="30"/>
              </w:rPr>
            </w:pPr>
          </w:p>
        </w:tc>
        <w:tc>
          <w:tcPr>
            <w:tcW w:w="1418" w:type="dxa"/>
            <w:vAlign w:val="center"/>
          </w:tcPr>
          <w:p w14:paraId="15A75559" w14:textId="77777777" w:rsidR="00767E3D" w:rsidRPr="00E57F18" w:rsidRDefault="00767E3D">
            <w:pPr>
              <w:pStyle w:val="af7"/>
              <w:keepNext/>
              <w:spacing w:after="0" w:line="440" w:lineRule="exact"/>
              <w:ind w:left="420" w:right="63"/>
              <w:rPr>
                <w:rFonts w:eastAsia="仿宋_GB2312"/>
                <w:sz w:val="28"/>
                <w:szCs w:val="30"/>
              </w:rPr>
            </w:pPr>
          </w:p>
        </w:tc>
        <w:tc>
          <w:tcPr>
            <w:tcW w:w="1134" w:type="dxa"/>
            <w:vAlign w:val="center"/>
          </w:tcPr>
          <w:p w14:paraId="4F81E646" w14:textId="77777777" w:rsidR="00767E3D" w:rsidRPr="00E57F18" w:rsidRDefault="00767E3D">
            <w:pPr>
              <w:pStyle w:val="af7"/>
              <w:keepNext/>
              <w:spacing w:after="0" w:line="440" w:lineRule="exact"/>
              <w:ind w:left="420" w:right="63"/>
              <w:rPr>
                <w:rFonts w:eastAsia="仿宋_GB2312"/>
                <w:sz w:val="30"/>
                <w:szCs w:val="30"/>
              </w:rPr>
            </w:pPr>
          </w:p>
        </w:tc>
        <w:tc>
          <w:tcPr>
            <w:tcW w:w="1134" w:type="dxa"/>
            <w:vAlign w:val="center"/>
          </w:tcPr>
          <w:p w14:paraId="456BF0B2" w14:textId="77777777" w:rsidR="00767E3D" w:rsidRPr="00E57F18" w:rsidRDefault="00767E3D">
            <w:pPr>
              <w:pStyle w:val="af7"/>
              <w:keepNext/>
              <w:spacing w:after="0" w:line="440" w:lineRule="exact"/>
              <w:ind w:left="420" w:right="63"/>
              <w:rPr>
                <w:rFonts w:eastAsia="仿宋_GB2312"/>
                <w:sz w:val="30"/>
                <w:szCs w:val="30"/>
              </w:rPr>
            </w:pPr>
          </w:p>
        </w:tc>
        <w:tc>
          <w:tcPr>
            <w:tcW w:w="4252" w:type="dxa"/>
            <w:vAlign w:val="center"/>
          </w:tcPr>
          <w:p w14:paraId="58FDB5FA" w14:textId="77777777" w:rsidR="00767E3D" w:rsidRPr="00E57F18" w:rsidRDefault="00767E3D">
            <w:pPr>
              <w:pStyle w:val="af7"/>
              <w:keepNext/>
              <w:spacing w:after="0" w:line="440" w:lineRule="exact"/>
              <w:ind w:left="420" w:right="63"/>
              <w:rPr>
                <w:rFonts w:eastAsia="仿宋_GB2312"/>
                <w:sz w:val="30"/>
                <w:szCs w:val="30"/>
              </w:rPr>
            </w:pPr>
          </w:p>
        </w:tc>
      </w:tr>
      <w:tr w:rsidR="00E57F18" w:rsidRPr="00E57F18" w14:paraId="4E243A87" w14:textId="77777777">
        <w:trPr>
          <w:jc w:val="center"/>
        </w:trPr>
        <w:tc>
          <w:tcPr>
            <w:tcW w:w="1871" w:type="dxa"/>
            <w:vMerge/>
            <w:tcBorders>
              <w:bottom w:val="single" w:sz="12" w:space="0" w:color="auto"/>
            </w:tcBorders>
            <w:vAlign w:val="center"/>
          </w:tcPr>
          <w:p w14:paraId="30182FED" w14:textId="77777777" w:rsidR="00767E3D" w:rsidRPr="00E57F18" w:rsidRDefault="00767E3D">
            <w:pPr>
              <w:pStyle w:val="af7"/>
              <w:keepNext/>
              <w:spacing w:after="0" w:line="440" w:lineRule="exact"/>
              <w:ind w:left="420" w:right="63"/>
              <w:rPr>
                <w:rFonts w:eastAsia="仿宋_GB2312"/>
                <w:sz w:val="28"/>
                <w:szCs w:val="30"/>
              </w:rPr>
            </w:pPr>
          </w:p>
        </w:tc>
        <w:tc>
          <w:tcPr>
            <w:tcW w:w="1418" w:type="dxa"/>
            <w:tcBorders>
              <w:bottom w:val="single" w:sz="12" w:space="0" w:color="auto"/>
            </w:tcBorders>
            <w:vAlign w:val="center"/>
          </w:tcPr>
          <w:p w14:paraId="2AF362B4" w14:textId="77777777" w:rsidR="00767E3D" w:rsidRPr="00E57F18" w:rsidRDefault="00767E3D">
            <w:pPr>
              <w:pStyle w:val="af7"/>
              <w:keepNext/>
              <w:spacing w:after="0" w:line="440" w:lineRule="exact"/>
              <w:ind w:left="420" w:right="63"/>
              <w:rPr>
                <w:rFonts w:eastAsia="仿宋_GB2312"/>
                <w:sz w:val="28"/>
                <w:szCs w:val="30"/>
              </w:rPr>
            </w:pPr>
          </w:p>
        </w:tc>
        <w:tc>
          <w:tcPr>
            <w:tcW w:w="1134" w:type="dxa"/>
            <w:tcBorders>
              <w:bottom w:val="single" w:sz="12" w:space="0" w:color="auto"/>
            </w:tcBorders>
            <w:vAlign w:val="center"/>
          </w:tcPr>
          <w:p w14:paraId="561E516E" w14:textId="77777777" w:rsidR="00767E3D" w:rsidRPr="00E57F18" w:rsidRDefault="00767E3D">
            <w:pPr>
              <w:pStyle w:val="af7"/>
              <w:keepNext/>
              <w:spacing w:after="0" w:line="440" w:lineRule="exact"/>
              <w:ind w:left="420" w:right="63"/>
              <w:rPr>
                <w:rFonts w:eastAsia="仿宋_GB2312"/>
                <w:sz w:val="30"/>
                <w:szCs w:val="30"/>
              </w:rPr>
            </w:pPr>
          </w:p>
        </w:tc>
        <w:tc>
          <w:tcPr>
            <w:tcW w:w="1134" w:type="dxa"/>
            <w:tcBorders>
              <w:bottom w:val="single" w:sz="12" w:space="0" w:color="auto"/>
            </w:tcBorders>
            <w:vAlign w:val="center"/>
          </w:tcPr>
          <w:p w14:paraId="6426D215" w14:textId="77777777" w:rsidR="00767E3D" w:rsidRPr="00E57F18" w:rsidRDefault="00767E3D">
            <w:pPr>
              <w:pStyle w:val="af7"/>
              <w:keepNext/>
              <w:spacing w:after="0" w:line="440" w:lineRule="exact"/>
              <w:ind w:left="420" w:right="63"/>
              <w:rPr>
                <w:rFonts w:eastAsia="仿宋_GB2312"/>
                <w:sz w:val="30"/>
                <w:szCs w:val="30"/>
              </w:rPr>
            </w:pPr>
          </w:p>
        </w:tc>
        <w:tc>
          <w:tcPr>
            <w:tcW w:w="4252" w:type="dxa"/>
            <w:tcBorders>
              <w:bottom w:val="single" w:sz="12" w:space="0" w:color="auto"/>
            </w:tcBorders>
            <w:vAlign w:val="center"/>
          </w:tcPr>
          <w:p w14:paraId="405669C3" w14:textId="77777777" w:rsidR="00767E3D" w:rsidRPr="00E57F18" w:rsidRDefault="00767E3D">
            <w:pPr>
              <w:pStyle w:val="af7"/>
              <w:keepNext/>
              <w:spacing w:after="0" w:line="440" w:lineRule="exact"/>
              <w:ind w:left="420" w:right="63"/>
              <w:rPr>
                <w:rFonts w:eastAsia="仿宋_GB2312"/>
                <w:sz w:val="30"/>
                <w:szCs w:val="30"/>
              </w:rPr>
            </w:pPr>
          </w:p>
        </w:tc>
      </w:tr>
    </w:tbl>
    <w:p w14:paraId="5EE61AF8" w14:textId="77777777" w:rsidR="00767E3D" w:rsidRPr="00E57F18" w:rsidRDefault="00B24DDD">
      <w:pPr>
        <w:spacing w:line="440" w:lineRule="exact"/>
        <w:rPr>
          <w:rFonts w:ascii="Times New Roman" w:eastAsia="黑体" w:hAnsi="Times New Roman"/>
          <w:sz w:val="30"/>
          <w:szCs w:val="30"/>
        </w:rPr>
      </w:pPr>
      <w:r w:rsidRPr="00E57F18">
        <w:rPr>
          <w:rFonts w:ascii="Times New Roman" w:eastAsia="仿宋_GB2312" w:hAnsi="Times New Roman"/>
          <w:sz w:val="30"/>
          <w:szCs w:val="30"/>
        </w:rPr>
        <w:br w:type="page"/>
      </w:r>
      <w:bookmarkStart w:id="984" w:name="_Toc267261701"/>
      <w:r w:rsidRPr="00E57F18">
        <w:rPr>
          <w:rFonts w:ascii="Times New Roman" w:eastAsia="仿宋_GB2312" w:hAnsi="Times New Roman"/>
          <w:sz w:val="30"/>
          <w:szCs w:val="30"/>
        </w:rPr>
        <w:lastRenderedPageBreak/>
        <w:t>附</w:t>
      </w:r>
      <w:bookmarkStart w:id="985" w:name="_Toc296346732"/>
      <w:bookmarkStart w:id="986" w:name="_Toc296891271"/>
      <w:bookmarkStart w:id="987" w:name="_Toc296944570"/>
      <w:bookmarkStart w:id="988" w:name="_Toc296347230"/>
      <w:bookmarkStart w:id="989" w:name="_Toc296891059"/>
      <w:bookmarkStart w:id="990" w:name="_Toc296503231"/>
      <w:r w:rsidRPr="00E57F18">
        <w:rPr>
          <w:rFonts w:ascii="Times New Roman" w:eastAsia="仿宋_GB2312" w:hAnsi="Times New Roman"/>
          <w:sz w:val="30"/>
          <w:szCs w:val="30"/>
        </w:rPr>
        <w:t>件</w:t>
      </w:r>
      <w:r w:rsidRPr="00E57F18">
        <w:rPr>
          <w:rFonts w:ascii="Times New Roman" w:eastAsia="仿宋_GB2312" w:hAnsi="Times New Roman"/>
          <w:sz w:val="30"/>
          <w:szCs w:val="30"/>
        </w:rPr>
        <w:t>8</w:t>
      </w:r>
      <w:r w:rsidRPr="00E57F18">
        <w:rPr>
          <w:rFonts w:ascii="Times New Roman" w:eastAsia="仿宋_GB2312" w:hAnsi="Times New Roman"/>
          <w:sz w:val="30"/>
          <w:szCs w:val="30"/>
        </w:rPr>
        <w:t>：</w:t>
      </w:r>
    </w:p>
    <w:bookmarkEnd w:id="984"/>
    <w:bookmarkEnd w:id="985"/>
    <w:bookmarkEnd w:id="986"/>
    <w:bookmarkEnd w:id="987"/>
    <w:bookmarkEnd w:id="988"/>
    <w:bookmarkEnd w:id="989"/>
    <w:bookmarkEnd w:id="990"/>
    <w:p w14:paraId="3CA57256" w14:textId="77777777" w:rsidR="00767E3D" w:rsidRPr="00E57F18" w:rsidRDefault="00B24DDD">
      <w:pPr>
        <w:spacing w:beforeLines="50" w:before="156" w:afterLines="50" w:after="156" w:line="440" w:lineRule="exact"/>
        <w:jc w:val="center"/>
        <w:rPr>
          <w:rFonts w:ascii="宋体" w:hAnsi="宋体"/>
          <w:sz w:val="24"/>
          <w:szCs w:val="24"/>
        </w:rPr>
      </w:pPr>
      <w:r w:rsidRPr="00E57F18">
        <w:rPr>
          <w:rFonts w:ascii="宋体" w:hAnsi="宋体"/>
          <w:sz w:val="24"/>
          <w:szCs w:val="24"/>
        </w:rPr>
        <w:t>履约担保</w:t>
      </w:r>
    </w:p>
    <w:p w14:paraId="322029B4" w14:textId="77777777" w:rsidR="00767E3D" w:rsidRPr="00E57F18" w:rsidRDefault="00B24DDD">
      <w:pPr>
        <w:spacing w:line="440" w:lineRule="exact"/>
        <w:rPr>
          <w:rFonts w:ascii="宋体" w:hAnsi="宋体"/>
          <w:sz w:val="24"/>
          <w:szCs w:val="24"/>
        </w:rPr>
      </w:pPr>
      <w:r w:rsidRPr="00E57F18">
        <w:rPr>
          <w:rFonts w:ascii="宋体" w:hAnsi="宋体"/>
          <w:sz w:val="24"/>
          <w:szCs w:val="24"/>
          <w:u w:val="single"/>
        </w:rPr>
        <w:t xml:space="preserve">             </w:t>
      </w:r>
      <w:r w:rsidRPr="00E57F18">
        <w:rPr>
          <w:rFonts w:ascii="宋体" w:hAnsi="宋体"/>
          <w:sz w:val="24"/>
          <w:szCs w:val="24"/>
          <w:u w:val="single"/>
        </w:rPr>
        <w:tab/>
      </w:r>
      <w:r w:rsidRPr="00E57F18">
        <w:rPr>
          <w:rFonts w:ascii="宋体" w:hAnsi="宋体"/>
          <w:sz w:val="24"/>
          <w:szCs w:val="24"/>
        </w:rPr>
        <w:t>（发包人名称）：</w:t>
      </w:r>
    </w:p>
    <w:p w14:paraId="16ECBDC7" w14:textId="77777777" w:rsidR="00767E3D" w:rsidRPr="00E57F18" w:rsidRDefault="00767E3D">
      <w:pPr>
        <w:spacing w:line="440" w:lineRule="exact"/>
        <w:rPr>
          <w:rFonts w:ascii="宋体" w:hAnsi="宋体"/>
          <w:sz w:val="24"/>
          <w:szCs w:val="24"/>
        </w:rPr>
      </w:pPr>
    </w:p>
    <w:p w14:paraId="1339378A"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鉴于</w:t>
      </w:r>
      <w:r w:rsidRPr="00E57F18">
        <w:rPr>
          <w:rFonts w:ascii="宋体" w:hAnsi="宋体"/>
          <w:sz w:val="24"/>
          <w:szCs w:val="24"/>
          <w:u w:val="single"/>
        </w:rPr>
        <w:t xml:space="preserve">                </w:t>
      </w:r>
      <w:r w:rsidRPr="00E57F18">
        <w:rPr>
          <w:rFonts w:ascii="宋体" w:hAnsi="宋体"/>
          <w:sz w:val="24"/>
          <w:szCs w:val="24"/>
        </w:rPr>
        <w:t>（发包人名称，以下简称“发包人”）与</w:t>
      </w:r>
    </w:p>
    <w:p w14:paraId="15145E1C" w14:textId="77777777" w:rsidR="00767E3D" w:rsidRPr="00E57F18" w:rsidRDefault="00B24DDD">
      <w:pPr>
        <w:spacing w:line="360" w:lineRule="auto"/>
        <w:rPr>
          <w:rFonts w:ascii="宋体" w:hAnsi="宋体"/>
          <w:sz w:val="24"/>
          <w:szCs w:val="24"/>
        </w:rPr>
      </w:pPr>
      <w:r w:rsidRPr="00E57F18">
        <w:rPr>
          <w:rFonts w:ascii="宋体" w:hAnsi="宋体"/>
          <w:sz w:val="24"/>
          <w:szCs w:val="24"/>
        </w:rPr>
        <w:t xml:space="preserve"> </w:t>
      </w:r>
      <w:r w:rsidRPr="00E57F18">
        <w:rPr>
          <w:rFonts w:ascii="宋体" w:hAnsi="宋体"/>
          <w:sz w:val="24"/>
          <w:szCs w:val="24"/>
          <w:u w:val="single"/>
        </w:rPr>
        <w:t xml:space="preserve">                           </w:t>
      </w:r>
      <w:r w:rsidRPr="00E57F18">
        <w:rPr>
          <w:rFonts w:ascii="宋体" w:hAnsi="宋体"/>
          <w:sz w:val="24"/>
          <w:szCs w:val="24"/>
        </w:rPr>
        <w:t>（承包人名称）（以下称“承包人”）于</w:t>
      </w:r>
      <w:r w:rsidRPr="00E57F18">
        <w:rPr>
          <w:rFonts w:ascii="宋体" w:hAnsi="宋体"/>
          <w:sz w:val="24"/>
          <w:szCs w:val="24"/>
          <w:u w:val="single"/>
        </w:rPr>
        <w:t xml:space="preserve">    </w:t>
      </w:r>
      <w:r w:rsidRPr="00E57F18">
        <w:rPr>
          <w:rFonts w:ascii="宋体" w:hAnsi="宋体"/>
          <w:sz w:val="24"/>
          <w:szCs w:val="24"/>
        </w:rPr>
        <w:t>年</w:t>
      </w:r>
      <w:r w:rsidRPr="00E57F18">
        <w:rPr>
          <w:rFonts w:ascii="宋体" w:hAnsi="宋体"/>
          <w:sz w:val="24"/>
          <w:szCs w:val="24"/>
          <w:u w:val="single"/>
        </w:rPr>
        <w:t xml:space="preserve">   </w:t>
      </w:r>
      <w:r w:rsidRPr="00E57F18">
        <w:rPr>
          <w:rFonts w:ascii="宋体" w:hAnsi="宋体"/>
          <w:sz w:val="24"/>
          <w:szCs w:val="24"/>
        </w:rPr>
        <w:t>月</w:t>
      </w:r>
      <w:r w:rsidRPr="00E57F18">
        <w:rPr>
          <w:rFonts w:ascii="宋体" w:hAnsi="宋体"/>
          <w:sz w:val="24"/>
          <w:szCs w:val="24"/>
          <w:u w:val="single"/>
        </w:rPr>
        <w:t xml:space="preserve">   </w:t>
      </w:r>
      <w:r w:rsidRPr="00E57F18">
        <w:rPr>
          <w:rFonts w:ascii="宋体" w:hAnsi="宋体"/>
          <w:sz w:val="24"/>
          <w:szCs w:val="24"/>
        </w:rPr>
        <w:t>日就</w:t>
      </w:r>
      <w:r w:rsidRPr="00E57F18">
        <w:rPr>
          <w:rFonts w:ascii="宋体" w:hAnsi="宋体"/>
          <w:sz w:val="24"/>
          <w:szCs w:val="24"/>
          <w:u w:val="single"/>
        </w:rPr>
        <w:t xml:space="preserve">                         </w:t>
      </w:r>
      <w:r w:rsidRPr="00E57F18">
        <w:rPr>
          <w:rFonts w:ascii="宋体" w:hAnsi="宋体"/>
          <w:sz w:val="24"/>
          <w:szCs w:val="24"/>
        </w:rPr>
        <w:t xml:space="preserve">（工程名称）施工及有关事项协商一致共同签订《建设工程施工合同》。我方愿意无条件地、不可撤销地就承包人履行与你方签订的合同，向你方提供连带责任担保。 </w:t>
      </w:r>
    </w:p>
    <w:p w14:paraId="496B1BC2"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1. 担保金额人民币（大写）</w:t>
      </w:r>
      <w:r w:rsidRPr="00E57F18">
        <w:rPr>
          <w:rFonts w:ascii="宋体" w:hAnsi="宋体"/>
          <w:sz w:val="24"/>
          <w:szCs w:val="24"/>
          <w:u w:val="single"/>
        </w:rPr>
        <w:t xml:space="preserve">                 </w:t>
      </w:r>
      <w:r w:rsidRPr="00E57F18">
        <w:rPr>
          <w:rFonts w:ascii="宋体" w:hAnsi="宋体"/>
          <w:sz w:val="24"/>
          <w:szCs w:val="24"/>
        </w:rPr>
        <w:t>元（¥</w:t>
      </w:r>
      <w:r w:rsidRPr="00E57F18">
        <w:rPr>
          <w:rFonts w:ascii="宋体" w:hAnsi="宋体"/>
          <w:sz w:val="24"/>
          <w:szCs w:val="24"/>
          <w:u w:val="single"/>
        </w:rPr>
        <w:t xml:space="preserve">             </w:t>
      </w:r>
      <w:r w:rsidRPr="00E57F18">
        <w:rPr>
          <w:rFonts w:ascii="宋体" w:hAnsi="宋体"/>
          <w:sz w:val="24"/>
          <w:szCs w:val="24"/>
        </w:rPr>
        <w:t>）。</w:t>
      </w:r>
    </w:p>
    <w:p w14:paraId="2D14B52C"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2. 担保有效期自你方与承包人签订的合同生效之日起至你方签发或应签发工程接收证书之日止。</w:t>
      </w:r>
    </w:p>
    <w:p w14:paraId="0E772EB5"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3. 在本担保有效期内，因承包人违反合同约定的义务给你方造成经济损失时，我方在收到你方以书面形式提出的在担保金额内的赔偿要求后，在7天内无条件支付。</w:t>
      </w:r>
    </w:p>
    <w:p w14:paraId="0D47817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4. 你方和承包人按合同约定变更合同时，我方承担本担保规定的义务不变。</w:t>
      </w:r>
    </w:p>
    <w:p w14:paraId="0B3D7B8F"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5. 因本保函发生的纠纷，可由双方协商解决，协商不成的，任何一方均可提请</w:t>
      </w:r>
      <w:r w:rsidRPr="00E57F18">
        <w:rPr>
          <w:rFonts w:ascii="宋体" w:hAnsi="宋体"/>
          <w:sz w:val="24"/>
          <w:szCs w:val="24"/>
          <w:u w:val="single"/>
        </w:rPr>
        <w:t xml:space="preserve">        </w:t>
      </w:r>
      <w:r w:rsidRPr="00E57F18">
        <w:rPr>
          <w:rFonts w:ascii="宋体" w:hAnsi="宋体"/>
          <w:sz w:val="24"/>
          <w:szCs w:val="24"/>
        </w:rPr>
        <w:t>仲裁委员会仲裁。</w:t>
      </w:r>
    </w:p>
    <w:p w14:paraId="50B9D692"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6. 本保函自我方法定代表人（或其授权代理人）签字并加盖公章之日起生效。</w:t>
      </w:r>
    </w:p>
    <w:p w14:paraId="04696CAB" w14:textId="77777777" w:rsidR="00767E3D" w:rsidRPr="00E57F18" w:rsidRDefault="00767E3D">
      <w:pPr>
        <w:spacing w:line="360" w:lineRule="auto"/>
        <w:rPr>
          <w:rFonts w:ascii="宋体" w:hAnsi="宋体"/>
          <w:sz w:val="24"/>
          <w:szCs w:val="24"/>
        </w:rPr>
      </w:pPr>
    </w:p>
    <w:p w14:paraId="5B7A967D" w14:textId="77777777" w:rsidR="00767E3D" w:rsidRPr="00E57F18" w:rsidRDefault="00B24DDD">
      <w:pPr>
        <w:spacing w:line="360" w:lineRule="auto"/>
        <w:rPr>
          <w:rFonts w:ascii="宋体" w:hAnsi="宋体"/>
          <w:sz w:val="24"/>
          <w:szCs w:val="24"/>
        </w:rPr>
      </w:pPr>
      <w:r w:rsidRPr="00E57F18">
        <w:rPr>
          <w:rFonts w:ascii="宋体" w:hAnsi="宋体"/>
          <w:sz w:val="24"/>
          <w:szCs w:val="24"/>
        </w:rPr>
        <w:t>担 保 人：</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（盖单位章）</w:t>
      </w:r>
    </w:p>
    <w:p w14:paraId="08EC265C" w14:textId="77777777" w:rsidR="00767E3D" w:rsidRPr="00E57F18" w:rsidRDefault="00B24DDD">
      <w:pPr>
        <w:spacing w:line="360" w:lineRule="auto"/>
        <w:rPr>
          <w:rFonts w:ascii="宋体" w:hAnsi="宋体"/>
          <w:sz w:val="24"/>
          <w:szCs w:val="24"/>
        </w:rPr>
      </w:pPr>
      <w:r w:rsidRPr="00E57F18">
        <w:rPr>
          <w:rFonts w:ascii="宋体" w:hAnsi="宋体"/>
          <w:sz w:val="24"/>
          <w:szCs w:val="24"/>
        </w:rPr>
        <w:t>法定代表人或其委托代理人：</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（签字）</w:t>
      </w:r>
    </w:p>
    <w:p w14:paraId="66884EF1" w14:textId="77777777" w:rsidR="00767E3D" w:rsidRPr="00E57F18" w:rsidRDefault="00B24DDD">
      <w:pPr>
        <w:spacing w:line="360" w:lineRule="auto"/>
        <w:rPr>
          <w:rFonts w:ascii="宋体" w:hAnsi="宋体"/>
          <w:sz w:val="24"/>
          <w:szCs w:val="24"/>
        </w:rPr>
      </w:pPr>
      <w:r w:rsidRPr="00E57F18">
        <w:rPr>
          <w:rFonts w:ascii="宋体" w:hAnsi="宋体"/>
          <w:sz w:val="24"/>
          <w:szCs w:val="24"/>
        </w:rPr>
        <w:t>地    址：</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1649643F" w14:textId="77777777" w:rsidR="00767E3D" w:rsidRPr="00E57F18" w:rsidRDefault="00B24DDD">
      <w:pPr>
        <w:spacing w:line="360" w:lineRule="auto"/>
        <w:rPr>
          <w:rFonts w:ascii="宋体" w:hAnsi="宋体"/>
          <w:sz w:val="24"/>
          <w:szCs w:val="24"/>
        </w:rPr>
      </w:pPr>
      <w:r w:rsidRPr="00E57F18">
        <w:rPr>
          <w:rFonts w:ascii="宋体" w:hAnsi="宋体"/>
          <w:sz w:val="24"/>
          <w:szCs w:val="24"/>
        </w:rPr>
        <w:t>邮政编码：</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18977F8F" w14:textId="77777777" w:rsidR="00767E3D" w:rsidRPr="00E57F18" w:rsidRDefault="00B24DDD">
      <w:pPr>
        <w:spacing w:line="360" w:lineRule="auto"/>
        <w:rPr>
          <w:rFonts w:ascii="宋体" w:hAnsi="宋体"/>
          <w:sz w:val="24"/>
          <w:szCs w:val="24"/>
          <w:u w:val="single"/>
        </w:rPr>
      </w:pPr>
      <w:r w:rsidRPr="00E57F18">
        <w:rPr>
          <w:rFonts w:ascii="宋体" w:hAnsi="宋体"/>
          <w:sz w:val="24"/>
          <w:szCs w:val="24"/>
        </w:rPr>
        <w:t>电    话：</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07054D0C" w14:textId="77777777" w:rsidR="00767E3D" w:rsidRPr="00E57F18" w:rsidRDefault="00B24DDD">
      <w:pPr>
        <w:spacing w:line="360" w:lineRule="auto"/>
        <w:rPr>
          <w:rFonts w:ascii="宋体" w:hAnsi="宋体"/>
          <w:sz w:val="24"/>
          <w:szCs w:val="24"/>
        </w:rPr>
      </w:pPr>
      <w:r w:rsidRPr="00E57F18">
        <w:rPr>
          <w:rFonts w:ascii="宋体" w:hAnsi="宋体"/>
          <w:sz w:val="24"/>
          <w:szCs w:val="24"/>
        </w:rPr>
        <w:t>传    真：</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71696C65" w14:textId="77777777" w:rsidR="00767E3D" w:rsidRPr="00E57F18" w:rsidRDefault="00767E3D">
      <w:pPr>
        <w:spacing w:line="360" w:lineRule="auto"/>
        <w:jc w:val="left"/>
        <w:rPr>
          <w:rFonts w:ascii="宋体" w:hAnsi="宋体"/>
          <w:sz w:val="24"/>
          <w:szCs w:val="24"/>
          <w:u w:val="single"/>
        </w:rPr>
      </w:pPr>
    </w:p>
    <w:p w14:paraId="747050E1" w14:textId="77777777" w:rsidR="00767E3D" w:rsidRPr="00E57F18" w:rsidRDefault="00B24DDD">
      <w:pPr>
        <w:spacing w:line="360" w:lineRule="auto"/>
        <w:ind w:left="1519" w:hangingChars="633" w:hanging="1519"/>
        <w:rPr>
          <w:rFonts w:ascii="宋体" w:hAnsi="宋体"/>
          <w:sz w:val="24"/>
          <w:szCs w:val="24"/>
        </w:rPr>
      </w:pPr>
      <w:r w:rsidRPr="00E57F18">
        <w:rPr>
          <w:rFonts w:ascii="宋体" w:hAnsi="宋体"/>
          <w:sz w:val="24"/>
          <w:szCs w:val="24"/>
        </w:rPr>
        <w:t xml:space="preserve">             </w:t>
      </w:r>
      <w:r w:rsidRPr="00E57F18">
        <w:rPr>
          <w:rFonts w:ascii="宋体" w:hAnsi="宋体" w:hint="eastAsia"/>
          <w:sz w:val="24"/>
          <w:szCs w:val="24"/>
        </w:rPr>
        <w:t xml:space="preserve">  </w:t>
      </w:r>
      <w:r w:rsidRPr="00E57F18">
        <w:rPr>
          <w:rFonts w:ascii="宋体" w:hAnsi="宋体"/>
          <w:sz w:val="24"/>
          <w:szCs w:val="24"/>
          <w:u w:val="single"/>
        </w:rPr>
        <w:t xml:space="preserve">           </w:t>
      </w:r>
      <w:r w:rsidRPr="00E57F18">
        <w:rPr>
          <w:rFonts w:ascii="宋体" w:hAnsi="宋体"/>
          <w:sz w:val="24"/>
          <w:szCs w:val="24"/>
        </w:rPr>
        <w:t>年</w:t>
      </w:r>
      <w:r w:rsidRPr="00E57F18">
        <w:rPr>
          <w:rFonts w:ascii="宋体" w:hAnsi="宋体"/>
          <w:sz w:val="24"/>
          <w:szCs w:val="24"/>
          <w:u w:val="single"/>
        </w:rPr>
        <w:t xml:space="preserve">        </w:t>
      </w:r>
      <w:r w:rsidRPr="00E57F18">
        <w:rPr>
          <w:rFonts w:ascii="宋体" w:hAnsi="宋体"/>
          <w:sz w:val="24"/>
          <w:szCs w:val="24"/>
        </w:rPr>
        <w:t>月</w:t>
      </w:r>
      <w:r w:rsidRPr="00E57F18">
        <w:rPr>
          <w:rFonts w:ascii="宋体" w:hAnsi="宋体"/>
          <w:sz w:val="24"/>
          <w:szCs w:val="24"/>
          <w:u w:val="single"/>
        </w:rPr>
        <w:t xml:space="preserve">        </w:t>
      </w:r>
      <w:r w:rsidRPr="00E57F18">
        <w:rPr>
          <w:rFonts w:ascii="宋体" w:hAnsi="宋体"/>
          <w:sz w:val="24"/>
          <w:szCs w:val="24"/>
        </w:rPr>
        <w:t>日</w:t>
      </w:r>
    </w:p>
    <w:p w14:paraId="13DBC10D" w14:textId="77777777" w:rsidR="00767E3D" w:rsidRPr="00E57F18" w:rsidRDefault="00B24DDD">
      <w:pPr>
        <w:spacing w:line="360" w:lineRule="auto"/>
        <w:rPr>
          <w:rFonts w:ascii="Times New Roman" w:eastAsia="黑体" w:hAnsi="Times New Roman"/>
          <w:sz w:val="30"/>
          <w:szCs w:val="30"/>
        </w:rPr>
      </w:pPr>
      <w:r w:rsidRPr="00E57F18">
        <w:rPr>
          <w:rFonts w:ascii="Times New Roman" w:eastAsia="仿宋_GB2312" w:hAnsi="Times New Roman"/>
          <w:sz w:val="30"/>
          <w:szCs w:val="30"/>
        </w:rPr>
        <w:lastRenderedPageBreak/>
        <w:t>附</w:t>
      </w:r>
      <w:bookmarkStart w:id="991" w:name="_Toc296503232"/>
      <w:bookmarkStart w:id="992" w:name="_Toc296346733"/>
      <w:bookmarkStart w:id="993" w:name="_Toc296944571"/>
      <w:bookmarkStart w:id="994" w:name="_Toc296891272"/>
      <w:bookmarkStart w:id="995" w:name="_Toc296347231"/>
      <w:bookmarkStart w:id="996" w:name="_Toc267261702"/>
      <w:bookmarkStart w:id="997" w:name="_Toc296891060"/>
      <w:r w:rsidRPr="00E57F18">
        <w:rPr>
          <w:rFonts w:ascii="Times New Roman" w:eastAsia="仿宋_GB2312" w:hAnsi="Times New Roman"/>
          <w:sz w:val="30"/>
          <w:szCs w:val="30"/>
        </w:rPr>
        <w:t>件</w:t>
      </w:r>
      <w:r w:rsidRPr="00E57F18">
        <w:rPr>
          <w:rFonts w:ascii="Times New Roman" w:eastAsia="仿宋_GB2312" w:hAnsi="Times New Roman"/>
          <w:sz w:val="30"/>
          <w:szCs w:val="30"/>
        </w:rPr>
        <w:t xml:space="preserve">9 </w:t>
      </w:r>
      <w:r w:rsidRPr="00E57F18">
        <w:rPr>
          <w:rFonts w:ascii="Times New Roman" w:eastAsia="仿宋_GB2312" w:hAnsi="Times New Roman"/>
          <w:sz w:val="30"/>
          <w:szCs w:val="30"/>
        </w:rPr>
        <w:t>：</w:t>
      </w:r>
    </w:p>
    <w:bookmarkEnd w:id="991"/>
    <w:bookmarkEnd w:id="992"/>
    <w:bookmarkEnd w:id="993"/>
    <w:bookmarkEnd w:id="994"/>
    <w:bookmarkEnd w:id="995"/>
    <w:bookmarkEnd w:id="996"/>
    <w:bookmarkEnd w:id="997"/>
    <w:p w14:paraId="7089C631" w14:textId="77777777" w:rsidR="00767E3D" w:rsidRPr="00E57F18" w:rsidRDefault="00B24DDD">
      <w:pPr>
        <w:spacing w:beforeLines="50" w:before="156" w:afterLines="50" w:after="156" w:line="440" w:lineRule="exact"/>
        <w:jc w:val="center"/>
        <w:rPr>
          <w:rFonts w:ascii="宋体" w:hAnsi="宋体"/>
          <w:sz w:val="24"/>
          <w:szCs w:val="24"/>
        </w:rPr>
      </w:pPr>
      <w:r w:rsidRPr="00E57F18">
        <w:rPr>
          <w:rFonts w:ascii="宋体" w:hAnsi="宋体"/>
          <w:sz w:val="24"/>
          <w:szCs w:val="24"/>
        </w:rPr>
        <w:t>预付款担保</w:t>
      </w:r>
    </w:p>
    <w:p w14:paraId="70854806" w14:textId="77777777" w:rsidR="00767E3D" w:rsidRPr="00E57F18" w:rsidRDefault="00B24DDD">
      <w:pPr>
        <w:spacing w:line="360" w:lineRule="auto"/>
        <w:rPr>
          <w:rFonts w:ascii="宋体" w:hAnsi="宋体"/>
          <w:sz w:val="24"/>
          <w:szCs w:val="24"/>
        </w:rPr>
      </w:pPr>
      <w:r w:rsidRPr="00E57F18">
        <w:rPr>
          <w:rFonts w:ascii="宋体" w:hAnsi="宋体"/>
          <w:sz w:val="24"/>
          <w:szCs w:val="24"/>
          <w:u w:val="single"/>
        </w:rPr>
        <w:t xml:space="preserve">            </w:t>
      </w:r>
      <w:r w:rsidRPr="00E57F18">
        <w:rPr>
          <w:rFonts w:ascii="宋体" w:hAnsi="宋体"/>
          <w:sz w:val="24"/>
          <w:szCs w:val="24"/>
          <w:u w:val="single"/>
        </w:rPr>
        <w:tab/>
      </w:r>
      <w:r w:rsidRPr="00E57F18">
        <w:rPr>
          <w:rFonts w:ascii="宋体" w:hAnsi="宋体"/>
          <w:sz w:val="24"/>
          <w:szCs w:val="24"/>
          <w:u w:val="single"/>
        </w:rPr>
        <w:tab/>
        <w:t xml:space="preserve"> </w:t>
      </w:r>
      <w:r w:rsidRPr="00E57F18">
        <w:rPr>
          <w:rFonts w:ascii="宋体" w:hAnsi="宋体"/>
          <w:sz w:val="24"/>
          <w:szCs w:val="24"/>
        </w:rPr>
        <w:t xml:space="preserve"> （发包人名称）：</w:t>
      </w:r>
    </w:p>
    <w:p w14:paraId="442902B1"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sz w:val="24"/>
          <w:szCs w:val="24"/>
        </w:rPr>
        <w:t>根据</w:t>
      </w:r>
      <w:r w:rsidRPr="00E57F18">
        <w:rPr>
          <w:rFonts w:ascii="宋体" w:hAnsi="宋体"/>
          <w:sz w:val="24"/>
          <w:szCs w:val="24"/>
          <w:u w:val="single"/>
        </w:rPr>
        <w:t xml:space="preserve">                 </w:t>
      </w:r>
      <w:r w:rsidRPr="00E57F18">
        <w:rPr>
          <w:rFonts w:ascii="宋体" w:hAnsi="宋体"/>
          <w:sz w:val="24"/>
          <w:szCs w:val="24"/>
        </w:rPr>
        <w:t>（承包人名称）（以下称</w:t>
      </w:r>
      <w:r w:rsidRPr="00E57F18">
        <w:rPr>
          <w:rFonts w:ascii="宋体" w:hAnsi="宋体" w:hint="eastAsia"/>
          <w:sz w:val="24"/>
          <w:szCs w:val="24"/>
        </w:rPr>
        <w:t>“</w:t>
      </w:r>
      <w:r w:rsidRPr="00E57F18">
        <w:rPr>
          <w:rFonts w:ascii="宋体" w:hAnsi="宋体"/>
          <w:sz w:val="24"/>
          <w:szCs w:val="24"/>
        </w:rPr>
        <w:t>承包人</w:t>
      </w:r>
      <w:r w:rsidRPr="00E57F18">
        <w:rPr>
          <w:rFonts w:ascii="宋体" w:hAnsi="宋体" w:hint="eastAsia"/>
          <w:sz w:val="24"/>
          <w:szCs w:val="24"/>
        </w:rPr>
        <w:t>”</w:t>
      </w:r>
      <w:r w:rsidRPr="00E57F18">
        <w:rPr>
          <w:rFonts w:ascii="宋体" w:hAnsi="宋体"/>
          <w:sz w:val="24"/>
          <w:szCs w:val="24"/>
        </w:rPr>
        <w:t>）与</w:t>
      </w:r>
    </w:p>
    <w:p w14:paraId="74592B85" w14:textId="77777777" w:rsidR="00767E3D" w:rsidRPr="00E57F18" w:rsidRDefault="00B24DDD">
      <w:pPr>
        <w:spacing w:line="360" w:lineRule="auto"/>
        <w:outlineLvl w:val="0"/>
        <w:rPr>
          <w:rFonts w:ascii="宋体" w:hAnsi="宋体"/>
          <w:sz w:val="24"/>
          <w:szCs w:val="24"/>
        </w:rPr>
      </w:pPr>
      <w:r w:rsidRPr="00E57F18">
        <w:rPr>
          <w:rFonts w:ascii="宋体" w:hAnsi="宋体"/>
          <w:sz w:val="24"/>
          <w:szCs w:val="24"/>
          <w:u w:val="single"/>
        </w:rPr>
        <w:t xml:space="preserve">                        </w:t>
      </w:r>
      <w:bookmarkStart w:id="998" w:name="_Toc128408929"/>
      <w:r w:rsidRPr="00E57F18">
        <w:rPr>
          <w:rFonts w:ascii="宋体" w:hAnsi="宋体"/>
          <w:sz w:val="24"/>
          <w:szCs w:val="24"/>
        </w:rPr>
        <w:t>（发包人名称）（以下简称</w:t>
      </w:r>
      <w:r w:rsidRPr="00E57F18">
        <w:rPr>
          <w:rFonts w:ascii="宋体" w:hAnsi="宋体" w:hint="eastAsia"/>
          <w:sz w:val="24"/>
          <w:szCs w:val="24"/>
        </w:rPr>
        <w:t>“</w:t>
      </w:r>
      <w:r w:rsidRPr="00E57F18">
        <w:rPr>
          <w:rFonts w:ascii="宋体" w:hAnsi="宋体"/>
          <w:sz w:val="24"/>
          <w:szCs w:val="24"/>
        </w:rPr>
        <w:t>发包人</w:t>
      </w:r>
      <w:r w:rsidRPr="00E57F18">
        <w:rPr>
          <w:rFonts w:ascii="宋体" w:hAnsi="宋体" w:hint="eastAsia"/>
          <w:sz w:val="24"/>
          <w:szCs w:val="24"/>
        </w:rPr>
        <w:t>”</w:t>
      </w:r>
      <w:r w:rsidRPr="00E57F18">
        <w:rPr>
          <w:rFonts w:ascii="宋体" w:hAnsi="宋体"/>
          <w:sz w:val="24"/>
          <w:szCs w:val="24"/>
        </w:rPr>
        <w:t>）</w:t>
      </w:r>
      <w:bookmarkEnd w:id="998"/>
    </w:p>
    <w:p w14:paraId="1BE78AC0" w14:textId="77777777" w:rsidR="00767E3D" w:rsidRPr="00E57F18" w:rsidRDefault="00B24DDD">
      <w:pPr>
        <w:spacing w:line="360" w:lineRule="auto"/>
        <w:rPr>
          <w:rFonts w:ascii="宋体" w:hAnsi="宋体"/>
          <w:sz w:val="24"/>
          <w:szCs w:val="24"/>
        </w:rPr>
      </w:pPr>
      <w:r w:rsidRPr="00E57F18">
        <w:rPr>
          <w:rFonts w:ascii="宋体" w:hAnsi="宋体"/>
          <w:sz w:val="24"/>
          <w:szCs w:val="24"/>
        </w:rPr>
        <w:t>于</w:t>
      </w:r>
      <w:r w:rsidRPr="00E57F18">
        <w:rPr>
          <w:rFonts w:ascii="宋体" w:hAnsi="宋体"/>
          <w:sz w:val="24"/>
          <w:szCs w:val="24"/>
          <w:u w:val="single"/>
        </w:rPr>
        <w:t xml:space="preserve">     </w:t>
      </w:r>
      <w:r w:rsidRPr="00E57F18">
        <w:rPr>
          <w:rFonts w:ascii="宋体" w:hAnsi="宋体"/>
          <w:sz w:val="24"/>
          <w:szCs w:val="24"/>
        </w:rPr>
        <w:t>年</w:t>
      </w:r>
      <w:r w:rsidRPr="00E57F18">
        <w:rPr>
          <w:rFonts w:ascii="宋体" w:hAnsi="宋体"/>
          <w:sz w:val="24"/>
          <w:szCs w:val="24"/>
          <w:u w:val="single"/>
        </w:rPr>
        <w:t xml:space="preserve">    </w:t>
      </w:r>
      <w:r w:rsidRPr="00E57F18">
        <w:rPr>
          <w:rFonts w:ascii="宋体" w:hAnsi="宋体"/>
          <w:sz w:val="24"/>
          <w:szCs w:val="24"/>
        </w:rPr>
        <w:t>月</w:t>
      </w:r>
      <w:r w:rsidRPr="00E57F18">
        <w:rPr>
          <w:rFonts w:ascii="宋体" w:hAnsi="宋体"/>
          <w:sz w:val="24"/>
          <w:szCs w:val="24"/>
          <w:u w:val="single"/>
        </w:rPr>
        <w:t xml:space="preserve">    </w:t>
      </w:r>
      <w:r w:rsidRPr="00E57F18">
        <w:rPr>
          <w:rFonts w:ascii="宋体" w:hAnsi="宋体"/>
          <w:sz w:val="24"/>
          <w:szCs w:val="24"/>
        </w:rPr>
        <w:t>日签订的</w:t>
      </w:r>
      <w:r w:rsidRPr="00E57F18">
        <w:rPr>
          <w:rFonts w:ascii="宋体" w:hAnsi="宋体"/>
          <w:sz w:val="24"/>
          <w:szCs w:val="24"/>
          <w:u w:val="single"/>
        </w:rPr>
        <w:t xml:space="preserve">                   </w:t>
      </w:r>
      <w:r w:rsidRPr="00E57F18">
        <w:rPr>
          <w:rFonts w:ascii="宋体" w:hAnsi="宋体"/>
          <w:sz w:val="24"/>
          <w:szCs w:val="24"/>
        </w:rPr>
        <w:t>（工程名称）《建设工程施工合同》，承包人按约定的金额向</w:t>
      </w:r>
      <w:r w:rsidRPr="00E57F18">
        <w:rPr>
          <w:rFonts w:ascii="宋体" w:hAnsi="宋体" w:hint="eastAsia"/>
          <w:sz w:val="24"/>
          <w:szCs w:val="24"/>
        </w:rPr>
        <w:t>你方</w:t>
      </w:r>
      <w:r w:rsidRPr="00E57F18">
        <w:rPr>
          <w:rFonts w:ascii="宋体" w:hAnsi="宋体"/>
          <w:sz w:val="24"/>
          <w:szCs w:val="24"/>
        </w:rPr>
        <w:t>提交一份预付款担保，即有权得到</w:t>
      </w:r>
      <w:r w:rsidRPr="00E57F18">
        <w:rPr>
          <w:rFonts w:ascii="宋体" w:hAnsi="宋体" w:hint="eastAsia"/>
          <w:sz w:val="24"/>
          <w:szCs w:val="24"/>
        </w:rPr>
        <w:t>你方</w:t>
      </w:r>
      <w:r w:rsidRPr="00E57F18">
        <w:rPr>
          <w:rFonts w:ascii="宋体" w:hAnsi="宋体"/>
          <w:sz w:val="24"/>
          <w:szCs w:val="24"/>
        </w:rPr>
        <w:t>支付相等金额的预付款。我方愿意就你方提供给承包人的预付款</w:t>
      </w:r>
      <w:r w:rsidRPr="00E57F18">
        <w:rPr>
          <w:rFonts w:ascii="宋体" w:hAnsi="宋体" w:hint="eastAsia"/>
          <w:sz w:val="24"/>
          <w:szCs w:val="24"/>
        </w:rPr>
        <w:t>为承包人</w:t>
      </w:r>
      <w:r w:rsidRPr="00E57F18">
        <w:rPr>
          <w:rFonts w:ascii="宋体" w:hAnsi="宋体"/>
          <w:sz w:val="24"/>
          <w:szCs w:val="24"/>
        </w:rPr>
        <w:t>提供连带责任担保。</w:t>
      </w:r>
    </w:p>
    <w:p w14:paraId="1CC29DED"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 xml:space="preserve">1. </w:t>
      </w:r>
      <w:r w:rsidRPr="00E57F18">
        <w:rPr>
          <w:rFonts w:ascii="宋体" w:hAnsi="宋体"/>
          <w:sz w:val="24"/>
          <w:szCs w:val="24"/>
        </w:rPr>
        <w:t>担保金额人民币（大写）</w:t>
      </w:r>
      <w:r w:rsidRPr="00E57F18">
        <w:rPr>
          <w:rFonts w:ascii="宋体" w:hAnsi="宋体"/>
          <w:sz w:val="24"/>
          <w:szCs w:val="24"/>
          <w:u w:val="single"/>
        </w:rPr>
        <w:t xml:space="preserve">                </w:t>
      </w:r>
      <w:r w:rsidRPr="00E57F18">
        <w:rPr>
          <w:rFonts w:ascii="宋体" w:hAnsi="宋体" w:hint="eastAsia"/>
          <w:sz w:val="24"/>
          <w:szCs w:val="24"/>
        </w:rPr>
        <w:t>元</w:t>
      </w:r>
      <w:r w:rsidRPr="00E57F18">
        <w:rPr>
          <w:rFonts w:ascii="宋体" w:hAnsi="宋体"/>
          <w:sz w:val="24"/>
          <w:szCs w:val="24"/>
        </w:rPr>
        <w:t>（¥</w:t>
      </w:r>
      <w:r w:rsidRPr="00E57F18">
        <w:rPr>
          <w:rFonts w:ascii="宋体" w:hAnsi="宋体"/>
          <w:sz w:val="24"/>
          <w:szCs w:val="24"/>
          <w:u w:val="single"/>
        </w:rPr>
        <w:t xml:space="preserve">             </w:t>
      </w:r>
      <w:r w:rsidRPr="00E57F18">
        <w:rPr>
          <w:rFonts w:ascii="宋体" w:hAnsi="宋体"/>
          <w:sz w:val="24"/>
          <w:szCs w:val="24"/>
        </w:rPr>
        <w:t>）。</w:t>
      </w:r>
    </w:p>
    <w:p w14:paraId="71314D15"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 xml:space="preserve">2. </w:t>
      </w:r>
      <w:r w:rsidRPr="00E57F18">
        <w:rPr>
          <w:rFonts w:ascii="宋体" w:hAnsi="宋体"/>
          <w:sz w:val="24"/>
          <w:szCs w:val="24"/>
        </w:rPr>
        <w:t>担保有效期自预付款支付给承包人起生效，至</w:t>
      </w:r>
      <w:r w:rsidRPr="00E57F18">
        <w:rPr>
          <w:rFonts w:ascii="宋体" w:hAnsi="宋体" w:hint="eastAsia"/>
          <w:sz w:val="24"/>
          <w:szCs w:val="24"/>
        </w:rPr>
        <w:t>你方</w:t>
      </w:r>
      <w:r w:rsidRPr="00E57F18">
        <w:rPr>
          <w:rFonts w:ascii="宋体" w:hAnsi="宋体"/>
          <w:sz w:val="24"/>
          <w:szCs w:val="24"/>
        </w:rPr>
        <w:t>签发的</w:t>
      </w:r>
      <w:r w:rsidRPr="00E57F18">
        <w:rPr>
          <w:rFonts w:ascii="宋体" w:hAnsi="宋体" w:hint="eastAsia"/>
          <w:sz w:val="24"/>
          <w:szCs w:val="24"/>
        </w:rPr>
        <w:t>进</w:t>
      </w:r>
      <w:r w:rsidRPr="00E57F18">
        <w:rPr>
          <w:rFonts w:ascii="宋体" w:hAnsi="宋体"/>
          <w:sz w:val="24"/>
          <w:szCs w:val="24"/>
        </w:rPr>
        <w:t>度款支付证书说明已完全扣清止。</w:t>
      </w:r>
    </w:p>
    <w:p w14:paraId="0B67237B"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 xml:space="preserve">3. </w:t>
      </w:r>
      <w:r w:rsidRPr="00E57F18">
        <w:rPr>
          <w:rFonts w:ascii="宋体" w:hAnsi="宋体"/>
          <w:sz w:val="24"/>
          <w:szCs w:val="24"/>
        </w:rPr>
        <w:t>在本保函有效期内，因承包人违反合同约定的义务而要求</w:t>
      </w:r>
      <w:r w:rsidRPr="00E57F18">
        <w:rPr>
          <w:rFonts w:ascii="宋体" w:hAnsi="宋体" w:hint="eastAsia"/>
          <w:sz w:val="24"/>
          <w:szCs w:val="24"/>
        </w:rPr>
        <w:t>收</w:t>
      </w:r>
      <w:r w:rsidRPr="00E57F18">
        <w:rPr>
          <w:rFonts w:ascii="宋体" w:hAnsi="宋体"/>
          <w:sz w:val="24"/>
          <w:szCs w:val="24"/>
        </w:rPr>
        <w:t>回预付款时，我方在收到你方的书面通知后，在７天内无条件支付。但本保函的担保金额，在任何时候不应超过预付款金额减去</w:t>
      </w:r>
      <w:r w:rsidRPr="00E57F18">
        <w:rPr>
          <w:rFonts w:ascii="宋体" w:hAnsi="宋体" w:hint="eastAsia"/>
          <w:sz w:val="24"/>
          <w:szCs w:val="24"/>
        </w:rPr>
        <w:t>你方</w:t>
      </w:r>
      <w:r w:rsidRPr="00E57F18">
        <w:rPr>
          <w:rFonts w:ascii="宋体" w:hAnsi="宋体"/>
          <w:sz w:val="24"/>
          <w:szCs w:val="24"/>
        </w:rPr>
        <w:t>按合同约定在向承包人签发的进度款支付证书中扣除的金额。</w:t>
      </w:r>
    </w:p>
    <w:p w14:paraId="0EC8DB1C" w14:textId="77777777" w:rsidR="00767E3D" w:rsidRPr="00E57F18" w:rsidRDefault="00B24DDD">
      <w:pPr>
        <w:spacing w:line="360" w:lineRule="auto"/>
        <w:ind w:firstLineChars="200" w:firstLine="480"/>
        <w:rPr>
          <w:rFonts w:ascii="宋体" w:hAnsi="宋体"/>
          <w:sz w:val="24"/>
          <w:szCs w:val="24"/>
        </w:rPr>
      </w:pPr>
      <w:r w:rsidRPr="00E57F18">
        <w:rPr>
          <w:rFonts w:ascii="宋体" w:hAnsi="宋体" w:hint="eastAsia"/>
          <w:sz w:val="24"/>
          <w:szCs w:val="24"/>
        </w:rPr>
        <w:t>4. 你方</w:t>
      </w:r>
      <w:r w:rsidRPr="00E57F18">
        <w:rPr>
          <w:rFonts w:ascii="宋体" w:hAnsi="宋体"/>
          <w:sz w:val="24"/>
          <w:szCs w:val="24"/>
        </w:rPr>
        <w:t>和承包人按合同约定变更合同时，我方承担本保函规定的义务不变。</w:t>
      </w:r>
    </w:p>
    <w:p w14:paraId="4A8A883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5. </w:t>
      </w:r>
      <w:r w:rsidRPr="00E57F18">
        <w:rPr>
          <w:rFonts w:ascii="宋体" w:hAnsi="宋体"/>
          <w:sz w:val="24"/>
          <w:szCs w:val="24"/>
        </w:rPr>
        <w:t>因本保函发生的纠纷，可由双方协商解决，协商不成的，任何一方均可提请</w:t>
      </w:r>
      <w:r w:rsidRPr="00E57F18">
        <w:rPr>
          <w:rFonts w:ascii="宋体" w:hAnsi="宋体"/>
          <w:sz w:val="24"/>
          <w:szCs w:val="24"/>
          <w:u w:val="single"/>
        </w:rPr>
        <w:t xml:space="preserve">        </w:t>
      </w:r>
      <w:r w:rsidRPr="00E57F18">
        <w:rPr>
          <w:rFonts w:ascii="宋体" w:hAnsi="宋体"/>
          <w:sz w:val="24"/>
          <w:szCs w:val="24"/>
        </w:rPr>
        <w:t>仲裁委员会仲裁。</w:t>
      </w:r>
    </w:p>
    <w:p w14:paraId="3F981439"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6. </w:t>
      </w:r>
      <w:r w:rsidRPr="00E57F18">
        <w:rPr>
          <w:rFonts w:ascii="宋体" w:hAnsi="宋体"/>
          <w:sz w:val="24"/>
          <w:szCs w:val="24"/>
        </w:rPr>
        <w:t>本保函自我方法定代表人（或其授权代理人）签字并加盖公章之日起生效。</w:t>
      </w:r>
    </w:p>
    <w:p w14:paraId="484CA6AC" w14:textId="77777777" w:rsidR="00767E3D" w:rsidRPr="00E57F18" w:rsidRDefault="00B24DDD">
      <w:pPr>
        <w:spacing w:line="360" w:lineRule="auto"/>
        <w:rPr>
          <w:rFonts w:ascii="宋体" w:hAnsi="宋体"/>
          <w:sz w:val="24"/>
          <w:szCs w:val="24"/>
        </w:rPr>
      </w:pPr>
      <w:r w:rsidRPr="00E57F18">
        <w:rPr>
          <w:rFonts w:ascii="宋体" w:hAnsi="宋体"/>
          <w:sz w:val="24"/>
          <w:szCs w:val="24"/>
        </w:rPr>
        <w:t>担保人：</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（盖单位章）</w:t>
      </w:r>
    </w:p>
    <w:p w14:paraId="3FA2F7C4" w14:textId="77777777" w:rsidR="00767E3D" w:rsidRPr="00E57F18" w:rsidRDefault="00B24DDD">
      <w:pPr>
        <w:spacing w:line="360" w:lineRule="auto"/>
        <w:rPr>
          <w:rFonts w:ascii="宋体" w:hAnsi="宋体"/>
          <w:sz w:val="24"/>
          <w:szCs w:val="24"/>
        </w:rPr>
      </w:pPr>
      <w:r w:rsidRPr="00E57F18">
        <w:rPr>
          <w:rFonts w:ascii="宋体" w:hAnsi="宋体"/>
          <w:sz w:val="24"/>
          <w:szCs w:val="24"/>
        </w:rPr>
        <w:t>法定代表人或其委托代理人：</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sz w:val="24"/>
          <w:szCs w:val="24"/>
        </w:rPr>
        <w:t>（签字）</w:t>
      </w:r>
    </w:p>
    <w:p w14:paraId="6A07E787" w14:textId="77777777" w:rsidR="00767E3D" w:rsidRPr="00E57F18" w:rsidRDefault="00B24DDD">
      <w:pPr>
        <w:spacing w:line="360" w:lineRule="auto"/>
        <w:rPr>
          <w:rFonts w:ascii="宋体" w:hAnsi="宋体"/>
          <w:sz w:val="24"/>
          <w:szCs w:val="24"/>
        </w:rPr>
      </w:pPr>
      <w:r w:rsidRPr="00E57F18">
        <w:rPr>
          <w:rFonts w:ascii="宋体" w:hAnsi="宋体"/>
          <w:sz w:val="24"/>
          <w:szCs w:val="24"/>
        </w:rPr>
        <w:t>地    址：</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hint="eastAsia"/>
          <w:sz w:val="24"/>
          <w:szCs w:val="24"/>
          <w:u w:val="single"/>
        </w:rPr>
        <w:t xml:space="preserve">  </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hint="eastAsia"/>
          <w:sz w:val="24"/>
          <w:szCs w:val="24"/>
          <w:u w:val="single"/>
        </w:rPr>
        <w:t xml:space="preserve">                   </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sz w:val="24"/>
          <w:szCs w:val="24"/>
          <w:u w:val="single"/>
        </w:rPr>
        <w:tab/>
      </w:r>
    </w:p>
    <w:p w14:paraId="4C4A1144" w14:textId="77777777" w:rsidR="00767E3D" w:rsidRPr="00E57F18" w:rsidRDefault="00B24DDD">
      <w:pPr>
        <w:spacing w:line="360" w:lineRule="auto"/>
        <w:rPr>
          <w:rFonts w:ascii="宋体" w:hAnsi="宋体"/>
          <w:sz w:val="24"/>
          <w:szCs w:val="24"/>
          <w:u w:val="single"/>
        </w:rPr>
      </w:pPr>
      <w:r w:rsidRPr="00E57F18">
        <w:rPr>
          <w:rFonts w:ascii="宋体" w:hAnsi="宋体"/>
          <w:sz w:val="24"/>
          <w:szCs w:val="24"/>
        </w:rPr>
        <w:t>邮政编码：</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hint="eastAsia"/>
          <w:sz w:val="24"/>
          <w:szCs w:val="24"/>
          <w:u w:val="single"/>
        </w:rPr>
        <w:t xml:space="preserve">  </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hint="eastAsia"/>
          <w:sz w:val="24"/>
          <w:szCs w:val="24"/>
          <w:u w:val="single"/>
        </w:rPr>
        <w:t xml:space="preserve">                   </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sz w:val="24"/>
          <w:szCs w:val="24"/>
          <w:u w:val="single"/>
        </w:rPr>
        <w:tab/>
      </w:r>
    </w:p>
    <w:p w14:paraId="508534C5" w14:textId="77777777" w:rsidR="00767E3D" w:rsidRPr="00E57F18" w:rsidRDefault="00B24DDD">
      <w:pPr>
        <w:spacing w:line="360" w:lineRule="auto"/>
        <w:rPr>
          <w:rFonts w:ascii="宋体" w:hAnsi="宋体"/>
          <w:sz w:val="24"/>
          <w:szCs w:val="24"/>
          <w:u w:val="single"/>
        </w:rPr>
      </w:pPr>
      <w:r w:rsidRPr="00E57F18">
        <w:rPr>
          <w:rFonts w:ascii="宋体" w:hAnsi="宋体"/>
          <w:sz w:val="24"/>
          <w:szCs w:val="24"/>
        </w:rPr>
        <w:t>电    话：</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hint="eastAsia"/>
          <w:sz w:val="24"/>
          <w:szCs w:val="24"/>
          <w:u w:val="single"/>
        </w:rPr>
        <w:t xml:space="preserve">  </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hint="eastAsia"/>
          <w:sz w:val="24"/>
          <w:szCs w:val="24"/>
          <w:u w:val="single"/>
        </w:rPr>
        <w:t xml:space="preserve">                   </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sz w:val="24"/>
          <w:szCs w:val="24"/>
          <w:u w:val="single"/>
        </w:rPr>
        <w:tab/>
      </w:r>
    </w:p>
    <w:p w14:paraId="214645F5" w14:textId="77777777" w:rsidR="00767E3D" w:rsidRPr="00E57F18" w:rsidRDefault="00B24DDD">
      <w:pPr>
        <w:spacing w:line="360" w:lineRule="auto"/>
        <w:rPr>
          <w:rFonts w:ascii="宋体" w:hAnsi="宋体"/>
          <w:sz w:val="24"/>
          <w:szCs w:val="24"/>
          <w:u w:val="single"/>
        </w:rPr>
      </w:pPr>
      <w:r w:rsidRPr="00E57F18">
        <w:rPr>
          <w:rFonts w:ascii="宋体" w:hAnsi="宋体"/>
          <w:sz w:val="24"/>
          <w:szCs w:val="24"/>
        </w:rPr>
        <w:t>传    真：</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hint="eastAsia"/>
          <w:sz w:val="24"/>
          <w:szCs w:val="24"/>
          <w:u w:val="single"/>
        </w:rPr>
        <w:t xml:space="preserve">  </w:t>
      </w:r>
      <w:r w:rsidRPr="00E57F18">
        <w:rPr>
          <w:rFonts w:ascii="宋体" w:hAnsi="宋体"/>
          <w:sz w:val="24"/>
          <w:szCs w:val="24"/>
          <w:u w:val="single"/>
        </w:rPr>
        <w:tab/>
      </w:r>
      <w:r w:rsidRPr="00E57F18">
        <w:rPr>
          <w:rFonts w:ascii="宋体" w:hAnsi="宋体"/>
          <w:sz w:val="24"/>
          <w:szCs w:val="24"/>
          <w:u w:val="single"/>
        </w:rPr>
        <w:tab/>
      </w:r>
      <w:r w:rsidRPr="00E57F18">
        <w:rPr>
          <w:rFonts w:ascii="宋体" w:hAnsi="宋体" w:hint="eastAsia"/>
          <w:sz w:val="24"/>
          <w:szCs w:val="24"/>
          <w:u w:val="single"/>
        </w:rPr>
        <w:t xml:space="preserve">                     </w:t>
      </w:r>
      <w:r w:rsidRPr="00E57F18">
        <w:rPr>
          <w:rFonts w:ascii="宋体" w:hAnsi="宋体"/>
          <w:sz w:val="24"/>
          <w:szCs w:val="24"/>
          <w:u w:val="single"/>
        </w:rPr>
        <w:tab/>
      </w:r>
      <w:r w:rsidRPr="00E57F18">
        <w:rPr>
          <w:rFonts w:ascii="宋体" w:hAnsi="宋体"/>
          <w:sz w:val="24"/>
          <w:szCs w:val="24"/>
          <w:u w:val="single"/>
        </w:rPr>
        <w:tab/>
      </w:r>
    </w:p>
    <w:p w14:paraId="1FF67A0F" w14:textId="77777777" w:rsidR="00767E3D" w:rsidRPr="00E57F18" w:rsidRDefault="00B24DDD">
      <w:pPr>
        <w:spacing w:line="360" w:lineRule="auto"/>
        <w:rPr>
          <w:rFonts w:ascii="宋体" w:hAnsi="宋体"/>
          <w:sz w:val="24"/>
          <w:szCs w:val="24"/>
          <w:u w:val="single"/>
        </w:rPr>
      </w:pPr>
      <w:r w:rsidRPr="00E57F18">
        <w:rPr>
          <w:rFonts w:ascii="Times New Roman" w:eastAsia="仿宋_GB2312" w:hAnsi="Times New Roman"/>
          <w:sz w:val="30"/>
          <w:szCs w:val="30"/>
        </w:rPr>
        <w:t xml:space="preserve">    </w:t>
      </w:r>
      <w:r w:rsidRPr="00E57F18">
        <w:rPr>
          <w:rFonts w:ascii="Times New Roman" w:eastAsia="仿宋_GB2312" w:hAnsi="Times New Roman" w:hint="eastAsia"/>
          <w:sz w:val="30"/>
          <w:szCs w:val="30"/>
        </w:rPr>
        <w:t xml:space="preserve">                    </w:t>
      </w:r>
      <w:r w:rsidRPr="00E57F18">
        <w:rPr>
          <w:rFonts w:ascii="Times New Roman" w:eastAsia="仿宋_GB2312" w:hAnsi="Times New Roman"/>
          <w:sz w:val="30"/>
          <w:szCs w:val="30"/>
          <w:u w:val="single"/>
        </w:rPr>
        <w:t xml:space="preserve">           </w:t>
      </w:r>
      <w:r w:rsidRPr="00E57F18">
        <w:rPr>
          <w:rFonts w:ascii="Times New Roman" w:eastAsia="仿宋_GB2312" w:hAnsi="Times New Roman"/>
          <w:sz w:val="30"/>
          <w:szCs w:val="30"/>
        </w:rPr>
        <w:t>年</w:t>
      </w:r>
      <w:r w:rsidRPr="00E57F18">
        <w:rPr>
          <w:rFonts w:ascii="Times New Roman" w:eastAsia="仿宋_GB2312" w:hAnsi="Times New Roman"/>
          <w:sz w:val="30"/>
          <w:szCs w:val="30"/>
          <w:u w:val="single"/>
        </w:rPr>
        <w:t xml:space="preserve">      </w:t>
      </w:r>
      <w:r w:rsidRPr="00E57F18">
        <w:rPr>
          <w:rFonts w:ascii="Times New Roman" w:eastAsia="仿宋_GB2312" w:hAnsi="Times New Roman"/>
          <w:sz w:val="30"/>
          <w:szCs w:val="30"/>
        </w:rPr>
        <w:t>月</w:t>
      </w:r>
      <w:r w:rsidRPr="00E57F18">
        <w:rPr>
          <w:rFonts w:ascii="Times New Roman" w:eastAsia="仿宋_GB2312" w:hAnsi="Times New Roman"/>
          <w:sz w:val="30"/>
          <w:szCs w:val="30"/>
          <w:u w:val="single"/>
        </w:rPr>
        <w:t xml:space="preserve">      </w:t>
      </w:r>
      <w:r w:rsidRPr="00E57F18">
        <w:rPr>
          <w:rFonts w:ascii="Times New Roman" w:eastAsia="仿宋_GB2312" w:hAnsi="Times New Roman"/>
          <w:sz w:val="30"/>
          <w:szCs w:val="30"/>
        </w:rPr>
        <w:t>日</w:t>
      </w:r>
    </w:p>
    <w:p w14:paraId="4DB551D0" w14:textId="77777777" w:rsidR="00767E3D" w:rsidRPr="00E57F18" w:rsidRDefault="00B24DDD">
      <w:pPr>
        <w:spacing w:line="440" w:lineRule="exact"/>
        <w:rPr>
          <w:rFonts w:ascii="Times New Roman" w:eastAsia="黑体" w:hAnsi="Times New Roman"/>
          <w:sz w:val="30"/>
          <w:szCs w:val="30"/>
        </w:rPr>
      </w:pPr>
      <w:r w:rsidRPr="00E57F18">
        <w:rPr>
          <w:rFonts w:ascii="Times New Roman" w:eastAsia="仿宋_GB2312" w:hAnsi="Times New Roman"/>
          <w:b/>
          <w:sz w:val="30"/>
          <w:szCs w:val="30"/>
        </w:rPr>
        <w:br w:type="page"/>
      </w:r>
      <w:r w:rsidRPr="00E57F18">
        <w:rPr>
          <w:rFonts w:ascii="Times New Roman" w:eastAsia="仿宋_GB2312" w:hAnsi="Times New Roman"/>
          <w:sz w:val="30"/>
          <w:szCs w:val="30"/>
        </w:rPr>
        <w:lastRenderedPageBreak/>
        <w:t>附</w:t>
      </w:r>
      <w:bookmarkStart w:id="999" w:name="_Toc296891273"/>
      <w:bookmarkStart w:id="1000" w:name="_Toc296347232"/>
      <w:bookmarkStart w:id="1001" w:name="_Toc296503233"/>
      <w:bookmarkStart w:id="1002" w:name="_Toc296891061"/>
      <w:bookmarkStart w:id="1003" w:name="_Toc296346734"/>
      <w:bookmarkStart w:id="1004" w:name="_Toc296944572"/>
      <w:r w:rsidRPr="00E57F18">
        <w:rPr>
          <w:rFonts w:ascii="Times New Roman" w:eastAsia="仿宋_GB2312" w:hAnsi="Times New Roman"/>
          <w:sz w:val="30"/>
          <w:szCs w:val="30"/>
        </w:rPr>
        <w:t>件</w:t>
      </w:r>
      <w:r w:rsidRPr="00E57F18">
        <w:rPr>
          <w:rFonts w:ascii="Times New Roman" w:eastAsia="仿宋_GB2312" w:hAnsi="Times New Roman"/>
          <w:sz w:val="30"/>
          <w:szCs w:val="30"/>
        </w:rPr>
        <w:t xml:space="preserve">10: </w:t>
      </w:r>
      <w:r w:rsidRPr="00E57F18">
        <w:rPr>
          <w:rFonts w:ascii="Times New Roman" w:eastAsia="黑体" w:hAnsi="Times New Roman"/>
          <w:sz w:val="30"/>
          <w:szCs w:val="30"/>
        </w:rPr>
        <w:t xml:space="preserve"> </w:t>
      </w:r>
    </w:p>
    <w:bookmarkEnd w:id="999"/>
    <w:bookmarkEnd w:id="1000"/>
    <w:bookmarkEnd w:id="1001"/>
    <w:bookmarkEnd w:id="1002"/>
    <w:bookmarkEnd w:id="1003"/>
    <w:bookmarkEnd w:id="1004"/>
    <w:p w14:paraId="40107387" w14:textId="77777777" w:rsidR="00767E3D" w:rsidRPr="00E57F18" w:rsidRDefault="00B24DDD">
      <w:pPr>
        <w:spacing w:beforeLines="50" w:before="156" w:afterLines="50" w:after="156" w:line="440" w:lineRule="exact"/>
        <w:jc w:val="center"/>
        <w:rPr>
          <w:rFonts w:ascii="宋体" w:hAnsi="宋体"/>
          <w:sz w:val="24"/>
          <w:szCs w:val="24"/>
        </w:rPr>
      </w:pPr>
      <w:r w:rsidRPr="00E57F18">
        <w:rPr>
          <w:rFonts w:ascii="宋体" w:hAnsi="宋体"/>
          <w:sz w:val="24"/>
          <w:szCs w:val="24"/>
        </w:rPr>
        <w:t>支付担保</w:t>
      </w:r>
    </w:p>
    <w:p w14:paraId="522CC926" w14:textId="77777777" w:rsidR="00767E3D" w:rsidRPr="00E57F18" w:rsidRDefault="00B24DDD">
      <w:pPr>
        <w:spacing w:line="440" w:lineRule="exact"/>
        <w:jc w:val="left"/>
        <w:rPr>
          <w:rFonts w:ascii="宋体" w:hAnsi="宋体"/>
          <w:sz w:val="24"/>
          <w:szCs w:val="24"/>
        </w:rPr>
      </w:pPr>
      <w:r w:rsidRPr="00E57F18">
        <w:rPr>
          <w:rFonts w:ascii="宋体" w:hAnsi="宋体"/>
          <w:sz w:val="24"/>
          <w:szCs w:val="24"/>
          <w:u w:val="single"/>
        </w:rPr>
        <w:t xml:space="preserve">             </w:t>
      </w:r>
      <w:r w:rsidRPr="00E57F18">
        <w:rPr>
          <w:rFonts w:ascii="宋体" w:hAnsi="宋体"/>
          <w:sz w:val="24"/>
          <w:szCs w:val="24"/>
        </w:rPr>
        <w:t>（承包人）：</w:t>
      </w:r>
    </w:p>
    <w:p w14:paraId="1B2D9F1C" w14:textId="77777777" w:rsidR="00767E3D" w:rsidRPr="00E57F18" w:rsidRDefault="00767E3D">
      <w:pPr>
        <w:spacing w:line="440" w:lineRule="exact"/>
        <w:jc w:val="left"/>
        <w:rPr>
          <w:rFonts w:ascii="宋体" w:hAnsi="宋体"/>
          <w:sz w:val="24"/>
          <w:szCs w:val="24"/>
        </w:rPr>
      </w:pPr>
    </w:p>
    <w:p w14:paraId="403DA2A7" w14:textId="77777777" w:rsidR="00767E3D" w:rsidRPr="00E57F18" w:rsidRDefault="00B24DDD">
      <w:pPr>
        <w:spacing w:line="360" w:lineRule="auto"/>
        <w:ind w:firstLineChars="200" w:firstLine="480"/>
        <w:jc w:val="left"/>
        <w:rPr>
          <w:rFonts w:ascii="宋体" w:hAnsi="宋体"/>
          <w:sz w:val="24"/>
          <w:szCs w:val="24"/>
        </w:rPr>
      </w:pPr>
      <w:proofErr w:type="gramStart"/>
      <w:r w:rsidRPr="00E57F18">
        <w:rPr>
          <w:rFonts w:ascii="宋体" w:hAnsi="宋体"/>
          <w:sz w:val="24"/>
          <w:szCs w:val="24"/>
        </w:rPr>
        <w:t>鉴于你</w:t>
      </w:r>
      <w:proofErr w:type="gramEnd"/>
      <w:r w:rsidRPr="00E57F18">
        <w:rPr>
          <w:rFonts w:ascii="宋体" w:hAnsi="宋体"/>
          <w:sz w:val="24"/>
          <w:szCs w:val="24"/>
        </w:rPr>
        <w:t>方作为承包人已经与</w:t>
      </w:r>
      <w:r w:rsidRPr="00E57F18">
        <w:rPr>
          <w:rFonts w:ascii="宋体" w:hAnsi="宋体"/>
          <w:sz w:val="24"/>
          <w:szCs w:val="24"/>
          <w:u w:val="single"/>
        </w:rPr>
        <w:t xml:space="preserve">             </w:t>
      </w:r>
      <w:r w:rsidRPr="00E57F18">
        <w:rPr>
          <w:rFonts w:ascii="宋体" w:hAnsi="宋体"/>
          <w:sz w:val="24"/>
          <w:szCs w:val="24"/>
        </w:rPr>
        <w:t>（发包人名称）（以下称</w:t>
      </w:r>
      <w:r w:rsidRPr="00E57F18">
        <w:rPr>
          <w:rFonts w:ascii="宋体" w:hAnsi="宋体" w:hint="eastAsia"/>
          <w:sz w:val="24"/>
          <w:szCs w:val="24"/>
        </w:rPr>
        <w:t>“</w:t>
      </w:r>
      <w:r w:rsidRPr="00E57F18">
        <w:rPr>
          <w:rFonts w:ascii="宋体" w:hAnsi="宋体"/>
          <w:sz w:val="24"/>
          <w:szCs w:val="24"/>
        </w:rPr>
        <w:t>发包人</w:t>
      </w:r>
      <w:r w:rsidRPr="00E57F18">
        <w:rPr>
          <w:rFonts w:ascii="宋体" w:hAnsi="宋体" w:hint="eastAsia"/>
          <w:sz w:val="24"/>
          <w:szCs w:val="24"/>
        </w:rPr>
        <w:t>”</w:t>
      </w:r>
      <w:r w:rsidRPr="00E57F18">
        <w:rPr>
          <w:rFonts w:ascii="宋体" w:hAnsi="宋体"/>
          <w:sz w:val="24"/>
          <w:szCs w:val="24"/>
        </w:rPr>
        <w:t>）于</w:t>
      </w:r>
      <w:r w:rsidRPr="00E57F18">
        <w:rPr>
          <w:rFonts w:ascii="宋体" w:hAnsi="宋体"/>
          <w:sz w:val="24"/>
          <w:szCs w:val="24"/>
          <w:u w:val="single"/>
        </w:rPr>
        <w:t xml:space="preserve">   </w:t>
      </w:r>
      <w:r w:rsidRPr="00E57F18">
        <w:rPr>
          <w:rFonts w:ascii="宋体" w:hAnsi="宋体"/>
          <w:sz w:val="24"/>
          <w:szCs w:val="24"/>
        </w:rPr>
        <w:t>年</w:t>
      </w:r>
      <w:r w:rsidRPr="00E57F18">
        <w:rPr>
          <w:rFonts w:ascii="宋体" w:hAnsi="宋体"/>
          <w:sz w:val="24"/>
          <w:szCs w:val="24"/>
          <w:u w:val="single"/>
        </w:rPr>
        <w:t xml:space="preserve">   </w:t>
      </w:r>
      <w:r w:rsidRPr="00E57F18">
        <w:rPr>
          <w:rFonts w:ascii="宋体" w:hAnsi="宋体"/>
          <w:sz w:val="24"/>
          <w:szCs w:val="24"/>
        </w:rPr>
        <w:t>月</w:t>
      </w:r>
      <w:r w:rsidRPr="00E57F18">
        <w:rPr>
          <w:rFonts w:ascii="宋体" w:hAnsi="宋体"/>
          <w:sz w:val="24"/>
          <w:szCs w:val="24"/>
          <w:u w:val="single"/>
        </w:rPr>
        <w:t xml:space="preserve">    </w:t>
      </w:r>
      <w:r w:rsidRPr="00E57F18">
        <w:rPr>
          <w:rFonts w:ascii="宋体" w:hAnsi="宋体"/>
          <w:sz w:val="24"/>
          <w:szCs w:val="24"/>
        </w:rPr>
        <w:t>日签订了</w:t>
      </w:r>
      <w:r w:rsidRPr="00E57F18">
        <w:rPr>
          <w:rFonts w:ascii="宋体" w:hAnsi="宋体"/>
          <w:sz w:val="24"/>
          <w:szCs w:val="24"/>
          <w:u w:val="single"/>
        </w:rPr>
        <w:t xml:space="preserve">             </w:t>
      </w:r>
      <w:r w:rsidRPr="00E57F18">
        <w:rPr>
          <w:rFonts w:ascii="宋体" w:hAnsi="宋体"/>
          <w:sz w:val="24"/>
          <w:szCs w:val="24"/>
        </w:rPr>
        <w:t>（工程名称）《建设工程施工合同》（以下称</w:t>
      </w:r>
      <w:r w:rsidRPr="00E57F18">
        <w:rPr>
          <w:rFonts w:ascii="宋体" w:hAnsi="宋体" w:hint="eastAsia"/>
          <w:sz w:val="24"/>
          <w:szCs w:val="24"/>
        </w:rPr>
        <w:t>“</w:t>
      </w:r>
      <w:r w:rsidRPr="00E57F18">
        <w:rPr>
          <w:rFonts w:ascii="宋体" w:hAnsi="宋体"/>
          <w:sz w:val="24"/>
          <w:szCs w:val="24"/>
        </w:rPr>
        <w:t>主合同</w:t>
      </w:r>
      <w:r w:rsidRPr="00E57F18">
        <w:rPr>
          <w:rFonts w:ascii="宋体" w:hAnsi="宋体" w:hint="eastAsia"/>
          <w:sz w:val="24"/>
          <w:szCs w:val="24"/>
        </w:rPr>
        <w:t>”</w:t>
      </w:r>
      <w:r w:rsidRPr="00E57F18">
        <w:rPr>
          <w:rFonts w:ascii="宋体" w:hAnsi="宋体"/>
          <w:sz w:val="24"/>
          <w:szCs w:val="24"/>
        </w:rPr>
        <w:t>），应发包人的申请，我方愿就发包人履行主合同约定的工程款支付义务以保证的方式向你方提供如下担保：</w:t>
      </w:r>
    </w:p>
    <w:p w14:paraId="1795C453" w14:textId="77777777" w:rsidR="00767E3D" w:rsidRPr="00E57F18" w:rsidRDefault="00B24DDD">
      <w:pPr>
        <w:spacing w:line="360" w:lineRule="auto"/>
        <w:ind w:firstLineChars="200" w:firstLine="480"/>
        <w:jc w:val="left"/>
        <w:outlineLvl w:val="0"/>
        <w:rPr>
          <w:rFonts w:ascii="宋体" w:hAnsi="宋体"/>
          <w:sz w:val="24"/>
          <w:szCs w:val="24"/>
        </w:rPr>
      </w:pPr>
      <w:bookmarkStart w:id="1005" w:name="_Toc128408930"/>
      <w:r w:rsidRPr="00E57F18">
        <w:rPr>
          <w:rFonts w:ascii="宋体" w:hAnsi="宋体"/>
          <w:sz w:val="24"/>
          <w:szCs w:val="24"/>
        </w:rPr>
        <w:t>一、保证的范围及保证金额</w:t>
      </w:r>
      <w:bookmarkEnd w:id="1005"/>
    </w:p>
    <w:p w14:paraId="67996DF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1. </w:t>
      </w:r>
      <w:r w:rsidRPr="00E57F18">
        <w:rPr>
          <w:rFonts w:ascii="宋体" w:hAnsi="宋体"/>
          <w:sz w:val="24"/>
          <w:szCs w:val="24"/>
        </w:rPr>
        <w:t>我方的保证范围是主合同约定的工程款。</w:t>
      </w:r>
    </w:p>
    <w:p w14:paraId="041C26A0"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2. </w:t>
      </w:r>
      <w:r w:rsidRPr="00E57F18">
        <w:rPr>
          <w:rFonts w:ascii="宋体" w:hAnsi="宋体"/>
          <w:sz w:val="24"/>
          <w:szCs w:val="24"/>
        </w:rPr>
        <w:t>本保函所称主合同约定的工程款是指主合同约定的除工程质量保证金以外的合同价款。</w:t>
      </w:r>
    </w:p>
    <w:p w14:paraId="47027AB4"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3. </w:t>
      </w:r>
      <w:r w:rsidRPr="00E57F18">
        <w:rPr>
          <w:rFonts w:ascii="宋体" w:hAnsi="宋体"/>
          <w:sz w:val="24"/>
          <w:szCs w:val="24"/>
        </w:rPr>
        <w:t>我方保证的金额是主合同约定的工程款的</w:t>
      </w:r>
      <w:r w:rsidRPr="00E57F18">
        <w:rPr>
          <w:rFonts w:ascii="宋体" w:hAnsi="宋体"/>
          <w:sz w:val="24"/>
          <w:szCs w:val="24"/>
          <w:u w:val="single"/>
        </w:rPr>
        <w:t xml:space="preserve">      </w:t>
      </w:r>
      <w:r w:rsidRPr="00E57F18">
        <w:rPr>
          <w:rFonts w:ascii="宋体" w:hAnsi="宋体"/>
          <w:sz w:val="24"/>
          <w:szCs w:val="24"/>
        </w:rPr>
        <w:t>%，数额最高不超过人民币元（大写：</w:t>
      </w:r>
      <w:r w:rsidRPr="00E57F18">
        <w:rPr>
          <w:rFonts w:ascii="宋体" w:hAnsi="宋体"/>
          <w:sz w:val="24"/>
          <w:szCs w:val="24"/>
          <w:u w:val="single"/>
        </w:rPr>
        <w:t xml:space="preserve">        </w:t>
      </w:r>
      <w:r w:rsidRPr="00E57F18">
        <w:rPr>
          <w:rFonts w:ascii="宋体" w:hAnsi="宋体"/>
          <w:sz w:val="24"/>
          <w:szCs w:val="24"/>
        </w:rPr>
        <w:t>）。</w:t>
      </w:r>
    </w:p>
    <w:p w14:paraId="452A162B" w14:textId="77777777" w:rsidR="00767E3D" w:rsidRPr="00E57F18" w:rsidRDefault="00B24DDD">
      <w:pPr>
        <w:spacing w:line="360" w:lineRule="auto"/>
        <w:ind w:firstLineChars="200" w:firstLine="480"/>
        <w:jc w:val="left"/>
        <w:outlineLvl w:val="0"/>
        <w:rPr>
          <w:rFonts w:ascii="宋体" w:hAnsi="宋体"/>
          <w:sz w:val="24"/>
          <w:szCs w:val="24"/>
        </w:rPr>
      </w:pPr>
      <w:bookmarkStart w:id="1006" w:name="_Toc128408931"/>
      <w:r w:rsidRPr="00E57F18">
        <w:rPr>
          <w:rFonts w:ascii="宋体" w:hAnsi="宋体"/>
          <w:sz w:val="24"/>
          <w:szCs w:val="24"/>
        </w:rPr>
        <w:t>二、保证的方式及保证期间</w:t>
      </w:r>
      <w:bookmarkEnd w:id="1006"/>
    </w:p>
    <w:p w14:paraId="7AA15419"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1. </w:t>
      </w:r>
      <w:r w:rsidRPr="00E57F18">
        <w:rPr>
          <w:rFonts w:ascii="宋体" w:hAnsi="宋体"/>
          <w:sz w:val="24"/>
          <w:szCs w:val="24"/>
        </w:rPr>
        <w:t>我方保证的方式为：连带责任保证。</w:t>
      </w:r>
    </w:p>
    <w:p w14:paraId="1A24332D"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2. </w:t>
      </w:r>
      <w:r w:rsidRPr="00E57F18">
        <w:rPr>
          <w:rFonts w:ascii="宋体" w:hAnsi="宋体"/>
          <w:sz w:val="24"/>
          <w:szCs w:val="24"/>
        </w:rPr>
        <w:t>我方保证的期间为：自本合同生效之日</w:t>
      </w:r>
      <w:proofErr w:type="gramStart"/>
      <w:r w:rsidRPr="00E57F18">
        <w:rPr>
          <w:rFonts w:ascii="宋体" w:hAnsi="宋体"/>
          <w:sz w:val="24"/>
          <w:szCs w:val="24"/>
        </w:rPr>
        <w:t>起至主合同</w:t>
      </w:r>
      <w:proofErr w:type="gramEnd"/>
      <w:r w:rsidRPr="00E57F18">
        <w:rPr>
          <w:rFonts w:ascii="宋体" w:hAnsi="宋体"/>
          <w:sz w:val="24"/>
          <w:szCs w:val="24"/>
        </w:rPr>
        <w:t>约定的工程款支付完毕之日后</w:t>
      </w:r>
      <w:r w:rsidRPr="00E57F18">
        <w:rPr>
          <w:rFonts w:ascii="宋体" w:hAnsi="宋体"/>
          <w:sz w:val="24"/>
          <w:szCs w:val="24"/>
          <w:u w:val="single"/>
        </w:rPr>
        <w:t xml:space="preserve">    </w:t>
      </w:r>
      <w:r w:rsidRPr="00E57F18">
        <w:rPr>
          <w:rFonts w:ascii="宋体" w:hAnsi="宋体"/>
          <w:sz w:val="24"/>
          <w:szCs w:val="24"/>
        </w:rPr>
        <w:t>日内。</w:t>
      </w:r>
    </w:p>
    <w:p w14:paraId="79CC14FE"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3. </w:t>
      </w:r>
      <w:r w:rsidRPr="00E57F18">
        <w:rPr>
          <w:rFonts w:ascii="宋体" w:hAnsi="宋体"/>
          <w:sz w:val="24"/>
          <w:szCs w:val="24"/>
        </w:rPr>
        <w:t>你方与发包人协议变更工程款支付日期的，经我方书面同意后，保证期间按照变更后的支付日期做相应调整。</w:t>
      </w:r>
    </w:p>
    <w:p w14:paraId="254E57B3" w14:textId="77777777" w:rsidR="00767E3D" w:rsidRPr="00E57F18" w:rsidRDefault="00B24DDD">
      <w:pPr>
        <w:spacing w:line="360" w:lineRule="auto"/>
        <w:ind w:firstLineChars="200" w:firstLine="480"/>
        <w:jc w:val="left"/>
        <w:outlineLvl w:val="0"/>
        <w:rPr>
          <w:rFonts w:ascii="宋体" w:hAnsi="宋体"/>
          <w:sz w:val="24"/>
          <w:szCs w:val="24"/>
        </w:rPr>
      </w:pPr>
      <w:bookmarkStart w:id="1007" w:name="_Toc128408932"/>
      <w:r w:rsidRPr="00E57F18">
        <w:rPr>
          <w:rFonts w:ascii="宋体" w:hAnsi="宋体"/>
          <w:sz w:val="24"/>
          <w:szCs w:val="24"/>
        </w:rPr>
        <w:t>三、承担保证责任的形式</w:t>
      </w:r>
      <w:bookmarkEnd w:id="1007"/>
    </w:p>
    <w:p w14:paraId="49873895"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我方承担保证责任的形式是代为支付。发包人未按主合同约定向你方支付工程款的，由我方在保证金额内代为支付。</w:t>
      </w:r>
    </w:p>
    <w:p w14:paraId="63927BB3" w14:textId="77777777" w:rsidR="00767E3D" w:rsidRPr="00E57F18" w:rsidRDefault="00B24DDD">
      <w:pPr>
        <w:spacing w:line="360" w:lineRule="auto"/>
        <w:ind w:firstLineChars="200" w:firstLine="480"/>
        <w:jc w:val="left"/>
        <w:outlineLvl w:val="0"/>
        <w:rPr>
          <w:rFonts w:ascii="宋体" w:hAnsi="宋体"/>
          <w:sz w:val="24"/>
          <w:szCs w:val="24"/>
        </w:rPr>
      </w:pPr>
      <w:bookmarkStart w:id="1008" w:name="_Toc128408933"/>
      <w:r w:rsidRPr="00E57F18">
        <w:rPr>
          <w:rFonts w:ascii="宋体" w:hAnsi="宋体"/>
          <w:sz w:val="24"/>
          <w:szCs w:val="24"/>
        </w:rPr>
        <w:t>四、代偿的安排</w:t>
      </w:r>
      <w:bookmarkEnd w:id="1008"/>
    </w:p>
    <w:p w14:paraId="05A07E7D"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1. </w:t>
      </w:r>
      <w:r w:rsidRPr="00E57F18">
        <w:rPr>
          <w:rFonts w:ascii="宋体" w:hAnsi="宋体"/>
          <w:sz w:val="24"/>
          <w:szCs w:val="24"/>
        </w:rPr>
        <w:t>你方要求我方承担保证责任的，应向我方发出书面索赔通知及发包人未支付主合同约定工程款的证明材料。索赔通知应写明要求索赔的金额，支付款项应到达的账号。</w:t>
      </w:r>
    </w:p>
    <w:p w14:paraId="79212992"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2. </w:t>
      </w:r>
      <w:r w:rsidRPr="00E57F18">
        <w:rPr>
          <w:rFonts w:ascii="宋体" w:hAnsi="宋体"/>
          <w:sz w:val="24"/>
          <w:szCs w:val="24"/>
        </w:rPr>
        <w:t>在出现你方与发包人因工程质量发生争议，发包人拒绝向你方支付工程款的情形时，你方要求我方履行保证责任代为支付的，需提供符合相应条件要</w:t>
      </w:r>
      <w:r w:rsidRPr="00E57F18">
        <w:rPr>
          <w:rFonts w:ascii="宋体" w:hAnsi="宋体"/>
          <w:sz w:val="24"/>
          <w:szCs w:val="24"/>
        </w:rPr>
        <w:lastRenderedPageBreak/>
        <w:t>求的工程质量检测机构出具的质量说明材料。</w:t>
      </w:r>
    </w:p>
    <w:p w14:paraId="0844ADAB"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3. </w:t>
      </w:r>
      <w:r w:rsidRPr="00E57F18">
        <w:rPr>
          <w:rFonts w:ascii="宋体" w:hAnsi="宋体"/>
          <w:sz w:val="24"/>
          <w:szCs w:val="24"/>
        </w:rPr>
        <w:t>我方收到你方的书面索赔通知及相应的证明材料后７天内无条件支付。</w:t>
      </w:r>
    </w:p>
    <w:p w14:paraId="4DC734B0" w14:textId="77777777" w:rsidR="00767E3D" w:rsidRPr="00E57F18" w:rsidRDefault="00B24DDD">
      <w:pPr>
        <w:spacing w:line="360" w:lineRule="auto"/>
        <w:ind w:firstLineChars="200" w:firstLine="480"/>
        <w:jc w:val="left"/>
        <w:outlineLvl w:val="0"/>
        <w:rPr>
          <w:rFonts w:ascii="宋体" w:hAnsi="宋体"/>
          <w:sz w:val="24"/>
          <w:szCs w:val="24"/>
        </w:rPr>
      </w:pPr>
      <w:bookmarkStart w:id="1009" w:name="_Toc128408934"/>
      <w:r w:rsidRPr="00E57F18">
        <w:rPr>
          <w:rFonts w:ascii="宋体" w:hAnsi="宋体"/>
          <w:sz w:val="24"/>
          <w:szCs w:val="24"/>
        </w:rPr>
        <w:t>五、保证责任的解除</w:t>
      </w:r>
      <w:bookmarkEnd w:id="1009"/>
    </w:p>
    <w:p w14:paraId="6E3D2D49"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1. </w:t>
      </w:r>
      <w:r w:rsidRPr="00E57F18">
        <w:rPr>
          <w:rFonts w:ascii="宋体" w:hAnsi="宋体"/>
          <w:sz w:val="24"/>
          <w:szCs w:val="24"/>
        </w:rPr>
        <w:t>在本保函承诺的保证期间内，你方未书面向我方主张保证责任的，</w:t>
      </w:r>
      <w:proofErr w:type="gramStart"/>
      <w:r w:rsidRPr="00E57F18">
        <w:rPr>
          <w:rFonts w:ascii="宋体" w:hAnsi="宋体"/>
          <w:sz w:val="24"/>
          <w:szCs w:val="24"/>
        </w:rPr>
        <w:t>自保证</w:t>
      </w:r>
      <w:proofErr w:type="gramEnd"/>
      <w:r w:rsidRPr="00E57F18">
        <w:rPr>
          <w:rFonts w:ascii="宋体" w:hAnsi="宋体"/>
          <w:sz w:val="24"/>
          <w:szCs w:val="24"/>
        </w:rPr>
        <w:t>期间届满次日起，我方保证责任解除。</w:t>
      </w:r>
    </w:p>
    <w:p w14:paraId="3BFF3232"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2. </w:t>
      </w:r>
      <w:r w:rsidRPr="00E57F18">
        <w:rPr>
          <w:rFonts w:ascii="宋体" w:hAnsi="宋体"/>
          <w:sz w:val="24"/>
          <w:szCs w:val="24"/>
        </w:rPr>
        <w:t>发包人按主合同约定履行了工程款的全部支付义务的，自本保函承诺的保证期间届满次日起，我方保证责任解除。</w:t>
      </w:r>
    </w:p>
    <w:p w14:paraId="48357890"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3. </w:t>
      </w:r>
      <w:r w:rsidRPr="00E57F18">
        <w:rPr>
          <w:rFonts w:ascii="宋体" w:hAnsi="宋体"/>
          <w:sz w:val="24"/>
          <w:szCs w:val="24"/>
        </w:rPr>
        <w:t>我方按照本保函向你方履行保证责任所支付金额达到本保函保证金额时，自我方向你方支付（支付款项从我方账户划出）之日起，保证责任即解除。</w:t>
      </w:r>
    </w:p>
    <w:p w14:paraId="465F0255"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4. </w:t>
      </w:r>
      <w:r w:rsidRPr="00E57F18">
        <w:rPr>
          <w:rFonts w:ascii="宋体" w:hAnsi="宋体"/>
          <w:sz w:val="24"/>
          <w:szCs w:val="24"/>
        </w:rPr>
        <w:t>按照法律法规的规定或出现应解除我方保证责任的其他情形的，我方在本保函项下的保证责任亦解除。</w:t>
      </w:r>
    </w:p>
    <w:p w14:paraId="45E93E6F" w14:textId="77777777" w:rsidR="00767E3D" w:rsidRPr="00E57F18" w:rsidRDefault="00767E3D">
      <w:pPr>
        <w:spacing w:line="360" w:lineRule="auto"/>
        <w:jc w:val="left"/>
        <w:rPr>
          <w:rFonts w:ascii="宋体" w:hAnsi="宋体"/>
          <w:sz w:val="24"/>
          <w:szCs w:val="24"/>
        </w:rPr>
      </w:pPr>
    </w:p>
    <w:p w14:paraId="200D1413"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5. </w:t>
      </w:r>
      <w:r w:rsidRPr="00E57F18">
        <w:rPr>
          <w:rFonts w:ascii="宋体" w:hAnsi="宋体"/>
          <w:sz w:val="24"/>
          <w:szCs w:val="24"/>
        </w:rPr>
        <w:t>我方解除保证责任后，你方应自我方保证责任解除之日起</w:t>
      </w:r>
      <w:r w:rsidRPr="00E57F18">
        <w:rPr>
          <w:rFonts w:ascii="宋体" w:hAnsi="宋体" w:hint="eastAsia"/>
          <w:sz w:val="24"/>
          <w:szCs w:val="24"/>
          <w:u w:val="single"/>
        </w:rPr>
        <w:t xml:space="preserve">  </w:t>
      </w:r>
      <w:proofErr w:type="gramStart"/>
      <w:r w:rsidRPr="00E57F18">
        <w:rPr>
          <w:rFonts w:ascii="宋体" w:hAnsi="宋体"/>
          <w:sz w:val="24"/>
          <w:szCs w:val="24"/>
        </w:rPr>
        <w:t>个</w:t>
      </w:r>
      <w:proofErr w:type="gramEnd"/>
      <w:r w:rsidRPr="00E57F18">
        <w:rPr>
          <w:rFonts w:ascii="宋体" w:hAnsi="宋体"/>
          <w:sz w:val="24"/>
          <w:szCs w:val="24"/>
        </w:rPr>
        <w:t>工作日内，将本保函原件返还我方。</w:t>
      </w:r>
    </w:p>
    <w:p w14:paraId="30C7D806" w14:textId="77777777" w:rsidR="00767E3D" w:rsidRPr="00E57F18" w:rsidRDefault="00B24DDD">
      <w:pPr>
        <w:spacing w:line="360" w:lineRule="auto"/>
        <w:ind w:firstLineChars="200" w:firstLine="480"/>
        <w:jc w:val="left"/>
        <w:outlineLvl w:val="0"/>
        <w:rPr>
          <w:rFonts w:ascii="宋体" w:hAnsi="宋体"/>
          <w:sz w:val="24"/>
          <w:szCs w:val="24"/>
        </w:rPr>
      </w:pPr>
      <w:bookmarkStart w:id="1010" w:name="_Toc128408935"/>
      <w:r w:rsidRPr="00E57F18">
        <w:rPr>
          <w:rFonts w:ascii="宋体" w:hAnsi="宋体"/>
          <w:sz w:val="24"/>
          <w:szCs w:val="24"/>
        </w:rPr>
        <w:t>六、免责条款</w:t>
      </w:r>
      <w:bookmarkEnd w:id="1010"/>
    </w:p>
    <w:p w14:paraId="7DB71DB7"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1. </w:t>
      </w:r>
      <w:r w:rsidRPr="00E57F18">
        <w:rPr>
          <w:rFonts w:ascii="宋体" w:hAnsi="宋体"/>
          <w:sz w:val="24"/>
          <w:szCs w:val="24"/>
        </w:rPr>
        <w:t>因你方违约致使发包人不能履行义务的，我方不承担保证责任。</w:t>
      </w:r>
    </w:p>
    <w:p w14:paraId="74FBF6E1"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2. </w:t>
      </w:r>
      <w:r w:rsidRPr="00E57F18">
        <w:rPr>
          <w:rFonts w:ascii="宋体" w:hAnsi="宋体"/>
          <w:sz w:val="24"/>
          <w:szCs w:val="24"/>
        </w:rPr>
        <w:t>依照法律法规的规定或你方与发包人的另行约定，免除发包人部分或全部义务的，我方亦免除其相应的保证责任。</w:t>
      </w:r>
    </w:p>
    <w:p w14:paraId="013B0A42"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3. </w:t>
      </w:r>
      <w:r w:rsidRPr="00E57F18">
        <w:rPr>
          <w:rFonts w:ascii="宋体" w:hAnsi="宋体"/>
          <w:sz w:val="24"/>
          <w:szCs w:val="24"/>
        </w:rPr>
        <w:t>你方与发包人协议变更主合同的，如加重发包人责任致使我方保证责任加重的，需征得我方书面同意，否则我方不再承担因此而加重部分的保证责任，但主合同第10条</w:t>
      </w:r>
      <w:r w:rsidRPr="00E57F18">
        <w:rPr>
          <w:rFonts w:ascii="宋体" w:hAnsi="宋体" w:hint="eastAsia"/>
          <w:sz w:val="24"/>
          <w:szCs w:val="24"/>
        </w:rPr>
        <w:t>〔</w:t>
      </w:r>
      <w:r w:rsidRPr="00E57F18">
        <w:rPr>
          <w:rFonts w:ascii="宋体" w:hAnsi="宋体"/>
          <w:sz w:val="24"/>
          <w:szCs w:val="24"/>
        </w:rPr>
        <w:t>变更</w:t>
      </w:r>
      <w:r w:rsidRPr="00E57F18">
        <w:rPr>
          <w:rFonts w:ascii="宋体" w:hAnsi="宋体" w:hint="eastAsia"/>
          <w:sz w:val="24"/>
          <w:szCs w:val="24"/>
        </w:rPr>
        <w:t>〕</w:t>
      </w:r>
      <w:r w:rsidRPr="00E57F18">
        <w:rPr>
          <w:rFonts w:ascii="宋体" w:hAnsi="宋体"/>
          <w:sz w:val="24"/>
          <w:szCs w:val="24"/>
        </w:rPr>
        <w:t>约定的变更不受本款限制。</w:t>
      </w:r>
    </w:p>
    <w:p w14:paraId="51052479"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hint="eastAsia"/>
          <w:sz w:val="24"/>
          <w:szCs w:val="24"/>
        </w:rPr>
        <w:t xml:space="preserve">4. </w:t>
      </w:r>
      <w:r w:rsidRPr="00E57F18">
        <w:rPr>
          <w:rFonts w:ascii="宋体" w:hAnsi="宋体"/>
          <w:sz w:val="24"/>
          <w:szCs w:val="24"/>
        </w:rPr>
        <w:t>因不可抗力造成发包人不能履行义务的，我方不承担保证责任。</w:t>
      </w:r>
    </w:p>
    <w:p w14:paraId="4D550D06" w14:textId="77777777" w:rsidR="00767E3D" w:rsidRPr="00E57F18" w:rsidRDefault="00B24DDD">
      <w:pPr>
        <w:spacing w:line="360" w:lineRule="auto"/>
        <w:ind w:firstLineChars="200" w:firstLine="480"/>
        <w:jc w:val="left"/>
        <w:outlineLvl w:val="0"/>
        <w:rPr>
          <w:rFonts w:ascii="宋体" w:hAnsi="宋体"/>
          <w:sz w:val="24"/>
          <w:szCs w:val="24"/>
        </w:rPr>
      </w:pPr>
      <w:bookmarkStart w:id="1011" w:name="_Toc128408936"/>
      <w:r w:rsidRPr="00E57F18">
        <w:rPr>
          <w:rFonts w:ascii="宋体" w:hAnsi="宋体"/>
          <w:sz w:val="24"/>
          <w:szCs w:val="24"/>
        </w:rPr>
        <w:t>七、争议解决</w:t>
      </w:r>
      <w:bookmarkEnd w:id="1011"/>
    </w:p>
    <w:p w14:paraId="52E18708" w14:textId="77777777" w:rsidR="00767E3D" w:rsidRPr="00E57F18" w:rsidRDefault="00B24DDD">
      <w:pPr>
        <w:spacing w:after="120" w:line="360" w:lineRule="auto"/>
        <w:ind w:firstLineChars="200" w:firstLine="480"/>
        <w:rPr>
          <w:rFonts w:ascii="宋体" w:hAnsi="宋体"/>
          <w:sz w:val="24"/>
          <w:szCs w:val="24"/>
        </w:rPr>
      </w:pPr>
      <w:r w:rsidRPr="00E57F18">
        <w:rPr>
          <w:rFonts w:ascii="宋体" w:hAnsi="宋体"/>
          <w:sz w:val="24"/>
          <w:szCs w:val="24"/>
        </w:rPr>
        <w:t>因本保函</w:t>
      </w:r>
      <w:r w:rsidRPr="00E57F18">
        <w:rPr>
          <w:rFonts w:ascii="宋体" w:hAnsi="宋体" w:hint="eastAsia"/>
          <w:sz w:val="24"/>
          <w:szCs w:val="24"/>
        </w:rPr>
        <w:t>或本保函相关事项</w:t>
      </w:r>
      <w:r w:rsidRPr="00E57F18">
        <w:rPr>
          <w:rFonts w:ascii="宋体" w:hAnsi="宋体"/>
          <w:sz w:val="24"/>
          <w:szCs w:val="24"/>
        </w:rPr>
        <w:t>发生的纠纷，可由双方协商解决，协商不成的，按下列第</w:t>
      </w:r>
      <w:r w:rsidRPr="00E57F18">
        <w:rPr>
          <w:rFonts w:ascii="宋体" w:hAnsi="宋体"/>
          <w:sz w:val="24"/>
          <w:szCs w:val="24"/>
          <w:u w:val="single"/>
        </w:rPr>
        <w:t xml:space="preserve">     </w:t>
      </w:r>
      <w:r w:rsidRPr="00E57F18">
        <w:rPr>
          <w:rFonts w:ascii="宋体" w:hAnsi="宋体"/>
          <w:sz w:val="24"/>
          <w:szCs w:val="24"/>
        </w:rPr>
        <w:t>种方式</w:t>
      </w:r>
      <w:r w:rsidRPr="00E57F18">
        <w:rPr>
          <w:rFonts w:ascii="宋体" w:hAnsi="宋体" w:hint="eastAsia"/>
          <w:sz w:val="24"/>
          <w:szCs w:val="24"/>
        </w:rPr>
        <w:t>解</w:t>
      </w:r>
      <w:r w:rsidRPr="00E57F18">
        <w:rPr>
          <w:rFonts w:ascii="宋体" w:hAnsi="宋体"/>
          <w:sz w:val="24"/>
          <w:szCs w:val="24"/>
        </w:rPr>
        <w:t>决：</w:t>
      </w:r>
    </w:p>
    <w:p w14:paraId="31060E4E"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（1）向</w:t>
      </w:r>
      <w:r w:rsidRPr="00E57F18">
        <w:rPr>
          <w:rFonts w:ascii="宋体" w:hAnsi="宋体"/>
          <w:sz w:val="24"/>
          <w:szCs w:val="24"/>
          <w:u w:val="single"/>
        </w:rPr>
        <w:t xml:space="preserve">                     </w:t>
      </w:r>
      <w:r w:rsidRPr="00E57F18">
        <w:rPr>
          <w:rFonts w:ascii="宋体" w:hAnsi="宋体"/>
          <w:sz w:val="24"/>
          <w:szCs w:val="24"/>
        </w:rPr>
        <w:t>仲裁委员会申请仲裁；</w:t>
      </w:r>
    </w:p>
    <w:p w14:paraId="505F9C5A"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t>（2）向</w:t>
      </w:r>
      <w:r w:rsidRPr="00E57F18">
        <w:rPr>
          <w:rFonts w:ascii="宋体" w:hAnsi="宋体"/>
          <w:sz w:val="24"/>
          <w:szCs w:val="24"/>
          <w:u w:val="single"/>
        </w:rPr>
        <w:t xml:space="preserve">                     </w:t>
      </w:r>
      <w:r w:rsidRPr="00E57F18">
        <w:rPr>
          <w:rFonts w:ascii="宋体" w:hAnsi="宋体"/>
          <w:sz w:val="24"/>
          <w:szCs w:val="24"/>
        </w:rPr>
        <w:t>人民法院起诉。</w:t>
      </w:r>
    </w:p>
    <w:p w14:paraId="7EFE169D" w14:textId="77777777" w:rsidR="00767E3D" w:rsidRPr="00E57F18" w:rsidRDefault="00B24DDD">
      <w:pPr>
        <w:spacing w:line="360" w:lineRule="auto"/>
        <w:ind w:firstLineChars="200" w:firstLine="480"/>
        <w:jc w:val="left"/>
        <w:outlineLvl w:val="0"/>
        <w:rPr>
          <w:rFonts w:ascii="宋体" w:hAnsi="宋体"/>
          <w:sz w:val="24"/>
          <w:szCs w:val="24"/>
        </w:rPr>
      </w:pPr>
      <w:bookmarkStart w:id="1012" w:name="_Toc128408937"/>
      <w:r w:rsidRPr="00E57F18">
        <w:rPr>
          <w:rFonts w:ascii="宋体" w:hAnsi="宋体"/>
          <w:sz w:val="24"/>
          <w:szCs w:val="24"/>
        </w:rPr>
        <w:t>八、保函的生效</w:t>
      </w:r>
      <w:bookmarkEnd w:id="1012"/>
    </w:p>
    <w:p w14:paraId="74B670C7" w14:textId="77777777" w:rsidR="00767E3D" w:rsidRPr="00E57F18" w:rsidRDefault="00B24DDD">
      <w:pPr>
        <w:spacing w:line="360" w:lineRule="auto"/>
        <w:ind w:firstLineChars="200" w:firstLine="480"/>
        <w:jc w:val="left"/>
        <w:rPr>
          <w:rFonts w:ascii="宋体" w:hAnsi="宋体"/>
          <w:sz w:val="24"/>
          <w:szCs w:val="24"/>
        </w:rPr>
      </w:pPr>
      <w:r w:rsidRPr="00E57F18">
        <w:rPr>
          <w:rFonts w:ascii="宋体" w:hAnsi="宋体"/>
          <w:sz w:val="24"/>
          <w:szCs w:val="24"/>
        </w:rPr>
        <w:lastRenderedPageBreak/>
        <w:t>本保函自我方法定代表人（或其授权代理人）签字并加盖公章之日起生效。</w:t>
      </w:r>
    </w:p>
    <w:p w14:paraId="16118A4A" w14:textId="77777777" w:rsidR="00767E3D" w:rsidRPr="00E57F18" w:rsidRDefault="00767E3D">
      <w:pPr>
        <w:spacing w:line="360" w:lineRule="auto"/>
        <w:ind w:firstLineChars="200" w:firstLine="480"/>
        <w:jc w:val="left"/>
        <w:rPr>
          <w:rFonts w:ascii="宋体" w:hAnsi="宋体"/>
          <w:sz w:val="24"/>
          <w:szCs w:val="24"/>
        </w:rPr>
      </w:pPr>
    </w:p>
    <w:p w14:paraId="39F3066F" w14:textId="77777777" w:rsidR="00767E3D" w:rsidRPr="00E57F18" w:rsidRDefault="00767E3D">
      <w:pPr>
        <w:spacing w:line="360" w:lineRule="auto"/>
        <w:ind w:right="600"/>
        <w:jc w:val="left"/>
        <w:rPr>
          <w:rFonts w:ascii="宋体" w:hAnsi="宋体"/>
          <w:sz w:val="24"/>
          <w:szCs w:val="24"/>
        </w:rPr>
      </w:pPr>
    </w:p>
    <w:p w14:paraId="3B4AAA17" w14:textId="77777777" w:rsidR="00767E3D" w:rsidRPr="00E57F18" w:rsidRDefault="00B24DDD">
      <w:pPr>
        <w:spacing w:line="360" w:lineRule="auto"/>
        <w:ind w:right="600"/>
        <w:jc w:val="left"/>
        <w:rPr>
          <w:rFonts w:ascii="宋体" w:hAnsi="宋体"/>
          <w:sz w:val="24"/>
          <w:szCs w:val="24"/>
        </w:rPr>
      </w:pPr>
      <w:r w:rsidRPr="00E57F18">
        <w:rPr>
          <w:rFonts w:ascii="宋体" w:hAnsi="宋体"/>
          <w:sz w:val="24"/>
          <w:szCs w:val="24"/>
        </w:rPr>
        <w:t>担保人：</w:t>
      </w:r>
      <w:r w:rsidRPr="00E57F18">
        <w:rPr>
          <w:rFonts w:ascii="宋体" w:hAnsi="宋体"/>
          <w:sz w:val="24"/>
          <w:szCs w:val="24"/>
          <w:u w:val="single"/>
        </w:rPr>
        <w:t xml:space="preserve">                                   </w:t>
      </w:r>
      <w:r w:rsidRPr="00E57F18">
        <w:rPr>
          <w:rFonts w:ascii="宋体" w:hAnsi="宋体"/>
          <w:sz w:val="24"/>
          <w:szCs w:val="24"/>
        </w:rPr>
        <w:t>（盖章）</w:t>
      </w:r>
    </w:p>
    <w:p w14:paraId="3A6BFF0F" w14:textId="77777777" w:rsidR="00767E3D" w:rsidRPr="00E57F18" w:rsidRDefault="00B24DDD">
      <w:pPr>
        <w:spacing w:line="360" w:lineRule="auto"/>
        <w:ind w:right="1200"/>
        <w:rPr>
          <w:rFonts w:ascii="宋体" w:hAnsi="宋体"/>
          <w:sz w:val="24"/>
          <w:szCs w:val="24"/>
        </w:rPr>
      </w:pPr>
      <w:r w:rsidRPr="00E57F18">
        <w:rPr>
          <w:rFonts w:ascii="宋体" w:hAnsi="宋体"/>
          <w:sz w:val="24"/>
          <w:szCs w:val="24"/>
        </w:rPr>
        <w:t>法定代表人或委托代理人：</w:t>
      </w:r>
      <w:r w:rsidRPr="00E57F18">
        <w:rPr>
          <w:rFonts w:ascii="宋体" w:hAnsi="宋体"/>
          <w:sz w:val="24"/>
          <w:szCs w:val="24"/>
          <w:u w:val="single"/>
        </w:rPr>
        <w:t xml:space="preserve">                   </w:t>
      </w:r>
      <w:r w:rsidRPr="00E57F18">
        <w:rPr>
          <w:rFonts w:ascii="宋体" w:hAnsi="宋体"/>
          <w:sz w:val="24"/>
          <w:szCs w:val="24"/>
        </w:rPr>
        <w:t>（签字）</w:t>
      </w:r>
    </w:p>
    <w:p w14:paraId="5C24BFF5"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地    址：</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08E50E39"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邮政编码：</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565F499E" w14:textId="77777777" w:rsidR="00767E3D" w:rsidRPr="00E57F18" w:rsidRDefault="00B24DDD">
      <w:pPr>
        <w:spacing w:line="360" w:lineRule="auto"/>
        <w:jc w:val="left"/>
        <w:rPr>
          <w:rFonts w:ascii="宋体" w:hAnsi="宋体"/>
          <w:sz w:val="24"/>
          <w:szCs w:val="24"/>
        </w:rPr>
      </w:pPr>
      <w:r w:rsidRPr="00E57F18">
        <w:rPr>
          <w:rFonts w:ascii="宋体" w:hAnsi="宋体"/>
          <w:sz w:val="24"/>
          <w:szCs w:val="24"/>
        </w:rPr>
        <w:t>传    真：</w:t>
      </w:r>
      <w:r w:rsidRPr="00E57F18">
        <w:rPr>
          <w:rFonts w:ascii="宋体" w:hAnsi="宋体"/>
          <w:sz w:val="24"/>
          <w:szCs w:val="24"/>
          <w:u w:val="single"/>
        </w:rPr>
        <w:t xml:space="preserve">      </w:t>
      </w:r>
      <w:r w:rsidRPr="00E57F18">
        <w:rPr>
          <w:rFonts w:ascii="宋体" w:hAnsi="宋体" w:hint="eastAsia"/>
          <w:sz w:val="24"/>
          <w:szCs w:val="24"/>
          <w:u w:val="single"/>
        </w:rPr>
        <w:t xml:space="preserve">        </w:t>
      </w:r>
      <w:r w:rsidRPr="00E57F18">
        <w:rPr>
          <w:rFonts w:ascii="宋体" w:hAnsi="宋体"/>
          <w:sz w:val="24"/>
          <w:szCs w:val="24"/>
          <w:u w:val="single"/>
        </w:rPr>
        <w:t xml:space="preserve">                          </w:t>
      </w:r>
    </w:p>
    <w:p w14:paraId="209812FC" w14:textId="77777777" w:rsidR="00767E3D" w:rsidRPr="00E57F18" w:rsidRDefault="00767E3D">
      <w:pPr>
        <w:spacing w:line="360" w:lineRule="auto"/>
        <w:ind w:right="150" w:firstLineChars="200" w:firstLine="480"/>
        <w:jc w:val="left"/>
        <w:rPr>
          <w:rFonts w:ascii="宋体" w:hAnsi="宋体"/>
          <w:sz w:val="24"/>
          <w:szCs w:val="24"/>
          <w:u w:val="single"/>
        </w:rPr>
      </w:pPr>
    </w:p>
    <w:p w14:paraId="051D0632" w14:textId="77777777" w:rsidR="00767E3D" w:rsidRPr="00E57F18" w:rsidRDefault="00B24DDD">
      <w:pPr>
        <w:spacing w:line="360" w:lineRule="auto"/>
        <w:ind w:right="150" w:firstLineChars="200" w:firstLine="480"/>
        <w:jc w:val="left"/>
        <w:rPr>
          <w:rFonts w:ascii="宋体" w:hAnsi="宋体"/>
          <w:sz w:val="24"/>
          <w:szCs w:val="24"/>
        </w:rPr>
      </w:pPr>
      <w:r w:rsidRPr="00E57F18">
        <w:rPr>
          <w:rFonts w:ascii="宋体" w:hAnsi="宋体"/>
          <w:sz w:val="24"/>
          <w:szCs w:val="24"/>
        </w:rPr>
        <w:t xml:space="preserve">             </w:t>
      </w:r>
      <w:r w:rsidRPr="00E57F18">
        <w:rPr>
          <w:rFonts w:ascii="宋体" w:hAnsi="宋体"/>
          <w:sz w:val="24"/>
          <w:szCs w:val="24"/>
          <w:u w:val="single"/>
        </w:rPr>
        <w:t xml:space="preserve">               </w:t>
      </w:r>
      <w:r w:rsidRPr="00E57F18">
        <w:rPr>
          <w:rFonts w:ascii="宋体" w:hAnsi="宋体"/>
          <w:sz w:val="24"/>
          <w:szCs w:val="24"/>
        </w:rPr>
        <w:t>年</w:t>
      </w:r>
      <w:r w:rsidRPr="00E57F18">
        <w:rPr>
          <w:rFonts w:ascii="宋体" w:hAnsi="宋体"/>
          <w:sz w:val="24"/>
          <w:szCs w:val="24"/>
          <w:u w:val="single"/>
        </w:rPr>
        <w:t xml:space="preserve">      </w:t>
      </w:r>
      <w:r w:rsidRPr="00E57F18">
        <w:rPr>
          <w:rFonts w:ascii="宋体" w:hAnsi="宋体"/>
          <w:sz w:val="24"/>
          <w:szCs w:val="24"/>
        </w:rPr>
        <w:t>月</w:t>
      </w:r>
      <w:r w:rsidRPr="00E57F18">
        <w:rPr>
          <w:rFonts w:ascii="宋体" w:hAnsi="宋体"/>
          <w:sz w:val="24"/>
          <w:szCs w:val="24"/>
          <w:u w:val="single"/>
        </w:rPr>
        <w:t xml:space="preserve">      </w:t>
      </w:r>
      <w:r w:rsidRPr="00E57F18">
        <w:rPr>
          <w:rFonts w:ascii="宋体" w:hAnsi="宋体"/>
          <w:sz w:val="24"/>
          <w:szCs w:val="24"/>
        </w:rPr>
        <w:t>日</w:t>
      </w:r>
    </w:p>
    <w:p w14:paraId="45836BEE" w14:textId="77777777" w:rsidR="00767E3D" w:rsidRPr="00E57F18" w:rsidRDefault="00B24DDD">
      <w:pPr>
        <w:spacing w:line="440" w:lineRule="exact"/>
        <w:rPr>
          <w:rFonts w:ascii="Times New Roman" w:eastAsia="黑体" w:hAnsi="Times New Roman"/>
          <w:sz w:val="30"/>
          <w:szCs w:val="30"/>
        </w:rPr>
      </w:pPr>
      <w:r w:rsidRPr="00E57F18">
        <w:rPr>
          <w:rFonts w:ascii="Times New Roman" w:eastAsia="仿宋_GB2312" w:hAnsi="Times New Roman"/>
          <w:sz w:val="30"/>
          <w:szCs w:val="30"/>
        </w:rPr>
        <w:br w:type="page"/>
      </w:r>
      <w:r w:rsidRPr="00E57F18">
        <w:rPr>
          <w:rFonts w:ascii="Times New Roman" w:eastAsia="仿宋_GB2312" w:hAnsi="Times New Roman"/>
          <w:sz w:val="30"/>
          <w:szCs w:val="30"/>
        </w:rPr>
        <w:lastRenderedPageBreak/>
        <w:t>附件</w:t>
      </w:r>
      <w:r w:rsidRPr="00E57F18">
        <w:rPr>
          <w:rFonts w:ascii="Times New Roman" w:eastAsia="仿宋_GB2312" w:hAnsi="Times New Roman"/>
          <w:sz w:val="30"/>
          <w:szCs w:val="30"/>
        </w:rPr>
        <w:t>11</w:t>
      </w:r>
      <w:r w:rsidRPr="00E57F18">
        <w:rPr>
          <w:rFonts w:ascii="Times New Roman" w:eastAsia="仿宋_GB2312" w:hAnsi="Times New Roman"/>
          <w:sz w:val="30"/>
          <w:szCs w:val="30"/>
        </w:rPr>
        <w:t>：</w:t>
      </w:r>
    </w:p>
    <w:p w14:paraId="5DD0530A" w14:textId="77777777" w:rsidR="00767E3D" w:rsidRPr="00E57F18" w:rsidRDefault="00B24DDD">
      <w:pPr>
        <w:spacing w:beforeLines="50" w:before="156" w:afterLines="50" w:after="156" w:line="440" w:lineRule="exact"/>
        <w:jc w:val="center"/>
        <w:outlineLvl w:val="0"/>
        <w:rPr>
          <w:rFonts w:ascii="Times New Roman" w:eastAsia="黑体" w:hAnsi="Times New Roman"/>
          <w:sz w:val="30"/>
          <w:szCs w:val="30"/>
        </w:rPr>
      </w:pPr>
      <w:bookmarkStart w:id="1013" w:name="_Toc128408938"/>
      <w:r w:rsidRPr="00E57F18">
        <w:rPr>
          <w:rFonts w:ascii="Times New Roman" w:eastAsia="黑体" w:hAnsi="Times New Roman"/>
          <w:sz w:val="30"/>
          <w:szCs w:val="30"/>
        </w:rPr>
        <w:t>11-1</w:t>
      </w:r>
      <w:r w:rsidRPr="00E57F18">
        <w:rPr>
          <w:rFonts w:ascii="Times New Roman" w:eastAsia="黑体" w:hAnsi="Times New Roman"/>
          <w:sz w:val="30"/>
          <w:szCs w:val="30"/>
        </w:rPr>
        <w:t>：材料暂估价表</w:t>
      </w:r>
      <w:bookmarkEnd w:id="1013"/>
    </w:p>
    <w:tbl>
      <w:tblPr>
        <w:tblW w:w="9073"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E57F18" w:rsidRPr="00E57F18" w14:paraId="7A8C1CF5" w14:textId="77777777">
        <w:tc>
          <w:tcPr>
            <w:tcW w:w="993" w:type="dxa"/>
            <w:tcBorders>
              <w:top w:val="single" w:sz="12" w:space="0" w:color="auto"/>
              <w:bottom w:val="double" w:sz="6" w:space="0" w:color="auto"/>
            </w:tcBorders>
          </w:tcPr>
          <w:p w14:paraId="1C0E8EB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序号</w:t>
            </w:r>
          </w:p>
        </w:tc>
        <w:tc>
          <w:tcPr>
            <w:tcW w:w="1984" w:type="dxa"/>
            <w:tcBorders>
              <w:top w:val="single" w:sz="12" w:space="0" w:color="auto"/>
              <w:bottom w:val="double" w:sz="6" w:space="0" w:color="auto"/>
            </w:tcBorders>
          </w:tcPr>
          <w:p w14:paraId="75859B0E"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名称</w:t>
            </w:r>
          </w:p>
        </w:tc>
        <w:tc>
          <w:tcPr>
            <w:tcW w:w="851" w:type="dxa"/>
            <w:tcBorders>
              <w:top w:val="single" w:sz="12" w:space="0" w:color="auto"/>
              <w:bottom w:val="double" w:sz="6" w:space="0" w:color="auto"/>
            </w:tcBorders>
          </w:tcPr>
          <w:p w14:paraId="219A581B"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单位</w:t>
            </w:r>
          </w:p>
        </w:tc>
        <w:tc>
          <w:tcPr>
            <w:tcW w:w="774" w:type="dxa"/>
            <w:tcBorders>
              <w:top w:val="single" w:sz="12" w:space="0" w:color="auto"/>
              <w:bottom w:val="double" w:sz="6" w:space="0" w:color="auto"/>
            </w:tcBorders>
          </w:tcPr>
          <w:p w14:paraId="3932CC91"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数量</w:t>
            </w:r>
          </w:p>
        </w:tc>
        <w:tc>
          <w:tcPr>
            <w:tcW w:w="1352" w:type="dxa"/>
            <w:tcBorders>
              <w:top w:val="single" w:sz="12" w:space="0" w:color="auto"/>
              <w:bottom w:val="double" w:sz="6" w:space="0" w:color="auto"/>
            </w:tcBorders>
          </w:tcPr>
          <w:p w14:paraId="6CDE987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单价</w:t>
            </w:r>
            <w:r w:rsidRPr="00E57F18">
              <w:rPr>
                <w:rFonts w:eastAsia="仿宋_GB2312" w:hint="eastAsia"/>
                <w:sz w:val="28"/>
                <w:szCs w:val="30"/>
              </w:rPr>
              <w:t>（元）</w:t>
            </w:r>
          </w:p>
        </w:tc>
        <w:tc>
          <w:tcPr>
            <w:tcW w:w="1418" w:type="dxa"/>
            <w:tcBorders>
              <w:top w:val="single" w:sz="12" w:space="0" w:color="auto"/>
              <w:bottom w:val="double" w:sz="6" w:space="0" w:color="auto"/>
            </w:tcBorders>
          </w:tcPr>
          <w:p w14:paraId="328BD324"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合价</w:t>
            </w:r>
            <w:r w:rsidRPr="00E57F18">
              <w:rPr>
                <w:rFonts w:eastAsia="仿宋_GB2312" w:hint="eastAsia"/>
                <w:sz w:val="28"/>
                <w:szCs w:val="30"/>
              </w:rPr>
              <w:t>（元）</w:t>
            </w:r>
          </w:p>
        </w:tc>
        <w:tc>
          <w:tcPr>
            <w:tcW w:w="1701" w:type="dxa"/>
            <w:tcBorders>
              <w:top w:val="single" w:sz="12" w:space="0" w:color="auto"/>
              <w:bottom w:val="double" w:sz="6" w:space="0" w:color="auto"/>
            </w:tcBorders>
          </w:tcPr>
          <w:p w14:paraId="392FD1B0"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备注</w:t>
            </w:r>
          </w:p>
        </w:tc>
      </w:tr>
      <w:tr w:rsidR="00E57F18" w:rsidRPr="00E57F18" w14:paraId="0F4DE504" w14:textId="77777777">
        <w:tc>
          <w:tcPr>
            <w:tcW w:w="993" w:type="dxa"/>
            <w:tcBorders>
              <w:top w:val="double" w:sz="6" w:space="0" w:color="auto"/>
              <w:bottom w:val="single" w:sz="6" w:space="0" w:color="auto"/>
            </w:tcBorders>
          </w:tcPr>
          <w:p w14:paraId="6C3FE2E7" w14:textId="77777777" w:rsidR="00767E3D" w:rsidRPr="00E57F18" w:rsidRDefault="00767E3D">
            <w:pPr>
              <w:pStyle w:val="af7"/>
              <w:keepNext/>
              <w:spacing w:after="0" w:line="440" w:lineRule="exact"/>
              <w:ind w:left="420" w:right="63"/>
              <w:rPr>
                <w:rFonts w:eastAsia="仿宋_GB2312"/>
                <w:sz w:val="28"/>
                <w:szCs w:val="30"/>
              </w:rPr>
            </w:pPr>
          </w:p>
        </w:tc>
        <w:tc>
          <w:tcPr>
            <w:tcW w:w="1984" w:type="dxa"/>
            <w:tcBorders>
              <w:top w:val="double" w:sz="6" w:space="0" w:color="auto"/>
              <w:bottom w:val="single" w:sz="6" w:space="0" w:color="auto"/>
            </w:tcBorders>
          </w:tcPr>
          <w:p w14:paraId="69F0BA84" w14:textId="77777777" w:rsidR="00767E3D" w:rsidRPr="00E57F18" w:rsidRDefault="00767E3D">
            <w:pPr>
              <w:pStyle w:val="af7"/>
              <w:keepNext/>
              <w:spacing w:after="0" w:line="440" w:lineRule="exact"/>
              <w:ind w:left="420" w:right="63"/>
              <w:rPr>
                <w:rFonts w:eastAsia="仿宋_GB2312"/>
                <w:sz w:val="28"/>
                <w:szCs w:val="30"/>
              </w:rPr>
            </w:pPr>
          </w:p>
        </w:tc>
        <w:tc>
          <w:tcPr>
            <w:tcW w:w="851" w:type="dxa"/>
            <w:tcBorders>
              <w:top w:val="double" w:sz="6" w:space="0" w:color="auto"/>
              <w:bottom w:val="single" w:sz="6" w:space="0" w:color="auto"/>
            </w:tcBorders>
          </w:tcPr>
          <w:p w14:paraId="53304ADF" w14:textId="77777777" w:rsidR="00767E3D" w:rsidRPr="00E57F18" w:rsidRDefault="00767E3D">
            <w:pPr>
              <w:pStyle w:val="af7"/>
              <w:keepNext/>
              <w:spacing w:after="0" w:line="440" w:lineRule="exact"/>
              <w:ind w:left="420" w:right="63"/>
              <w:rPr>
                <w:rFonts w:eastAsia="仿宋_GB2312"/>
                <w:sz w:val="28"/>
                <w:szCs w:val="30"/>
              </w:rPr>
            </w:pPr>
          </w:p>
        </w:tc>
        <w:tc>
          <w:tcPr>
            <w:tcW w:w="774" w:type="dxa"/>
            <w:tcBorders>
              <w:top w:val="double" w:sz="6" w:space="0" w:color="auto"/>
              <w:bottom w:val="single" w:sz="6" w:space="0" w:color="auto"/>
            </w:tcBorders>
          </w:tcPr>
          <w:p w14:paraId="7EB51C95" w14:textId="77777777" w:rsidR="00767E3D" w:rsidRPr="00E57F18" w:rsidRDefault="00767E3D">
            <w:pPr>
              <w:pStyle w:val="af7"/>
              <w:keepNext/>
              <w:spacing w:after="0" w:line="440" w:lineRule="exact"/>
              <w:ind w:left="420" w:right="63"/>
              <w:rPr>
                <w:rFonts w:eastAsia="仿宋_GB2312"/>
                <w:sz w:val="28"/>
                <w:szCs w:val="30"/>
              </w:rPr>
            </w:pPr>
          </w:p>
        </w:tc>
        <w:tc>
          <w:tcPr>
            <w:tcW w:w="1352" w:type="dxa"/>
            <w:tcBorders>
              <w:top w:val="double" w:sz="6" w:space="0" w:color="auto"/>
              <w:bottom w:val="single" w:sz="6" w:space="0" w:color="auto"/>
            </w:tcBorders>
          </w:tcPr>
          <w:p w14:paraId="05167C97" w14:textId="77777777" w:rsidR="00767E3D" w:rsidRPr="00E57F18" w:rsidRDefault="00767E3D">
            <w:pPr>
              <w:pStyle w:val="af7"/>
              <w:keepNext/>
              <w:spacing w:after="0" w:line="440" w:lineRule="exact"/>
              <w:ind w:left="420" w:right="63"/>
              <w:rPr>
                <w:rFonts w:eastAsia="仿宋_GB2312"/>
                <w:sz w:val="28"/>
                <w:szCs w:val="30"/>
              </w:rPr>
            </w:pPr>
          </w:p>
        </w:tc>
        <w:tc>
          <w:tcPr>
            <w:tcW w:w="1418" w:type="dxa"/>
            <w:tcBorders>
              <w:top w:val="double" w:sz="6" w:space="0" w:color="auto"/>
              <w:bottom w:val="single" w:sz="6" w:space="0" w:color="auto"/>
            </w:tcBorders>
          </w:tcPr>
          <w:p w14:paraId="4AB65517" w14:textId="77777777" w:rsidR="00767E3D" w:rsidRPr="00E57F18" w:rsidRDefault="00767E3D">
            <w:pPr>
              <w:pStyle w:val="af7"/>
              <w:keepNext/>
              <w:spacing w:after="0" w:line="440" w:lineRule="exact"/>
              <w:ind w:left="420" w:right="63"/>
              <w:rPr>
                <w:rFonts w:eastAsia="仿宋_GB2312"/>
                <w:sz w:val="28"/>
                <w:szCs w:val="30"/>
              </w:rPr>
            </w:pPr>
          </w:p>
        </w:tc>
        <w:tc>
          <w:tcPr>
            <w:tcW w:w="1701" w:type="dxa"/>
            <w:tcBorders>
              <w:top w:val="double" w:sz="6" w:space="0" w:color="auto"/>
              <w:bottom w:val="single" w:sz="6" w:space="0" w:color="auto"/>
            </w:tcBorders>
          </w:tcPr>
          <w:p w14:paraId="4FEB41F3"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1C4355C8" w14:textId="77777777">
        <w:tc>
          <w:tcPr>
            <w:tcW w:w="993" w:type="dxa"/>
            <w:tcBorders>
              <w:top w:val="nil"/>
            </w:tcBorders>
          </w:tcPr>
          <w:p w14:paraId="3A5786D9" w14:textId="77777777" w:rsidR="00767E3D" w:rsidRPr="00E57F18" w:rsidRDefault="00767E3D">
            <w:pPr>
              <w:pStyle w:val="af7"/>
              <w:keepNext/>
              <w:spacing w:after="0" w:line="440" w:lineRule="exact"/>
              <w:ind w:left="420" w:right="63"/>
              <w:rPr>
                <w:rFonts w:eastAsia="仿宋_GB2312"/>
                <w:sz w:val="28"/>
                <w:szCs w:val="30"/>
              </w:rPr>
            </w:pPr>
          </w:p>
        </w:tc>
        <w:tc>
          <w:tcPr>
            <w:tcW w:w="1984" w:type="dxa"/>
            <w:tcBorders>
              <w:top w:val="nil"/>
            </w:tcBorders>
          </w:tcPr>
          <w:p w14:paraId="4ADCF5BE" w14:textId="77777777" w:rsidR="00767E3D" w:rsidRPr="00E57F18" w:rsidRDefault="00767E3D">
            <w:pPr>
              <w:pStyle w:val="af7"/>
              <w:keepNext/>
              <w:spacing w:after="0" w:line="440" w:lineRule="exact"/>
              <w:ind w:left="420" w:right="63"/>
              <w:rPr>
                <w:rFonts w:eastAsia="仿宋_GB2312"/>
                <w:sz w:val="28"/>
                <w:szCs w:val="30"/>
              </w:rPr>
            </w:pPr>
          </w:p>
        </w:tc>
        <w:tc>
          <w:tcPr>
            <w:tcW w:w="851" w:type="dxa"/>
            <w:tcBorders>
              <w:top w:val="nil"/>
            </w:tcBorders>
          </w:tcPr>
          <w:p w14:paraId="19CC5BBC" w14:textId="77777777" w:rsidR="00767E3D" w:rsidRPr="00E57F18" w:rsidRDefault="00767E3D">
            <w:pPr>
              <w:pStyle w:val="af7"/>
              <w:keepNext/>
              <w:spacing w:after="0" w:line="440" w:lineRule="exact"/>
              <w:ind w:left="420" w:right="63"/>
              <w:rPr>
                <w:rFonts w:eastAsia="仿宋_GB2312"/>
                <w:sz w:val="28"/>
                <w:szCs w:val="30"/>
              </w:rPr>
            </w:pPr>
          </w:p>
        </w:tc>
        <w:tc>
          <w:tcPr>
            <w:tcW w:w="774" w:type="dxa"/>
            <w:tcBorders>
              <w:top w:val="nil"/>
            </w:tcBorders>
          </w:tcPr>
          <w:p w14:paraId="4FE7E961" w14:textId="77777777" w:rsidR="00767E3D" w:rsidRPr="00E57F18" w:rsidRDefault="00767E3D">
            <w:pPr>
              <w:pStyle w:val="af7"/>
              <w:keepNext/>
              <w:spacing w:after="0" w:line="440" w:lineRule="exact"/>
              <w:ind w:left="420" w:right="63"/>
              <w:rPr>
                <w:rFonts w:eastAsia="仿宋_GB2312"/>
                <w:sz w:val="28"/>
                <w:szCs w:val="30"/>
              </w:rPr>
            </w:pPr>
          </w:p>
        </w:tc>
        <w:tc>
          <w:tcPr>
            <w:tcW w:w="1352" w:type="dxa"/>
            <w:tcBorders>
              <w:top w:val="nil"/>
            </w:tcBorders>
          </w:tcPr>
          <w:p w14:paraId="0EF0FCEB" w14:textId="77777777" w:rsidR="00767E3D" w:rsidRPr="00E57F18" w:rsidRDefault="00767E3D">
            <w:pPr>
              <w:pStyle w:val="af7"/>
              <w:keepNext/>
              <w:spacing w:after="0" w:line="440" w:lineRule="exact"/>
              <w:ind w:left="420" w:right="63"/>
              <w:rPr>
                <w:rFonts w:eastAsia="仿宋_GB2312"/>
                <w:sz w:val="28"/>
                <w:szCs w:val="30"/>
              </w:rPr>
            </w:pPr>
          </w:p>
        </w:tc>
        <w:tc>
          <w:tcPr>
            <w:tcW w:w="1418" w:type="dxa"/>
            <w:tcBorders>
              <w:top w:val="nil"/>
            </w:tcBorders>
          </w:tcPr>
          <w:p w14:paraId="4E236C35" w14:textId="77777777" w:rsidR="00767E3D" w:rsidRPr="00E57F18" w:rsidRDefault="00767E3D">
            <w:pPr>
              <w:pStyle w:val="af7"/>
              <w:keepNext/>
              <w:spacing w:after="0" w:line="440" w:lineRule="exact"/>
              <w:ind w:left="420" w:right="63"/>
              <w:rPr>
                <w:rFonts w:eastAsia="仿宋_GB2312"/>
                <w:sz w:val="28"/>
                <w:szCs w:val="30"/>
              </w:rPr>
            </w:pPr>
          </w:p>
        </w:tc>
        <w:tc>
          <w:tcPr>
            <w:tcW w:w="1701" w:type="dxa"/>
            <w:tcBorders>
              <w:top w:val="nil"/>
            </w:tcBorders>
          </w:tcPr>
          <w:p w14:paraId="3FFB06DE"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0B1A6E79" w14:textId="77777777">
        <w:tc>
          <w:tcPr>
            <w:tcW w:w="993" w:type="dxa"/>
          </w:tcPr>
          <w:p w14:paraId="5E3E990B"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22822E76"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773D3B2E"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03145D82"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3F53F934"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138C037B"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7D6E4A04"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22A1F997" w14:textId="77777777">
        <w:tc>
          <w:tcPr>
            <w:tcW w:w="993" w:type="dxa"/>
          </w:tcPr>
          <w:p w14:paraId="100CC48B"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54DCBEE5"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33942C16"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566C1A1D"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0C32A760"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0E4BC361"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0B9307E1"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681869EA" w14:textId="77777777">
        <w:tc>
          <w:tcPr>
            <w:tcW w:w="993" w:type="dxa"/>
          </w:tcPr>
          <w:p w14:paraId="3AF0C7D5"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422F1623"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23711BCD"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45444E34"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68790CB6"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06E98A92"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4875BE75"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59EBE769" w14:textId="77777777">
        <w:tc>
          <w:tcPr>
            <w:tcW w:w="993" w:type="dxa"/>
          </w:tcPr>
          <w:p w14:paraId="0BA426EE"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337621AC"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55F69993"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706E914A"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5CC8AB82"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19687C29"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586FF3E1"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0968957A" w14:textId="77777777">
        <w:tc>
          <w:tcPr>
            <w:tcW w:w="993" w:type="dxa"/>
          </w:tcPr>
          <w:p w14:paraId="4A199DD5"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53C8C36D"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57FE1EA3"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4AEA3E96"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176FE580"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3AC40D48"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0E3E5C53"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6C46D4DA" w14:textId="77777777">
        <w:tc>
          <w:tcPr>
            <w:tcW w:w="993" w:type="dxa"/>
          </w:tcPr>
          <w:p w14:paraId="0C3B1B14"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528A72C1"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24614190"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421CF6EC"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6C398BC1"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76B36B03"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5C1D54B0"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5EC3E3ED" w14:textId="77777777">
        <w:tc>
          <w:tcPr>
            <w:tcW w:w="993" w:type="dxa"/>
          </w:tcPr>
          <w:p w14:paraId="7460A521"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3AABDF98"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6EADA6C1"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16E32078"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226153DE"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0ADB2EF0"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15A46503"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7960CB54" w14:textId="77777777">
        <w:tc>
          <w:tcPr>
            <w:tcW w:w="993" w:type="dxa"/>
          </w:tcPr>
          <w:p w14:paraId="1C0BF203"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11501AAF"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491C6AE3"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623D72F6"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6A7021CE"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6ACDBEE4"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72210F9C"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2FA76CA1" w14:textId="77777777">
        <w:tc>
          <w:tcPr>
            <w:tcW w:w="993" w:type="dxa"/>
          </w:tcPr>
          <w:p w14:paraId="116558DE"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780F0028"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7285F19E"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17933A9B"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063BF7B2"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459A21A9"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450A1A80"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5C7497E0" w14:textId="77777777">
        <w:tc>
          <w:tcPr>
            <w:tcW w:w="993" w:type="dxa"/>
          </w:tcPr>
          <w:p w14:paraId="44FF24F2"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0B392432"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2A2E4232"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4BAE3C33"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764847AA"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4DF24E7A"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63B972C3"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52B7D677" w14:textId="77777777">
        <w:tc>
          <w:tcPr>
            <w:tcW w:w="993" w:type="dxa"/>
          </w:tcPr>
          <w:p w14:paraId="7FF361EF"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37010DCD"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3E7B549A"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1C697DB3"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16080922"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4D530D4E"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06324CC5"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4AB9B6E8" w14:textId="77777777">
        <w:tc>
          <w:tcPr>
            <w:tcW w:w="993" w:type="dxa"/>
          </w:tcPr>
          <w:p w14:paraId="71AB7635"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59E2CD6F"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6CEFF0AA"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4BF0A5B0"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6A113B8F"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3226C8FF"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14F9B5A2"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51B37E2E" w14:textId="77777777">
        <w:tc>
          <w:tcPr>
            <w:tcW w:w="993" w:type="dxa"/>
          </w:tcPr>
          <w:p w14:paraId="51AABED1"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1E673E48"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79CD0846"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49C36781"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6866A64A"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45064A56"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1D5E9CD6"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6378097A" w14:textId="77777777">
        <w:tc>
          <w:tcPr>
            <w:tcW w:w="993" w:type="dxa"/>
          </w:tcPr>
          <w:p w14:paraId="6DFC8CA4"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0CAC58EE"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4ADC64EC"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04189000"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3D58F072"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180D11D8"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4872496F"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4B609366" w14:textId="77777777">
        <w:tc>
          <w:tcPr>
            <w:tcW w:w="993" w:type="dxa"/>
          </w:tcPr>
          <w:p w14:paraId="0F108B94"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08C762B8"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6422D7ED"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27C289F2"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6D32E380"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544E967E"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65F03650"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1157896C" w14:textId="77777777">
        <w:tc>
          <w:tcPr>
            <w:tcW w:w="993" w:type="dxa"/>
          </w:tcPr>
          <w:p w14:paraId="53037EF4"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482A3ABF"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171C7EA4"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3B331778"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321831C8"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653AA1AB"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1558F910"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7AE5F882" w14:textId="77777777">
        <w:tc>
          <w:tcPr>
            <w:tcW w:w="993" w:type="dxa"/>
          </w:tcPr>
          <w:p w14:paraId="663FA6F5"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32F50415"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7CAA75DD"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32789021"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563E0ABE"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252F032D"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17999B42"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47EFA8CF" w14:textId="77777777">
        <w:tc>
          <w:tcPr>
            <w:tcW w:w="993" w:type="dxa"/>
          </w:tcPr>
          <w:p w14:paraId="637B82A5"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144FD1AE"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552BBC9A"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09EF4939"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3BD8CB0D"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06F2862C"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2111EE4C"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3AF38C29" w14:textId="77777777">
        <w:tc>
          <w:tcPr>
            <w:tcW w:w="993" w:type="dxa"/>
          </w:tcPr>
          <w:p w14:paraId="502BE6D0"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3F429CB1"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7982180D"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0EE19E31"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007E6DD6"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0D48486B"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290EE1A7" w14:textId="77777777" w:rsidR="00767E3D" w:rsidRPr="00E57F18" w:rsidRDefault="00767E3D">
            <w:pPr>
              <w:pStyle w:val="af7"/>
              <w:keepNext/>
              <w:spacing w:after="0" w:line="440" w:lineRule="exact"/>
              <w:ind w:left="420" w:right="63"/>
              <w:rPr>
                <w:rFonts w:eastAsia="仿宋_GB2312"/>
                <w:sz w:val="28"/>
                <w:szCs w:val="30"/>
              </w:rPr>
            </w:pPr>
          </w:p>
        </w:tc>
      </w:tr>
    </w:tbl>
    <w:p w14:paraId="2C54E3D7" w14:textId="77777777" w:rsidR="00767E3D" w:rsidRPr="00E57F18" w:rsidRDefault="00767E3D">
      <w:pPr>
        <w:spacing w:beforeLines="50" w:before="156" w:afterLines="50" w:after="156" w:line="440" w:lineRule="exact"/>
        <w:rPr>
          <w:rFonts w:ascii="Times New Roman" w:eastAsia="黑体" w:hAnsi="Times New Roman"/>
          <w:sz w:val="30"/>
          <w:szCs w:val="30"/>
        </w:rPr>
      </w:pPr>
    </w:p>
    <w:p w14:paraId="4FB5704B" w14:textId="77777777" w:rsidR="00767E3D" w:rsidRPr="00E57F18" w:rsidRDefault="00767E3D">
      <w:pPr>
        <w:spacing w:beforeLines="50" w:before="156" w:afterLines="50" w:after="156" w:line="440" w:lineRule="exact"/>
        <w:rPr>
          <w:rFonts w:ascii="Times New Roman" w:eastAsia="黑体" w:hAnsi="Times New Roman"/>
          <w:sz w:val="30"/>
          <w:szCs w:val="30"/>
        </w:rPr>
      </w:pPr>
    </w:p>
    <w:p w14:paraId="7EA1C821" w14:textId="77777777" w:rsidR="00767E3D" w:rsidRPr="00E57F18" w:rsidRDefault="00767E3D">
      <w:pPr>
        <w:spacing w:beforeLines="50" w:before="156" w:afterLines="50" w:after="156" w:line="440" w:lineRule="exact"/>
        <w:rPr>
          <w:rFonts w:ascii="Times New Roman" w:eastAsia="黑体" w:hAnsi="Times New Roman"/>
          <w:sz w:val="30"/>
          <w:szCs w:val="30"/>
        </w:rPr>
      </w:pPr>
    </w:p>
    <w:p w14:paraId="1F87A6DB" w14:textId="77777777" w:rsidR="00767E3D" w:rsidRPr="00E57F18" w:rsidRDefault="00B24DDD">
      <w:pPr>
        <w:spacing w:beforeLines="50" w:before="156" w:afterLines="50" w:after="156" w:line="440" w:lineRule="exact"/>
        <w:jc w:val="center"/>
        <w:rPr>
          <w:rFonts w:ascii="Times New Roman" w:eastAsia="黑体" w:hAnsi="Times New Roman"/>
          <w:sz w:val="30"/>
          <w:szCs w:val="30"/>
        </w:rPr>
      </w:pPr>
      <w:r w:rsidRPr="00E57F18">
        <w:rPr>
          <w:rFonts w:ascii="Times New Roman" w:eastAsia="黑体" w:hAnsi="Times New Roman"/>
          <w:sz w:val="30"/>
          <w:szCs w:val="30"/>
        </w:rPr>
        <w:lastRenderedPageBreak/>
        <w:t>11-2</w:t>
      </w:r>
      <w:r w:rsidRPr="00E57F18">
        <w:rPr>
          <w:rFonts w:ascii="Times New Roman" w:eastAsia="黑体" w:hAnsi="Times New Roman"/>
          <w:sz w:val="30"/>
          <w:szCs w:val="30"/>
        </w:rPr>
        <w:t>：工程设备暂估价表</w:t>
      </w:r>
    </w:p>
    <w:tbl>
      <w:tblPr>
        <w:tblW w:w="0" w:type="auto"/>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E57F18" w:rsidRPr="00E57F18" w14:paraId="4504F001" w14:textId="77777777">
        <w:tc>
          <w:tcPr>
            <w:tcW w:w="993" w:type="dxa"/>
            <w:tcBorders>
              <w:top w:val="single" w:sz="12" w:space="0" w:color="auto"/>
              <w:bottom w:val="double" w:sz="6" w:space="0" w:color="auto"/>
            </w:tcBorders>
          </w:tcPr>
          <w:p w14:paraId="3218E59E"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序号</w:t>
            </w:r>
          </w:p>
        </w:tc>
        <w:tc>
          <w:tcPr>
            <w:tcW w:w="1984" w:type="dxa"/>
            <w:tcBorders>
              <w:top w:val="single" w:sz="12" w:space="0" w:color="auto"/>
              <w:bottom w:val="double" w:sz="6" w:space="0" w:color="auto"/>
            </w:tcBorders>
          </w:tcPr>
          <w:p w14:paraId="002DB1DF"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名称</w:t>
            </w:r>
          </w:p>
        </w:tc>
        <w:tc>
          <w:tcPr>
            <w:tcW w:w="851" w:type="dxa"/>
            <w:tcBorders>
              <w:top w:val="single" w:sz="12" w:space="0" w:color="auto"/>
              <w:bottom w:val="double" w:sz="6" w:space="0" w:color="auto"/>
            </w:tcBorders>
          </w:tcPr>
          <w:p w14:paraId="740D78D2"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单位</w:t>
            </w:r>
          </w:p>
        </w:tc>
        <w:tc>
          <w:tcPr>
            <w:tcW w:w="774" w:type="dxa"/>
            <w:tcBorders>
              <w:top w:val="single" w:sz="12" w:space="0" w:color="auto"/>
              <w:bottom w:val="double" w:sz="6" w:space="0" w:color="auto"/>
            </w:tcBorders>
          </w:tcPr>
          <w:p w14:paraId="43E11510"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数量</w:t>
            </w:r>
          </w:p>
        </w:tc>
        <w:tc>
          <w:tcPr>
            <w:tcW w:w="1352" w:type="dxa"/>
            <w:tcBorders>
              <w:top w:val="single" w:sz="12" w:space="0" w:color="auto"/>
              <w:bottom w:val="double" w:sz="6" w:space="0" w:color="auto"/>
            </w:tcBorders>
          </w:tcPr>
          <w:p w14:paraId="2CF1E9F2"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单价</w:t>
            </w:r>
            <w:r w:rsidRPr="00E57F18">
              <w:rPr>
                <w:rFonts w:eastAsia="仿宋_GB2312" w:hint="eastAsia"/>
                <w:sz w:val="28"/>
                <w:szCs w:val="30"/>
              </w:rPr>
              <w:t>（元）</w:t>
            </w:r>
          </w:p>
        </w:tc>
        <w:tc>
          <w:tcPr>
            <w:tcW w:w="1418" w:type="dxa"/>
            <w:tcBorders>
              <w:top w:val="single" w:sz="12" w:space="0" w:color="auto"/>
              <w:bottom w:val="double" w:sz="6" w:space="0" w:color="auto"/>
            </w:tcBorders>
          </w:tcPr>
          <w:p w14:paraId="57A8A84D"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合价</w:t>
            </w:r>
            <w:r w:rsidRPr="00E57F18">
              <w:rPr>
                <w:rFonts w:eastAsia="仿宋_GB2312" w:hint="eastAsia"/>
                <w:sz w:val="28"/>
                <w:szCs w:val="30"/>
              </w:rPr>
              <w:t>（元）</w:t>
            </w:r>
          </w:p>
        </w:tc>
        <w:tc>
          <w:tcPr>
            <w:tcW w:w="1701" w:type="dxa"/>
            <w:tcBorders>
              <w:top w:val="single" w:sz="12" w:space="0" w:color="auto"/>
              <w:bottom w:val="double" w:sz="6" w:space="0" w:color="auto"/>
            </w:tcBorders>
          </w:tcPr>
          <w:p w14:paraId="7C4D856F"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备注</w:t>
            </w:r>
          </w:p>
        </w:tc>
      </w:tr>
      <w:tr w:rsidR="00E57F18" w:rsidRPr="00E57F18" w14:paraId="0D82A3E8" w14:textId="77777777">
        <w:tc>
          <w:tcPr>
            <w:tcW w:w="993" w:type="dxa"/>
            <w:tcBorders>
              <w:top w:val="double" w:sz="6" w:space="0" w:color="auto"/>
              <w:bottom w:val="single" w:sz="6" w:space="0" w:color="auto"/>
            </w:tcBorders>
          </w:tcPr>
          <w:p w14:paraId="697839CA" w14:textId="77777777" w:rsidR="00767E3D" w:rsidRPr="00E57F18" w:rsidRDefault="00767E3D">
            <w:pPr>
              <w:pStyle w:val="af7"/>
              <w:keepNext/>
              <w:spacing w:after="0" w:line="440" w:lineRule="exact"/>
              <w:ind w:left="420" w:right="63"/>
              <w:rPr>
                <w:rFonts w:eastAsia="仿宋_GB2312"/>
                <w:sz w:val="28"/>
                <w:szCs w:val="30"/>
              </w:rPr>
            </w:pPr>
          </w:p>
        </w:tc>
        <w:tc>
          <w:tcPr>
            <w:tcW w:w="1984" w:type="dxa"/>
            <w:tcBorders>
              <w:top w:val="double" w:sz="6" w:space="0" w:color="auto"/>
              <w:bottom w:val="single" w:sz="6" w:space="0" w:color="auto"/>
            </w:tcBorders>
          </w:tcPr>
          <w:p w14:paraId="444DFC02" w14:textId="77777777" w:rsidR="00767E3D" w:rsidRPr="00E57F18" w:rsidRDefault="00767E3D">
            <w:pPr>
              <w:pStyle w:val="af7"/>
              <w:keepNext/>
              <w:spacing w:after="0" w:line="440" w:lineRule="exact"/>
              <w:ind w:left="420" w:right="63"/>
              <w:rPr>
                <w:rFonts w:eastAsia="仿宋_GB2312"/>
                <w:sz w:val="28"/>
                <w:szCs w:val="30"/>
              </w:rPr>
            </w:pPr>
          </w:p>
        </w:tc>
        <w:tc>
          <w:tcPr>
            <w:tcW w:w="851" w:type="dxa"/>
            <w:tcBorders>
              <w:top w:val="double" w:sz="6" w:space="0" w:color="auto"/>
              <w:bottom w:val="single" w:sz="6" w:space="0" w:color="auto"/>
            </w:tcBorders>
          </w:tcPr>
          <w:p w14:paraId="7EC9BBB4" w14:textId="77777777" w:rsidR="00767E3D" w:rsidRPr="00E57F18" w:rsidRDefault="00767E3D">
            <w:pPr>
              <w:pStyle w:val="af7"/>
              <w:keepNext/>
              <w:spacing w:after="0" w:line="440" w:lineRule="exact"/>
              <w:ind w:left="420" w:right="63"/>
              <w:rPr>
                <w:rFonts w:eastAsia="仿宋_GB2312"/>
                <w:sz w:val="28"/>
                <w:szCs w:val="30"/>
              </w:rPr>
            </w:pPr>
          </w:p>
        </w:tc>
        <w:tc>
          <w:tcPr>
            <w:tcW w:w="774" w:type="dxa"/>
            <w:tcBorders>
              <w:top w:val="double" w:sz="6" w:space="0" w:color="auto"/>
              <w:bottom w:val="single" w:sz="6" w:space="0" w:color="auto"/>
            </w:tcBorders>
          </w:tcPr>
          <w:p w14:paraId="1C32E693" w14:textId="77777777" w:rsidR="00767E3D" w:rsidRPr="00E57F18" w:rsidRDefault="00767E3D">
            <w:pPr>
              <w:pStyle w:val="af7"/>
              <w:keepNext/>
              <w:spacing w:after="0" w:line="440" w:lineRule="exact"/>
              <w:ind w:left="420" w:right="63"/>
              <w:rPr>
                <w:rFonts w:eastAsia="仿宋_GB2312"/>
                <w:sz w:val="28"/>
                <w:szCs w:val="30"/>
              </w:rPr>
            </w:pPr>
          </w:p>
        </w:tc>
        <w:tc>
          <w:tcPr>
            <w:tcW w:w="1352" w:type="dxa"/>
            <w:tcBorders>
              <w:top w:val="double" w:sz="6" w:space="0" w:color="auto"/>
              <w:bottom w:val="single" w:sz="6" w:space="0" w:color="auto"/>
            </w:tcBorders>
          </w:tcPr>
          <w:p w14:paraId="67C44461" w14:textId="77777777" w:rsidR="00767E3D" w:rsidRPr="00E57F18" w:rsidRDefault="00767E3D">
            <w:pPr>
              <w:pStyle w:val="af7"/>
              <w:keepNext/>
              <w:spacing w:after="0" w:line="440" w:lineRule="exact"/>
              <w:ind w:left="420" w:right="63"/>
              <w:rPr>
                <w:rFonts w:eastAsia="仿宋_GB2312"/>
                <w:sz w:val="28"/>
                <w:szCs w:val="30"/>
              </w:rPr>
            </w:pPr>
          </w:p>
        </w:tc>
        <w:tc>
          <w:tcPr>
            <w:tcW w:w="1418" w:type="dxa"/>
            <w:tcBorders>
              <w:top w:val="double" w:sz="6" w:space="0" w:color="auto"/>
              <w:bottom w:val="single" w:sz="6" w:space="0" w:color="auto"/>
            </w:tcBorders>
          </w:tcPr>
          <w:p w14:paraId="6F80392B" w14:textId="77777777" w:rsidR="00767E3D" w:rsidRPr="00E57F18" w:rsidRDefault="00767E3D">
            <w:pPr>
              <w:pStyle w:val="af7"/>
              <w:keepNext/>
              <w:spacing w:after="0" w:line="440" w:lineRule="exact"/>
              <w:ind w:left="420" w:right="63"/>
              <w:rPr>
                <w:rFonts w:eastAsia="仿宋_GB2312"/>
                <w:sz w:val="28"/>
                <w:szCs w:val="30"/>
              </w:rPr>
            </w:pPr>
          </w:p>
        </w:tc>
        <w:tc>
          <w:tcPr>
            <w:tcW w:w="1701" w:type="dxa"/>
            <w:tcBorders>
              <w:top w:val="double" w:sz="6" w:space="0" w:color="auto"/>
              <w:bottom w:val="single" w:sz="6" w:space="0" w:color="auto"/>
            </w:tcBorders>
          </w:tcPr>
          <w:p w14:paraId="251E1119"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7297B580" w14:textId="77777777">
        <w:tc>
          <w:tcPr>
            <w:tcW w:w="993" w:type="dxa"/>
            <w:tcBorders>
              <w:top w:val="nil"/>
            </w:tcBorders>
          </w:tcPr>
          <w:p w14:paraId="67D6BB1E" w14:textId="77777777" w:rsidR="00767E3D" w:rsidRPr="00E57F18" w:rsidRDefault="00767E3D">
            <w:pPr>
              <w:pStyle w:val="af7"/>
              <w:keepNext/>
              <w:spacing w:after="0" w:line="440" w:lineRule="exact"/>
              <w:ind w:left="420" w:right="63"/>
              <w:rPr>
                <w:rFonts w:eastAsia="仿宋_GB2312"/>
                <w:sz w:val="28"/>
                <w:szCs w:val="30"/>
              </w:rPr>
            </w:pPr>
          </w:p>
        </w:tc>
        <w:tc>
          <w:tcPr>
            <w:tcW w:w="1984" w:type="dxa"/>
            <w:tcBorders>
              <w:top w:val="nil"/>
            </w:tcBorders>
          </w:tcPr>
          <w:p w14:paraId="33D564D0" w14:textId="77777777" w:rsidR="00767E3D" w:rsidRPr="00E57F18" w:rsidRDefault="00767E3D">
            <w:pPr>
              <w:pStyle w:val="af7"/>
              <w:keepNext/>
              <w:spacing w:after="0" w:line="440" w:lineRule="exact"/>
              <w:ind w:left="420" w:right="63"/>
              <w:rPr>
                <w:rFonts w:eastAsia="仿宋_GB2312"/>
                <w:sz w:val="28"/>
                <w:szCs w:val="30"/>
              </w:rPr>
            </w:pPr>
          </w:p>
        </w:tc>
        <w:tc>
          <w:tcPr>
            <w:tcW w:w="851" w:type="dxa"/>
            <w:tcBorders>
              <w:top w:val="nil"/>
            </w:tcBorders>
          </w:tcPr>
          <w:p w14:paraId="1C893D28" w14:textId="77777777" w:rsidR="00767E3D" w:rsidRPr="00E57F18" w:rsidRDefault="00767E3D">
            <w:pPr>
              <w:pStyle w:val="af7"/>
              <w:keepNext/>
              <w:spacing w:after="0" w:line="440" w:lineRule="exact"/>
              <w:ind w:left="420" w:right="63"/>
              <w:rPr>
                <w:rFonts w:eastAsia="仿宋_GB2312"/>
                <w:sz w:val="28"/>
                <w:szCs w:val="30"/>
              </w:rPr>
            </w:pPr>
          </w:p>
        </w:tc>
        <w:tc>
          <w:tcPr>
            <w:tcW w:w="774" w:type="dxa"/>
            <w:tcBorders>
              <w:top w:val="nil"/>
            </w:tcBorders>
          </w:tcPr>
          <w:p w14:paraId="57FBE6D8" w14:textId="77777777" w:rsidR="00767E3D" w:rsidRPr="00E57F18" w:rsidRDefault="00767E3D">
            <w:pPr>
              <w:pStyle w:val="af7"/>
              <w:keepNext/>
              <w:spacing w:after="0" w:line="440" w:lineRule="exact"/>
              <w:ind w:left="420" w:right="63"/>
              <w:rPr>
                <w:rFonts w:eastAsia="仿宋_GB2312"/>
                <w:sz w:val="28"/>
                <w:szCs w:val="30"/>
              </w:rPr>
            </w:pPr>
          </w:p>
        </w:tc>
        <w:tc>
          <w:tcPr>
            <w:tcW w:w="1352" w:type="dxa"/>
            <w:tcBorders>
              <w:top w:val="nil"/>
            </w:tcBorders>
          </w:tcPr>
          <w:p w14:paraId="75D3D8F6" w14:textId="77777777" w:rsidR="00767E3D" w:rsidRPr="00E57F18" w:rsidRDefault="00767E3D">
            <w:pPr>
              <w:pStyle w:val="af7"/>
              <w:keepNext/>
              <w:spacing w:after="0" w:line="440" w:lineRule="exact"/>
              <w:ind w:left="420" w:right="63"/>
              <w:rPr>
                <w:rFonts w:eastAsia="仿宋_GB2312"/>
                <w:sz w:val="28"/>
                <w:szCs w:val="30"/>
              </w:rPr>
            </w:pPr>
          </w:p>
        </w:tc>
        <w:tc>
          <w:tcPr>
            <w:tcW w:w="1418" w:type="dxa"/>
            <w:tcBorders>
              <w:top w:val="nil"/>
            </w:tcBorders>
          </w:tcPr>
          <w:p w14:paraId="5B37562B" w14:textId="77777777" w:rsidR="00767E3D" w:rsidRPr="00E57F18" w:rsidRDefault="00767E3D">
            <w:pPr>
              <w:pStyle w:val="af7"/>
              <w:keepNext/>
              <w:spacing w:after="0" w:line="440" w:lineRule="exact"/>
              <w:ind w:left="420" w:right="63"/>
              <w:rPr>
                <w:rFonts w:eastAsia="仿宋_GB2312"/>
                <w:sz w:val="28"/>
                <w:szCs w:val="30"/>
              </w:rPr>
            </w:pPr>
          </w:p>
        </w:tc>
        <w:tc>
          <w:tcPr>
            <w:tcW w:w="1701" w:type="dxa"/>
            <w:tcBorders>
              <w:top w:val="nil"/>
            </w:tcBorders>
          </w:tcPr>
          <w:p w14:paraId="74F192C0"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67EC881D" w14:textId="77777777">
        <w:tc>
          <w:tcPr>
            <w:tcW w:w="993" w:type="dxa"/>
          </w:tcPr>
          <w:p w14:paraId="411AE31D"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3F87B3DD"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540C0771"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6C8651F0"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780266DC"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0F30FDBC"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6582D9DB"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20F409D4" w14:textId="77777777">
        <w:tc>
          <w:tcPr>
            <w:tcW w:w="993" w:type="dxa"/>
          </w:tcPr>
          <w:p w14:paraId="782EAD67"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31BF45B3"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11E1B27B"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1A88D2FB"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0E12A6CD"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7C95C21D"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1844C2DB"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7C1003F8" w14:textId="77777777">
        <w:tc>
          <w:tcPr>
            <w:tcW w:w="993" w:type="dxa"/>
          </w:tcPr>
          <w:p w14:paraId="4D29BB51"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55040032"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15885BFA"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2B3D492F"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692D4EDD"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0A37565F"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07F92513"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1DB474F3" w14:textId="77777777">
        <w:tc>
          <w:tcPr>
            <w:tcW w:w="993" w:type="dxa"/>
          </w:tcPr>
          <w:p w14:paraId="0D753888"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6506818F"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45A54814"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70CB0E24"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38EA63FA"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130A530D"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0E20DC6A"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0FB4F33D" w14:textId="77777777">
        <w:tc>
          <w:tcPr>
            <w:tcW w:w="993" w:type="dxa"/>
          </w:tcPr>
          <w:p w14:paraId="2EF748B9"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5FADAEC2"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2516223E"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5D2C6F3A"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0CB3E196"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6BE1DEFA"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53341275"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0A383D2C" w14:textId="77777777">
        <w:tc>
          <w:tcPr>
            <w:tcW w:w="993" w:type="dxa"/>
          </w:tcPr>
          <w:p w14:paraId="2BE431BF"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6C5523E8"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194F6BFA"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16EE107E"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45FB6DDE"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59B2AB0C"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3658DD8D"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2D0B5CF5" w14:textId="77777777">
        <w:tc>
          <w:tcPr>
            <w:tcW w:w="993" w:type="dxa"/>
          </w:tcPr>
          <w:p w14:paraId="2A8F7762"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5CE3BF7E"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28363D43"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43D8E9D0"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738EAC6C"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43799F99"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2BEC8DDF"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53F0C95A" w14:textId="77777777">
        <w:tc>
          <w:tcPr>
            <w:tcW w:w="993" w:type="dxa"/>
          </w:tcPr>
          <w:p w14:paraId="27F9FEA5"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3CAAB90A"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7C8977D7"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40C770B0"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3E3AD3E6"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71DFEEBA"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36D63D0C"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30BD1745" w14:textId="77777777">
        <w:tc>
          <w:tcPr>
            <w:tcW w:w="993" w:type="dxa"/>
          </w:tcPr>
          <w:p w14:paraId="57697349"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03789F73"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4589AFC8"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4E295D8D"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23F6D885"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4FDD282E"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725B3996"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23819E9C" w14:textId="77777777">
        <w:tc>
          <w:tcPr>
            <w:tcW w:w="993" w:type="dxa"/>
          </w:tcPr>
          <w:p w14:paraId="61327B92"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68BB7125"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79F081DD"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1AB2EAEE"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5CEB78D0"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5086A0EC"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57D86403"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73DDB61C" w14:textId="77777777">
        <w:tc>
          <w:tcPr>
            <w:tcW w:w="993" w:type="dxa"/>
          </w:tcPr>
          <w:p w14:paraId="3EAE8024"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4776CB21"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335B99F7"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5C2E5E90"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79EE9F3D"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525FDAB3"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4255E277"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6AB50E0C" w14:textId="77777777">
        <w:tc>
          <w:tcPr>
            <w:tcW w:w="993" w:type="dxa"/>
          </w:tcPr>
          <w:p w14:paraId="1BA049EF"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6F410FBE"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2E05D586"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30DD45EE"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33D0838B"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61533B4B"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5116973E"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4F579A11" w14:textId="77777777">
        <w:tc>
          <w:tcPr>
            <w:tcW w:w="993" w:type="dxa"/>
          </w:tcPr>
          <w:p w14:paraId="3EE8CB1C"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03C4C878"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2F4B4829"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761C18F2"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2EF5E3C4"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2A2FA6C1"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011CF7B5"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645CAB37" w14:textId="77777777">
        <w:tc>
          <w:tcPr>
            <w:tcW w:w="993" w:type="dxa"/>
          </w:tcPr>
          <w:p w14:paraId="6EBE6AAC"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1A0F2E64"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53736700"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0D435F71"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6CB12FDD"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64862BDE"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0A4DC3C9"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39D42AA5" w14:textId="77777777">
        <w:tc>
          <w:tcPr>
            <w:tcW w:w="993" w:type="dxa"/>
          </w:tcPr>
          <w:p w14:paraId="52215BD5"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64CCE812"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23EFF7BF"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480021DE"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4820266D"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146F0934"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02C0CF0F"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316BF58C" w14:textId="77777777">
        <w:tc>
          <w:tcPr>
            <w:tcW w:w="993" w:type="dxa"/>
          </w:tcPr>
          <w:p w14:paraId="1B74DEA0"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6D8D7311"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6684564C"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7DEF9D03"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6C678282"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5A06B055"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4DA79780"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2B69B0E7" w14:textId="77777777">
        <w:tc>
          <w:tcPr>
            <w:tcW w:w="993" w:type="dxa"/>
          </w:tcPr>
          <w:p w14:paraId="15B7D2DB"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4820CA9D"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2D09C593"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6AED5864"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2E64D2D0"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6CF85159"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0D55B0BB"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0339AB3F" w14:textId="77777777">
        <w:tc>
          <w:tcPr>
            <w:tcW w:w="993" w:type="dxa"/>
          </w:tcPr>
          <w:p w14:paraId="10B465E3"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73B57261"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12F1E6EE"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6534FD51"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3CE709DB"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0671F2F3"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5C820654"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5D349C87" w14:textId="77777777">
        <w:tc>
          <w:tcPr>
            <w:tcW w:w="993" w:type="dxa"/>
          </w:tcPr>
          <w:p w14:paraId="566B447C"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6C2F3684"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6A4B6541"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69785FD4"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4A013376"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2B2021D7"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0ABF0522"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40B4AE90" w14:textId="77777777">
        <w:tc>
          <w:tcPr>
            <w:tcW w:w="993" w:type="dxa"/>
          </w:tcPr>
          <w:p w14:paraId="4665C334"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48FE8BC4"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6844AAED"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2D5E464D"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14BBC9A6"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03339856"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6D67C31A"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6E2B1639" w14:textId="77777777">
        <w:tc>
          <w:tcPr>
            <w:tcW w:w="993" w:type="dxa"/>
          </w:tcPr>
          <w:p w14:paraId="6E99AD4A"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1899EE11"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644EB127"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39EF211A"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25D5A68F"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106373B3"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525A52E6"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416C070C" w14:textId="77777777">
        <w:tc>
          <w:tcPr>
            <w:tcW w:w="993" w:type="dxa"/>
          </w:tcPr>
          <w:p w14:paraId="06006C4A"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594715CB"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171BEE75"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2597AC96"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46C4C52B"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05CCD1D3"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1D9A3EE8" w14:textId="77777777" w:rsidR="00767E3D" w:rsidRPr="00E57F18" w:rsidRDefault="00767E3D">
            <w:pPr>
              <w:pStyle w:val="af7"/>
              <w:keepNext/>
              <w:spacing w:after="0" w:line="440" w:lineRule="exact"/>
              <w:ind w:left="420" w:right="63"/>
              <w:rPr>
                <w:rFonts w:eastAsia="仿宋_GB2312"/>
                <w:sz w:val="28"/>
                <w:szCs w:val="30"/>
              </w:rPr>
            </w:pPr>
          </w:p>
        </w:tc>
      </w:tr>
      <w:tr w:rsidR="00E57F18" w:rsidRPr="00E57F18" w14:paraId="110F2E26" w14:textId="77777777">
        <w:tc>
          <w:tcPr>
            <w:tcW w:w="993" w:type="dxa"/>
          </w:tcPr>
          <w:p w14:paraId="68573D1C" w14:textId="77777777" w:rsidR="00767E3D" w:rsidRPr="00E57F18" w:rsidRDefault="00767E3D">
            <w:pPr>
              <w:pStyle w:val="af7"/>
              <w:keepNext/>
              <w:spacing w:after="0" w:line="440" w:lineRule="exact"/>
              <w:ind w:left="420" w:right="63"/>
              <w:rPr>
                <w:rFonts w:eastAsia="仿宋_GB2312"/>
                <w:sz w:val="28"/>
                <w:szCs w:val="30"/>
              </w:rPr>
            </w:pPr>
          </w:p>
        </w:tc>
        <w:tc>
          <w:tcPr>
            <w:tcW w:w="1984" w:type="dxa"/>
          </w:tcPr>
          <w:p w14:paraId="75D04EA2" w14:textId="77777777" w:rsidR="00767E3D" w:rsidRPr="00E57F18" w:rsidRDefault="00767E3D">
            <w:pPr>
              <w:pStyle w:val="af7"/>
              <w:keepNext/>
              <w:spacing w:after="0" w:line="440" w:lineRule="exact"/>
              <w:ind w:left="420" w:right="63"/>
              <w:rPr>
                <w:rFonts w:eastAsia="仿宋_GB2312"/>
                <w:sz w:val="28"/>
                <w:szCs w:val="30"/>
              </w:rPr>
            </w:pPr>
          </w:p>
        </w:tc>
        <w:tc>
          <w:tcPr>
            <w:tcW w:w="851" w:type="dxa"/>
          </w:tcPr>
          <w:p w14:paraId="53659988" w14:textId="77777777" w:rsidR="00767E3D" w:rsidRPr="00E57F18" w:rsidRDefault="00767E3D">
            <w:pPr>
              <w:pStyle w:val="af7"/>
              <w:keepNext/>
              <w:spacing w:after="0" w:line="440" w:lineRule="exact"/>
              <w:ind w:left="420" w:right="63"/>
              <w:rPr>
                <w:rFonts w:eastAsia="仿宋_GB2312"/>
                <w:sz w:val="28"/>
                <w:szCs w:val="30"/>
              </w:rPr>
            </w:pPr>
          </w:p>
        </w:tc>
        <w:tc>
          <w:tcPr>
            <w:tcW w:w="774" w:type="dxa"/>
          </w:tcPr>
          <w:p w14:paraId="7BBFD9D5" w14:textId="77777777" w:rsidR="00767E3D" w:rsidRPr="00E57F18" w:rsidRDefault="00767E3D">
            <w:pPr>
              <w:pStyle w:val="af7"/>
              <w:keepNext/>
              <w:spacing w:after="0" w:line="440" w:lineRule="exact"/>
              <w:ind w:left="420" w:right="63"/>
              <w:rPr>
                <w:rFonts w:eastAsia="仿宋_GB2312"/>
                <w:sz w:val="28"/>
                <w:szCs w:val="30"/>
              </w:rPr>
            </w:pPr>
          </w:p>
        </w:tc>
        <w:tc>
          <w:tcPr>
            <w:tcW w:w="1352" w:type="dxa"/>
          </w:tcPr>
          <w:p w14:paraId="0A14C202" w14:textId="77777777" w:rsidR="00767E3D" w:rsidRPr="00E57F18" w:rsidRDefault="00767E3D">
            <w:pPr>
              <w:pStyle w:val="af7"/>
              <w:keepNext/>
              <w:spacing w:after="0" w:line="440" w:lineRule="exact"/>
              <w:ind w:left="420" w:right="63"/>
              <w:rPr>
                <w:rFonts w:eastAsia="仿宋_GB2312"/>
                <w:sz w:val="28"/>
                <w:szCs w:val="30"/>
              </w:rPr>
            </w:pPr>
          </w:p>
        </w:tc>
        <w:tc>
          <w:tcPr>
            <w:tcW w:w="1418" w:type="dxa"/>
          </w:tcPr>
          <w:p w14:paraId="5963837E" w14:textId="77777777" w:rsidR="00767E3D" w:rsidRPr="00E57F18" w:rsidRDefault="00767E3D">
            <w:pPr>
              <w:pStyle w:val="af7"/>
              <w:keepNext/>
              <w:spacing w:after="0" w:line="440" w:lineRule="exact"/>
              <w:ind w:left="420" w:right="63"/>
              <w:rPr>
                <w:rFonts w:eastAsia="仿宋_GB2312"/>
                <w:sz w:val="28"/>
                <w:szCs w:val="30"/>
              </w:rPr>
            </w:pPr>
          </w:p>
        </w:tc>
        <w:tc>
          <w:tcPr>
            <w:tcW w:w="1701" w:type="dxa"/>
          </w:tcPr>
          <w:p w14:paraId="59B85E86" w14:textId="77777777" w:rsidR="00767E3D" w:rsidRPr="00E57F18" w:rsidRDefault="00767E3D">
            <w:pPr>
              <w:pStyle w:val="af7"/>
              <w:keepNext/>
              <w:spacing w:after="0" w:line="440" w:lineRule="exact"/>
              <w:ind w:left="420" w:right="63"/>
              <w:rPr>
                <w:rFonts w:eastAsia="仿宋_GB2312"/>
                <w:sz w:val="28"/>
                <w:szCs w:val="30"/>
              </w:rPr>
            </w:pPr>
          </w:p>
        </w:tc>
      </w:tr>
    </w:tbl>
    <w:p w14:paraId="0E6A17C3" w14:textId="77777777" w:rsidR="00767E3D" w:rsidRPr="00E57F18" w:rsidRDefault="00767E3D">
      <w:pPr>
        <w:spacing w:line="440" w:lineRule="exact"/>
        <w:rPr>
          <w:rFonts w:ascii="Times New Roman" w:eastAsia="仿宋_GB2312" w:hAnsi="Times New Roman"/>
          <w:sz w:val="30"/>
          <w:szCs w:val="30"/>
        </w:rPr>
      </w:pPr>
    </w:p>
    <w:p w14:paraId="171E50E9" w14:textId="77777777" w:rsidR="00767E3D" w:rsidRPr="00E57F18" w:rsidRDefault="00B24DDD">
      <w:pPr>
        <w:spacing w:beforeLines="50" w:before="156" w:afterLines="50" w:after="156" w:line="440" w:lineRule="exact"/>
        <w:jc w:val="center"/>
        <w:rPr>
          <w:rFonts w:ascii="Times New Roman" w:eastAsia="黑体" w:hAnsi="Times New Roman"/>
          <w:sz w:val="30"/>
          <w:szCs w:val="30"/>
        </w:rPr>
      </w:pPr>
      <w:r w:rsidRPr="00E57F18">
        <w:rPr>
          <w:rFonts w:ascii="Times New Roman" w:eastAsia="仿宋_GB2312" w:hAnsi="Times New Roman"/>
          <w:sz w:val="30"/>
          <w:szCs w:val="30"/>
        </w:rPr>
        <w:br w:type="page"/>
      </w:r>
      <w:r w:rsidRPr="00E57F18">
        <w:rPr>
          <w:rFonts w:ascii="Times New Roman" w:eastAsia="黑体" w:hAnsi="Times New Roman"/>
          <w:sz w:val="30"/>
          <w:szCs w:val="30"/>
        </w:rPr>
        <w:lastRenderedPageBreak/>
        <w:t>11-3</w:t>
      </w:r>
      <w:r w:rsidRPr="00E57F18">
        <w:rPr>
          <w:rFonts w:ascii="Times New Roman" w:eastAsia="黑体" w:hAnsi="Times New Roman"/>
          <w:sz w:val="30"/>
          <w:szCs w:val="30"/>
        </w:rPr>
        <w:t>：专业工程暂估价表</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678"/>
        <w:gridCol w:w="1276"/>
      </w:tblGrid>
      <w:tr w:rsidR="00E57F18" w:rsidRPr="00E57F18" w14:paraId="3FAAB73B" w14:textId="77777777">
        <w:tc>
          <w:tcPr>
            <w:tcW w:w="879" w:type="dxa"/>
            <w:tcBorders>
              <w:top w:val="single" w:sz="12" w:space="0" w:color="auto"/>
              <w:bottom w:val="double" w:sz="6" w:space="0" w:color="auto"/>
            </w:tcBorders>
          </w:tcPr>
          <w:p w14:paraId="0112AF8C"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序号</w:t>
            </w:r>
          </w:p>
        </w:tc>
        <w:tc>
          <w:tcPr>
            <w:tcW w:w="1984" w:type="dxa"/>
            <w:tcBorders>
              <w:top w:val="single" w:sz="12" w:space="0" w:color="auto"/>
              <w:bottom w:val="double" w:sz="6" w:space="0" w:color="auto"/>
            </w:tcBorders>
          </w:tcPr>
          <w:p w14:paraId="44E54A7A"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专业工程名称</w:t>
            </w:r>
          </w:p>
        </w:tc>
        <w:tc>
          <w:tcPr>
            <w:tcW w:w="4678" w:type="dxa"/>
            <w:tcBorders>
              <w:top w:val="single" w:sz="12" w:space="0" w:color="auto"/>
              <w:bottom w:val="double" w:sz="6" w:space="0" w:color="auto"/>
            </w:tcBorders>
          </w:tcPr>
          <w:p w14:paraId="2B670224"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工程内容</w:t>
            </w:r>
          </w:p>
        </w:tc>
        <w:tc>
          <w:tcPr>
            <w:tcW w:w="1276" w:type="dxa"/>
            <w:tcBorders>
              <w:top w:val="single" w:sz="12" w:space="0" w:color="auto"/>
              <w:bottom w:val="double" w:sz="6" w:space="0" w:color="auto"/>
            </w:tcBorders>
          </w:tcPr>
          <w:p w14:paraId="29C9D986" w14:textId="77777777" w:rsidR="00767E3D" w:rsidRPr="00E57F18" w:rsidRDefault="00B24DDD">
            <w:pPr>
              <w:pStyle w:val="af7"/>
              <w:keepNext/>
              <w:spacing w:after="0" w:line="440" w:lineRule="exact"/>
              <w:ind w:left="420" w:right="63"/>
              <w:rPr>
                <w:rFonts w:eastAsia="仿宋_GB2312"/>
                <w:sz w:val="28"/>
                <w:szCs w:val="30"/>
              </w:rPr>
            </w:pPr>
            <w:r w:rsidRPr="00E57F18">
              <w:rPr>
                <w:rFonts w:eastAsia="仿宋_GB2312"/>
                <w:sz w:val="28"/>
                <w:szCs w:val="30"/>
              </w:rPr>
              <w:t>金额</w:t>
            </w:r>
          </w:p>
        </w:tc>
      </w:tr>
      <w:tr w:rsidR="00E57F18" w:rsidRPr="00E57F18" w14:paraId="7DEBC679" w14:textId="77777777">
        <w:tc>
          <w:tcPr>
            <w:tcW w:w="879" w:type="dxa"/>
            <w:tcBorders>
              <w:top w:val="double" w:sz="6" w:space="0" w:color="auto"/>
              <w:bottom w:val="single" w:sz="6" w:space="0" w:color="auto"/>
            </w:tcBorders>
          </w:tcPr>
          <w:p w14:paraId="13442C33" w14:textId="77777777" w:rsidR="00767E3D" w:rsidRPr="00E57F18" w:rsidRDefault="00767E3D">
            <w:pPr>
              <w:pStyle w:val="af7"/>
              <w:keepNext/>
              <w:spacing w:after="0" w:line="440" w:lineRule="exact"/>
              <w:ind w:left="420" w:right="63"/>
              <w:rPr>
                <w:szCs w:val="21"/>
              </w:rPr>
            </w:pPr>
          </w:p>
        </w:tc>
        <w:tc>
          <w:tcPr>
            <w:tcW w:w="1984" w:type="dxa"/>
            <w:tcBorders>
              <w:top w:val="double" w:sz="6" w:space="0" w:color="auto"/>
              <w:bottom w:val="single" w:sz="6" w:space="0" w:color="auto"/>
            </w:tcBorders>
          </w:tcPr>
          <w:p w14:paraId="39606B3B" w14:textId="77777777" w:rsidR="00767E3D" w:rsidRPr="00E57F18" w:rsidRDefault="00767E3D">
            <w:pPr>
              <w:pStyle w:val="af7"/>
              <w:keepNext/>
              <w:spacing w:after="0" w:line="440" w:lineRule="exact"/>
              <w:ind w:left="420" w:right="63"/>
              <w:rPr>
                <w:szCs w:val="21"/>
              </w:rPr>
            </w:pPr>
          </w:p>
        </w:tc>
        <w:tc>
          <w:tcPr>
            <w:tcW w:w="4678" w:type="dxa"/>
            <w:tcBorders>
              <w:top w:val="double" w:sz="6" w:space="0" w:color="auto"/>
              <w:bottom w:val="single" w:sz="6" w:space="0" w:color="auto"/>
            </w:tcBorders>
          </w:tcPr>
          <w:p w14:paraId="42FE93F2" w14:textId="77777777" w:rsidR="00767E3D" w:rsidRPr="00E57F18" w:rsidRDefault="00767E3D">
            <w:pPr>
              <w:pStyle w:val="af7"/>
              <w:keepNext/>
              <w:spacing w:after="0" w:line="440" w:lineRule="exact"/>
              <w:ind w:left="420" w:right="63"/>
              <w:rPr>
                <w:szCs w:val="21"/>
              </w:rPr>
            </w:pPr>
          </w:p>
        </w:tc>
        <w:tc>
          <w:tcPr>
            <w:tcW w:w="1276" w:type="dxa"/>
            <w:tcBorders>
              <w:top w:val="double" w:sz="6" w:space="0" w:color="auto"/>
              <w:bottom w:val="single" w:sz="6" w:space="0" w:color="auto"/>
            </w:tcBorders>
          </w:tcPr>
          <w:p w14:paraId="3B7E78C4" w14:textId="77777777" w:rsidR="00767E3D" w:rsidRPr="00E57F18" w:rsidRDefault="00767E3D">
            <w:pPr>
              <w:pStyle w:val="af7"/>
              <w:keepNext/>
              <w:spacing w:after="0" w:line="440" w:lineRule="exact"/>
              <w:ind w:left="420" w:right="63"/>
              <w:rPr>
                <w:szCs w:val="21"/>
              </w:rPr>
            </w:pPr>
          </w:p>
        </w:tc>
      </w:tr>
      <w:tr w:rsidR="00E57F18" w:rsidRPr="00E57F18" w14:paraId="21A40696" w14:textId="77777777">
        <w:tc>
          <w:tcPr>
            <w:tcW w:w="879" w:type="dxa"/>
            <w:tcBorders>
              <w:top w:val="nil"/>
            </w:tcBorders>
          </w:tcPr>
          <w:p w14:paraId="592A16E7" w14:textId="77777777" w:rsidR="00767E3D" w:rsidRPr="00E57F18" w:rsidRDefault="00767E3D">
            <w:pPr>
              <w:pStyle w:val="af7"/>
              <w:keepNext/>
              <w:spacing w:after="0" w:line="440" w:lineRule="exact"/>
              <w:ind w:left="420" w:right="63"/>
              <w:rPr>
                <w:szCs w:val="21"/>
              </w:rPr>
            </w:pPr>
          </w:p>
        </w:tc>
        <w:tc>
          <w:tcPr>
            <w:tcW w:w="1984" w:type="dxa"/>
            <w:tcBorders>
              <w:top w:val="nil"/>
            </w:tcBorders>
          </w:tcPr>
          <w:p w14:paraId="3EBD7B01" w14:textId="77777777" w:rsidR="00767E3D" w:rsidRPr="00E57F18" w:rsidRDefault="00767E3D">
            <w:pPr>
              <w:pStyle w:val="af7"/>
              <w:keepNext/>
              <w:spacing w:after="0" w:line="440" w:lineRule="exact"/>
              <w:ind w:left="420" w:right="63"/>
              <w:rPr>
                <w:szCs w:val="21"/>
              </w:rPr>
            </w:pPr>
          </w:p>
        </w:tc>
        <w:tc>
          <w:tcPr>
            <w:tcW w:w="4678" w:type="dxa"/>
            <w:tcBorders>
              <w:top w:val="nil"/>
            </w:tcBorders>
          </w:tcPr>
          <w:p w14:paraId="06249C19" w14:textId="77777777" w:rsidR="00767E3D" w:rsidRPr="00E57F18" w:rsidRDefault="00767E3D">
            <w:pPr>
              <w:pStyle w:val="af7"/>
              <w:keepNext/>
              <w:spacing w:after="0" w:line="440" w:lineRule="exact"/>
              <w:ind w:left="420" w:right="63"/>
              <w:rPr>
                <w:szCs w:val="21"/>
              </w:rPr>
            </w:pPr>
          </w:p>
        </w:tc>
        <w:tc>
          <w:tcPr>
            <w:tcW w:w="1276" w:type="dxa"/>
            <w:tcBorders>
              <w:top w:val="nil"/>
            </w:tcBorders>
          </w:tcPr>
          <w:p w14:paraId="4585308A" w14:textId="77777777" w:rsidR="00767E3D" w:rsidRPr="00E57F18" w:rsidRDefault="00767E3D">
            <w:pPr>
              <w:pStyle w:val="af7"/>
              <w:keepNext/>
              <w:spacing w:after="0" w:line="440" w:lineRule="exact"/>
              <w:ind w:left="420" w:right="63"/>
              <w:rPr>
                <w:szCs w:val="21"/>
              </w:rPr>
            </w:pPr>
          </w:p>
        </w:tc>
      </w:tr>
      <w:tr w:rsidR="00E57F18" w:rsidRPr="00E57F18" w14:paraId="56665947" w14:textId="77777777">
        <w:tc>
          <w:tcPr>
            <w:tcW w:w="879" w:type="dxa"/>
            <w:tcBorders>
              <w:top w:val="nil"/>
            </w:tcBorders>
          </w:tcPr>
          <w:p w14:paraId="2C9D63E9" w14:textId="77777777" w:rsidR="00767E3D" w:rsidRPr="00E57F18" w:rsidRDefault="00767E3D">
            <w:pPr>
              <w:pStyle w:val="af7"/>
              <w:keepNext/>
              <w:spacing w:after="0" w:line="440" w:lineRule="exact"/>
              <w:ind w:left="420" w:right="63"/>
              <w:rPr>
                <w:szCs w:val="21"/>
              </w:rPr>
            </w:pPr>
          </w:p>
        </w:tc>
        <w:tc>
          <w:tcPr>
            <w:tcW w:w="1984" w:type="dxa"/>
            <w:tcBorders>
              <w:top w:val="nil"/>
            </w:tcBorders>
          </w:tcPr>
          <w:p w14:paraId="2D0EBD0F" w14:textId="77777777" w:rsidR="00767E3D" w:rsidRPr="00E57F18" w:rsidRDefault="00767E3D">
            <w:pPr>
              <w:pStyle w:val="af7"/>
              <w:keepNext/>
              <w:spacing w:after="0" w:line="440" w:lineRule="exact"/>
              <w:ind w:left="420" w:right="63"/>
              <w:rPr>
                <w:szCs w:val="21"/>
              </w:rPr>
            </w:pPr>
          </w:p>
        </w:tc>
        <w:tc>
          <w:tcPr>
            <w:tcW w:w="4678" w:type="dxa"/>
            <w:tcBorders>
              <w:top w:val="nil"/>
            </w:tcBorders>
          </w:tcPr>
          <w:p w14:paraId="2977B301" w14:textId="77777777" w:rsidR="00767E3D" w:rsidRPr="00E57F18" w:rsidRDefault="00767E3D">
            <w:pPr>
              <w:pStyle w:val="af7"/>
              <w:keepNext/>
              <w:spacing w:after="0" w:line="440" w:lineRule="exact"/>
              <w:ind w:left="420" w:right="63"/>
              <w:rPr>
                <w:szCs w:val="21"/>
              </w:rPr>
            </w:pPr>
          </w:p>
        </w:tc>
        <w:tc>
          <w:tcPr>
            <w:tcW w:w="1276" w:type="dxa"/>
            <w:tcBorders>
              <w:top w:val="nil"/>
            </w:tcBorders>
          </w:tcPr>
          <w:p w14:paraId="701AFCEF" w14:textId="77777777" w:rsidR="00767E3D" w:rsidRPr="00E57F18" w:rsidRDefault="00767E3D">
            <w:pPr>
              <w:pStyle w:val="af7"/>
              <w:keepNext/>
              <w:spacing w:after="0" w:line="440" w:lineRule="exact"/>
              <w:ind w:left="420" w:right="63"/>
              <w:rPr>
                <w:szCs w:val="21"/>
              </w:rPr>
            </w:pPr>
          </w:p>
        </w:tc>
      </w:tr>
      <w:tr w:rsidR="00E57F18" w:rsidRPr="00E57F18" w14:paraId="6ADAFE88" w14:textId="77777777">
        <w:tc>
          <w:tcPr>
            <w:tcW w:w="879" w:type="dxa"/>
          </w:tcPr>
          <w:p w14:paraId="2F7BEDC2" w14:textId="77777777" w:rsidR="00767E3D" w:rsidRPr="00E57F18" w:rsidRDefault="00767E3D">
            <w:pPr>
              <w:pStyle w:val="af7"/>
              <w:keepNext/>
              <w:spacing w:after="0" w:line="440" w:lineRule="exact"/>
              <w:ind w:left="420" w:right="63"/>
              <w:rPr>
                <w:szCs w:val="21"/>
              </w:rPr>
            </w:pPr>
          </w:p>
        </w:tc>
        <w:tc>
          <w:tcPr>
            <w:tcW w:w="1984" w:type="dxa"/>
          </w:tcPr>
          <w:p w14:paraId="405CF3B5" w14:textId="77777777" w:rsidR="00767E3D" w:rsidRPr="00E57F18" w:rsidRDefault="00767E3D">
            <w:pPr>
              <w:pStyle w:val="af7"/>
              <w:keepNext/>
              <w:spacing w:after="0" w:line="440" w:lineRule="exact"/>
              <w:ind w:left="420" w:right="63"/>
              <w:rPr>
                <w:szCs w:val="21"/>
              </w:rPr>
            </w:pPr>
          </w:p>
        </w:tc>
        <w:tc>
          <w:tcPr>
            <w:tcW w:w="4678" w:type="dxa"/>
          </w:tcPr>
          <w:p w14:paraId="48FE447D" w14:textId="77777777" w:rsidR="00767E3D" w:rsidRPr="00E57F18" w:rsidRDefault="00767E3D">
            <w:pPr>
              <w:pStyle w:val="af7"/>
              <w:keepNext/>
              <w:spacing w:after="0" w:line="440" w:lineRule="exact"/>
              <w:ind w:left="420" w:right="63"/>
              <w:rPr>
                <w:szCs w:val="21"/>
              </w:rPr>
            </w:pPr>
          </w:p>
        </w:tc>
        <w:tc>
          <w:tcPr>
            <w:tcW w:w="1276" w:type="dxa"/>
          </w:tcPr>
          <w:p w14:paraId="5D96522A" w14:textId="77777777" w:rsidR="00767E3D" w:rsidRPr="00E57F18" w:rsidRDefault="00767E3D">
            <w:pPr>
              <w:pStyle w:val="af7"/>
              <w:keepNext/>
              <w:spacing w:after="0" w:line="440" w:lineRule="exact"/>
              <w:ind w:left="420" w:right="63"/>
              <w:rPr>
                <w:szCs w:val="21"/>
              </w:rPr>
            </w:pPr>
          </w:p>
        </w:tc>
      </w:tr>
      <w:tr w:rsidR="00E57F18" w:rsidRPr="00E57F18" w14:paraId="1E32CBA4" w14:textId="77777777">
        <w:tc>
          <w:tcPr>
            <w:tcW w:w="879" w:type="dxa"/>
          </w:tcPr>
          <w:p w14:paraId="6E63891C" w14:textId="77777777" w:rsidR="00767E3D" w:rsidRPr="00E57F18" w:rsidRDefault="00767E3D">
            <w:pPr>
              <w:pStyle w:val="af7"/>
              <w:keepNext/>
              <w:spacing w:after="0" w:line="440" w:lineRule="exact"/>
              <w:ind w:left="420" w:right="63"/>
              <w:rPr>
                <w:szCs w:val="21"/>
              </w:rPr>
            </w:pPr>
          </w:p>
        </w:tc>
        <w:tc>
          <w:tcPr>
            <w:tcW w:w="1984" w:type="dxa"/>
          </w:tcPr>
          <w:p w14:paraId="7B8FF1FA" w14:textId="77777777" w:rsidR="00767E3D" w:rsidRPr="00E57F18" w:rsidRDefault="00767E3D">
            <w:pPr>
              <w:pStyle w:val="af7"/>
              <w:keepNext/>
              <w:spacing w:after="0" w:line="440" w:lineRule="exact"/>
              <w:ind w:left="420" w:right="63"/>
              <w:rPr>
                <w:szCs w:val="21"/>
              </w:rPr>
            </w:pPr>
          </w:p>
        </w:tc>
        <w:tc>
          <w:tcPr>
            <w:tcW w:w="4678" w:type="dxa"/>
          </w:tcPr>
          <w:p w14:paraId="5C42F8EF" w14:textId="77777777" w:rsidR="00767E3D" w:rsidRPr="00E57F18" w:rsidRDefault="00767E3D">
            <w:pPr>
              <w:pStyle w:val="af7"/>
              <w:keepNext/>
              <w:spacing w:after="0" w:line="440" w:lineRule="exact"/>
              <w:ind w:left="420" w:right="63"/>
              <w:rPr>
                <w:szCs w:val="21"/>
              </w:rPr>
            </w:pPr>
          </w:p>
        </w:tc>
        <w:tc>
          <w:tcPr>
            <w:tcW w:w="1276" w:type="dxa"/>
          </w:tcPr>
          <w:p w14:paraId="1054BF12" w14:textId="77777777" w:rsidR="00767E3D" w:rsidRPr="00E57F18" w:rsidRDefault="00767E3D">
            <w:pPr>
              <w:pStyle w:val="af7"/>
              <w:keepNext/>
              <w:spacing w:after="0" w:line="440" w:lineRule="exact"/>
              <w:ind w:left="420" w:right="63"/>
              <w:rPr>
                <w:szCs w:val="21"/>
              </w:rPr>
            </w:pPr>
          </w:p>
        </w:tc>
      </w:tr>
      <w:tr w:rsidR="00E57F18" w:rsidRPr="00E57F18" w14:paraId="28B22396" w14:textId="77777777">
        <w:tc>
          <w:tcPr>
            <w:tcW w:w="879" w:type="dxa"/>
          </w:tcPr>
          <w:p w14:paraId="1DBB0B9A" w14:textId="77777777" w:rsidR="00767E3D" w:rsidRPr="00E57F18" w:rsidRDefault="00767E3D">
            <w:pPr>
              <w:pStyle w:val="af7"/>
              <w:keepNext/>
              <w:spacing w:after="0" w:line="440" w:lineRule="exact"/>
              <w:ind w:left="420" w:right="63"/>
              <w:rPr>
                <w:szCs w:val="21"/>
              </w:rPr>
            </w:pPr>
          </w:p>
        </w:tc>
        <w:tc>
          <w:tcPr>
            <w:tcW w:w="1984" w:type="dxa"/>
          </w:tcPr>
          <w:p w14:paraId="2BB8CF30" w14:textId="77777777" w:rsidR="00767E3D" w:rsidRPr="00E57F18" w:rsidRDefault="00767E3D">
            <w:pPr>
              <w:pStyle w:val="af7"/>
              <w:keepNext/>
              <w:spacing w:after="0" w:line="440" w:lineRule="exact"/>
              <w:ind w:left="420" w:right="63"/>
              <w:rPr>
                <w:szCs w:val="21"/>
              </w:rPr>
            </w:pPr>
          </w:p>
        </w:tc>
        <w:tc>
          <w:tcPr>
            <w:tcW w:w="4678" w:type="dxa"/>
          </w:tcPr>
          <w:p w14:paraId="6BF13FC6" w14:textId="77777777" w:rsidR="00767E3D" w:rsidRPr="00E57F18" w:rsidRDefault="00767E3D">
            <w:pPr>
              <w:pStyle w:val="af7"/>
              <w:keepNext/>
              <w:spacing w:after="0" w:line="440" w:lineRule="exact"/>
              <w:ind w:left="420" w:right="63"/>
              <w:rPr>
                <w:szCs w:val="21"/>
              </w:rPr>
            </w:pPr>
          </w:p>
        </w:tc>
        <w:tc>
          <w:tcPr>
            <w:tcW w:w="1276" w:type="dxa"/>
          </w:tcPr>
          <w:p w14:paraId="212878E1" w14:textId="77777777" w:rsidR="00767E3D" w:rsidRPr="00E57F18" w:rsidRDefault="00767E3D">
            <w:pPr>
              <w:pStyle w:val="af7"/>
              <w:keepNext/>
              <w:spacing w:after="0" w:line="440" w:lineRule="exact"/>
              <w:ind w:left="420" w:right="63"/>
              <w:rPr>
                <w:szCs w:val="21"/>
              </w:rPr>
            </w:pPr>
          </w:p>
        </w:tc>
      </w:tr>
      <w:tr w:rsidR="00E57F18" w:rsidRPr="00E57F18" w14:paraId="17783A95" w14:textId="77777777">
        <w:tc>
          <w:tcPr>
            <w:tcW w:w="879" w:type="dxa"/>
          </w:tcPr>
          <w:p w14:paraId="550BEEC8" w14:textId="77777777" w:rsidR="00767E3D" w:rsidRPr="00E57F18" w:rsidRDefault="00767E3D">
            <w:pPr>
              <w:pStyle w:val="af7"/>
              <w:keepNext/>
              <w:spacing w:after="0" w:line="440" w:lineRule="exact"/>
              <w:ind w:left="420" w:right="63"/>
              <w:rPr>
                <w:szCs w:val="21"/>
              </w:rPr>
            </w:pPr>
          </w:p>
        </w:tc>
        <w:tc>
          <w:tcPr>
            <w:tcW w:w="1984" w:type="dxa"/>
          </w:tcPr>
          <w:p w14:paraId="45D45ED3" w14:textId="77777777" w:rsidR="00767E3D" w:rsidRPr="00E57F18" w:rsidRDefault="00767E3D">
            <w:pPr>
              <w:pStyle w:val="af7"/>
              <w:keepNext/>
              <w:spacing w:after="0" w:line="440" w:lineRule="exact"/>
              <w:ind w:left="420" w:right="63"/>
              <w:rPr>
                <w:szCs w:val="21"/>
              </w:rPr>
            </w:pPr>
          </w:p>
        </w:tc>
        <w:tc>
          <w:tcPr>
            <w:tcW w:w="4678" w:type="dxa"/>
          </w:tcPr>
          <w:p w14:paraId="7F469B44" w14:textId="77777777" w:rsidR="00767E3D" w:rsidRPr="00E57F18" w:rsidRDefault="00767E3D">
            <w:pPr>
              <w:pStyle w:val="af7"/>
              <w:keepNext/>
              <w:spacing w:after="0" w:line="440" w:lineRule="exact"/>
              <w:ind w:left="420" w:right="63"/>
              <w:rPr>
                <w:szCs w:val="21"/>
              </w:rPr>
            </w:pPr>
          </w:p>
        </w:tc>
        <w:tc>
          <w:tcPr>
            <w:tcW w:w="1276" w:type="dxa"/>
          </w:tcPr>
          <w:p w14:paraId="52BF7F01" w14:textId="77777777" w:rsidR="00767E3D" w:rsidRPr="00E57F18" w:rsidRDefault="00767E3D">
            <w:pPr>
              <w:pStyle w:val="af7"/>
              <w:keepNext/>
              <w:spacing w:after="0" w:line="440" w:lineRule="exact"/>
              <w:ind w:left="420" w:right="63"/>
              <w:rPr>
                <w:szCs w:val="21"/>
              </w:rPr>
            </w:pPr>
          </w:p>
        </w:tc>
      </w:tr>
      <w:tr w:rsidR="00E57F18" w:rsidRPr="00E57F18" w14:paraId="1DAEB0D9" w14:textId="77777777">
        <w:tc>
          <w:tcPr>
            <w:tcW w:w="879" w:type="dxa"/>
          </w:tcPr>
          <w:p w14:paraId="7A6C2B36" w14:textId="77777777" w:rsidR="00767E3D" w:rsidRPr="00E57F18" w:rsidRDefault="00767E3D">
            <w:pPr>
              <w:pStyle w:val="af7"/>
              <w:keepNext/>
              <w:spacing w:after="0" w:line="440" w:lineRule="exact"/>
              <w:ind w:left="420" w:right="63"/>
              <w:rPr>
                <w:szCs w:val="21"/>
              </w:rPr>
            </w:pPr>
          </w:p>
        </w:tc>
        <w:tc>
          <w:tcPr>
            <w:tcW w:w="1984" w:type="dxa"/>
          </w:tcPr>
          <w:p w14:paraId="22C2A297" w14:textId="77777777" w:rsidR="00767E3D" w:rsidRPr="00E57F18" w:rsidRDefault="00767E3D">
            <w:pPr>
              <w:pStyle w:val="af7"/>
              <w:keepNext/>
              <w:spacing w:after="0" w:line="440" w:lineRule="exact"/>
              <w:ind w:left="420" w:right="63"/>
              <w:rPr>
                <w:szCs w:val="21"/>
              </w:rPr>
            </w:pPr>
          </w:p>
        </w:tc>
        <w:tc>
          <w:tcPr>
            <w:tcW w:w="4678" w:type="dxa"/>
          </w:tcPr>
          <w:p w14:paraId="1FE44AF5" w14:textId="77777777" w:rsidR="00767E3D" w:rsidRPr="00E57F18" w:rsidRDefault="00767E3D">
            <w:pPr>
              <w:pStyle w:val="af7"/>
              <w:keepNext/>
              <w:spacing w:after="0" w:line="440" w:lineRule="exact"/>
              <w:ind w:left="420" w:right="63"/>
              <w:rPr>
                <w:szCs w:val="21"/>
              </w:rPr>
            </w:pPr>
          </w:p>
        </w:tc>
        <w:tc>
          <w:tcPr>
            <w:tcW w:w="1276" w:type="dxa"/>
          </w:tcPr>
          <w:p w14:paraId="141C5327" w14:textId="77777777" w:rsidR="00767E3D" w:rsidRPr="00E57F18" w:rsidRDefault="00767E3D">
            <w:pPr>
              <w:pStyle w:val="af7"/>
              <w:keepNext/>
              <w:spacing w:after="0" w:line="440" w:lineRule="exact"/>
              <w:ind w:left="420" w:right="63"/>
              <w:rPr>
                <w:szCs w:val="21"/>
              </w:rPr>
            </w:pPr>
          </w:p>
        </w:tc>
      </w:tr>
      <w:tr w:rsidR="00E57F18" w:rsidRPr="00E57F18" w14:paraId="2AD83E01" w14:textId="77777777">
        <w:tc>
          <w:tcPr>
            <w:tcW w:w="879" w:type="dxa"/>
          </w:tcPr>
          <w:p w14:paraId="51C338B7" w14:textId="77777777" w:rsidR="00767E3D" w:rsidRPr="00E57F18" w:rsidRDefault="00767E3D">
            <w:pPr>
              <w:pStyle w:val="af7"/>
              <w:keepNext/>
              <w:spacing w:after="0" w:line="440" w:lineRule="exact"/>
              <w:ind w:left="420" w:right="63"/>
              <w:rPr>
                <w:szCs w:val="21"/>
              </w:rPr>
            </w:pPr>
          </w:p>
        </w:tc>
        <w:tc>
          <w:tcPr>
            <w:tcW w:w="1984" w:type="dxa"/>
          </w:tcPr>
          <w:p w14:paraId="4963B40C" w14:textId="77777777" w:rsidR="00767E3D" w:rsidRPr="00E57F18" w:rsidRDefault="00767E3D">
            <w:pPr>
              <w:pStyle w:val="af7"/>
              <w:keepNext/>
              <w:spacing w:after="0" w:line="440" w:lineRule="exact"/>
              <w:ind w:left="420" w:right="63"/>
              <w:rPr>
                <w:szCs w:val="21"/>
              </w:rPr>
            </w:pPr>
          </w:p>
        </w:tc>
        <w:tc>
          <w:tcPr>
            <w:tcW w:w="4678" w:type="dxa"/>
          </w:tcPr>
          <w:p w14:paraId="10FF1BF6" w14:textId="77777777" w:rsidR="00767E3D" w:rsidRPr="00E57F18" w:rsidRDefault="00767E3D">
            <w:pPr>
              <w:pStyle w:val="af7"/>
              <w:keepNext/>
              <w:spacing w:after="0" w:line="440" w:lineRule="exact"/>
              <w:ind w:left="420" w:right="63"/>
              <w:rPr>
                <w:szCs w:val="21"/>
              </w:rPr>
            </w:pPr>
          </w:p>
        </w:tc>
        <w:tc>
          <w:tcPr>
            <w:tcW w:w="1276" w:type="dxa"/>
          </w:tcPr>
          <w:p w14:paraId="25E0598D" w14:textId="77777777" w:rsidR="00767E3D" w:rsidRPr="00E57F18" w:rsidRDefault="00767E3D">
            <w:pPr>
              <w:pStyle w:val="af7"/>
              <w:keepNext/>
              <w:spacing w:after="0" w:line="440" w:lineRule="exact"/>
              <w:ind w:left="420" w:right="63"/>
              <w:rPr>
                <w:szCs w:val="21"/>
              </w:rPr>
            </w:pPr>
          </w:p>
        </w:tc>
      </w:tr>
      <w:tr w:rsidR="00E57F18" w:rsidRPr="00E57F18" w14:paraId="3504D75E" w14:textId="77777777">
        <w:tc>
          <w:tcPr>
            <w:tcW w:w="879" w:type="dxa"/>
          </w:tcPr>
          <w:p w14:paraId="44CF86A7" w14:textId="77777777" w:rsidR="00767E3D" w:rsidRPr="00E57F18" w:rsidRDefault="00767E3D">
            <w:pPr>
              <w:pStyle w:val="af7"/>
              <w:keepNext/>
              <w:spacing w:after="0" w:line="440" w:lineRule="exact"/>
              <w:ind w:left="420" w:right="63"/>
              <w:rPr>
                <w:szCs w:val="21"/>
              </w:rPr>
            </w:pPr>
          </w:p>
        </w:tc>
        <w:tc>
          <w:tcPr>
            <w:tcW w:w="1984" w:type="dxa"/>
          </w:tcPr>
          <w:p w14:paraId="686D89C9" w14:textId="77777777" w:rsidR="00767E3D" w:rsidRPr="00E57F18" w:rsidRDefault="00767E3D">
            <w:pPr>
              <w:pStyle w:val="af7"/>
              <w:keepNext/>
              <w:spacing w:after="0" w:line="440" w:lineRule="exact"/>
              <w:ind w:left="420" w:right="63"/>
              <w:rPr>
                <w:szCs w:val="21"/>
              </w:rPr>
            </w:pPr>
          </w:p>
        </w:tc>
        <w:tc>
          <w:tcPr>
            <w:tcW w:w="4678" w:type="dxa"/>
          </w:tcPr>
          <w:p w14:paraId="4D4BCB0C" w14:textId="77777777" w:rsidR="00767E3D" w:rsidRPr="00E57F18" w:rsidRDefault="00767E3D">
            <w:pPr>
              <w:pStyle w:val="af7"/>
              <w:keepNext/>
              <w:spacing w:after="0" w:line="440" w:lineRule="exact"/>
              <w:ind w:left="420" w:right="63"/>
              <w:rPr>
                <w:szCs w:val="21"/>
              </w:rPr>
            </w:pPr>
          </w:p>
        </w:tc>
        <w:tc>
          <w:tcPr>
            <w:tcW w:w="1276" w:type="dxa"/>
          </w:tcPr>
          <w:p w14:paraId="6FB95BD4" w14:textId="77777777" w:rsidR="00767E3D" w:rsidRPr="00E57F18" w:rsidRDefault="00767E3D">
            <w:pPr>
              <w:pStyle w:val="af7"/>
              <w:keepNext/>
              <w:spacing w:after="0" w:line="440" w:lineRule="exact"/>
              <w:ind w:left="420" w:right="63"/>
              <w:rPr>
                <w:szCs w:val="21"/>
              </w:rPr>
            </w:pPr>
          </w:p>
        </w:tc>
      </w:tr>
      <w:tr w:rsidR="00E57F18" w:rsidRPr="00E57F18" w14:paraId="5C255E49" w14:textId="77777777">
        <w:tc>
          <w:tcPr>
            <w:tcW w:w="879" w:type="dxa"/>
          </w:tcPr>
          <w:p w14:paraId="15C6F4A9" w14:textId="77777777" w:rsidR="00767E3D" w:rsidRPr="00E57F18" w:rsidRDefault="00767E3D">
            <w:pPr>
              <w:pStyle w:val="af7"/>
              <w:keepNext/>
              <w:spacing w:after="0" w:line="440" w:lineRule="exact"/>
              <w:ind w:left="420" w:right="63"/>
              <w:rPr>
                <w:szCs w:val="21"/>
              </w:rPr>
            </w:pPr>
          </w:p>
        </w:tc>
        <w:tc>
          <w:tcPr>
            <w:tcW w:w="1984" w:type="dxa"/>
          </w:tcPr>
          <w:p w14:paraId="0CA4C420" w14:textId="77777777" w:rsidR="00767E3D" w:rsidRPr="00E57F18" w:rsidRDefault="00767E3D">
            <w:pPr>
              <w:pStyle w:val="af7"/>
              <w:keepNext/>
              <w:spacing w:after="0" w:line="440" w:lineRule="exact"/>
              <w:ind w:left="420" w:right="63"/>
              <w:rPr>
                <w:szCs w:val="21"/>
              </w:rPr>
            </w:pPr>
          </w:p>
        </w:tc>
        <w:tc>
          <w:tcPr>
            <w:tcW w:w="4678" w:type="dxa"/>
          </w:tcPr>
          <w:p w14:paraId="2804B31A" w14:textId="77777777" w:rsidR="00767E3D" w:rsidRPr="00E57F18" w:rsidRDefault="00767E3D">
            <w:pPr>
              <w:pStyle w:val="af7"/>
              <w:keepNext/>
              <w:spacing w:after="0" w:line="440" w:lineRule="exact"/>
              <w:ind w:left="420" w:right="63"/>
              <w:rPr>
                <w:szCs w:val="21"/>
              </w:rPr>
            </w:pPr>
          </w:p>
        </w:tc>
        <w:tc>
          <w:tcPr>
            <w:tcW w:w="1276" w:type="dxa"/>
          </w:tcPr>
          <w:p w14:paraId="5757BE1E" w14:textId="77777777" w:rsidR="00767E3D" w:rsidRPr="00E57F18" w:rsidRDefault="00767E3D">
            <w:pPr>
              <w:pStyle w:val="af7"/>
              <w:keepNext/>
              <w:spacing w:after="0" w:line="440" w:lineRule="exact"/>
              <w:ind w:left="420" w:right="63"/>
              <w:rPr>
                <w:szCs w:val="21"/>
              </w:rPr>
            </w:pPr>
          </w:p>
        </w:tc>
      </w:tr>
      <w:tr w:rsidR="00E57F18" w:rsidRPr="00E57F18" w14:paraId="4C97E48A" w14:textId="77777777">
        <w:tc>
          <w:tcPr>
            <w:tcW w:w="879" w:type="dxa"/>
          </w:tcPr>
          <w:p w14:paraId="209F0B1C" w14:textId="77777777" w:rsidR="00767E3D" w:rsidRPr="00E57F18" w:rsidRDefault="00767E3D">
            <w:pPr>
              <w:pStyle w:val="af7"/>
              <w:keepNext/>
              <w:spacing w:after="0" w:line="440" w:lineRule="exact"/>
              <w:ind w:left="420" w:right="63"/>
              <w:rPr>
                <w:szCs w:val="21"/>
              </w:rPr>
            </w:pPr>
          </w:p>
        </w:tc>
        <w:tc>
          <w:tcPr>
            <w:tcW w:w="1984" w:type="dxa"/>
          </w:tcPr>
          <w:p w14:paraId="1079FCED" w14:textId="77777777" w:rsidR="00767E3D" w:rsidRPr="00E57F18" w:rsidRDefault="00767E3D">
            <w:pPr>
              <w:pStyle w:val="af7"/>
              <w:keepNext/>
              <w:spacing w:after="0" w:line="440" w:lineRule="exact"/>
              <w:ind w:left="420" w:right="63"/>
              <w:rPr>
                <w:szCs w:val="21"/>
              </w:rPr>
            </w:pPr>
          </w:p>
        </w:tc>
        <w:tc>
          <w:tcPr>
            <w:tcW w:w="4678" w:type="dxa"/>
          </w:tcPr>
          <w:p w14:paraId="32E8DC13" w14:textId="77777777" w:rsidR="00767E3D" w:rsidRPr="00E57F18" w:rsidRDefault="00767E3D">
            <w:pPr>
              <w:pStyle w:val="af7"/>
              <w:keepNext/>
              <w:spacing w:after="0" w:line="440" w:lineRule="exact"/>
              <w:ind w:left="420" w:right="63"/>
              <w:rPr>
                <w:szCs w:val="21"/>
              </w:rPr>
            </w:pPr>
          </w:p>
        </w:tc>
        <w:tc>
          <w:tcPr>
            <w:tcW w:w="1276" w:type="dxa"/>
          </w:tcPr>
          <w:p w14:paraId="2A4FA5C9" w14:textId="77777777" w:rsidR="00767E3D" w:rsidRPr="00E57F18" w:rsidRDefault="00767E3D">
            <w:pPr>
              <w:pStyle w:val="af7"/>
              <w:keepNext/>
              <w:spacing w:after="0" w:line="440" w:lineRule="exact"/>
              <w:ind w:left="420" w:right="63"/>
              <w:rPr>
                <w:szCs w:val="21"/>
              </w:rPr>
            </w:pPr>
          </w:p>
        </w:tc>
      </w:tr>
      <w:tr w:rsidR="00E57F18" w:rsidRPr="00E57F18" w14:paraId="6D754B19" w14:textId="77777777">
        <w:tc>
          <w:tcPr>
            <w:tcW w:w="879" w:type="dxa"/>
          </w:tcPr>
          <w:p w14:paraId="7A2757C6" w14:textId="77777777" w:rsidR="00767E3D" w:rsidRPr="00E57F18" w:rsidRDefault="00767E3D">
            <w:pPr>
              <w:pStyle w:val="af7"/>
              <w:keepNext/>
              <w:spacing w:after="0" w:line="440" w:lineRule="exact"/>
              <w:ind w:left="420" w:right="63"/>
              <w:rPr>
                <w:szCs w:val="21"/>
              </w:rPr>
            </w:pPr>
          </w:p>
        </w:tc>
        <w:tc>
          <w:tcPr>
            <w:tcW w:w="1984" w:type="dxa"/>
          </w:tcPr>
          <w:p w14:paraId="525F385F" w14:textId="77777777" w:rsidR="00767E3D" w:rsidRPr="00E57F18" w:rsidRDefault="00767E3D">
            <w:pPr>
              <w:pStyle w:val="af7"/>
              <w:keepNext/>
              <w:spacing w:after="0" w:line="440" w:lineRule="exact"/>
              <w:ind w:left="420" w:right="63"/>
              <w:rPr>
                <w:szCs w:val="21"/>
              </w:rPr>
            </w:pPr>
          </w:p>
        </w:tc>
        <w:tc>
          <w:tcPr>
            <w:tcW w:w="4678" w:type="dxa"/>
          </w:tcPr>
          <w:p w14:paraId="2A026EA7" w14:textId="77777777" w:rsidR="00767E3D" w:rsidRPr="00E57F18" w:rsidRDefault="00767E3D">
            <w:pPr>
              <w:pStyle w:val="af7"/>
              <w:keepNext/>
              <w:spacing w:after="0" w:line="440" w:lineRule="exact"/>
              <w:ind w:left="420" w:right="63"/>
              <w:rPr>
                <w:szCs w:val="21"/>
              </w:rPr>
            </w:pPr>
          </w:p>
        </w:tc>
        <w:tc>
          <w:tcPr>
            <w:tcW w:w="1276" w:type="dxa"/>
          </w:tcPr>
          <w:p w14:paraId="3A5BC3DA" w14:textId="77777777" w:rsidR="00767E3D" w:rsidRPr="00E57F18" w:rsidRDefault="00767E3D">
            <w:pPr>
              <w:pStyle w:val="af7"/>
              <w:keepNext/>
              <w:spacing w:after="0" w:line="440" w:lineRule="exact"/>
              <w:ind w:left="420" w:right="63"/>
              <w:rPr>
                <w:szCs w:val="21"/>
              </w:rPr>
            </w:pPr>
          </w:p>
        </w:tc>
      </w:tr>
      <w:tr w:rsidR="00E57F18" w:rsidRPr="00E57F18" w14:paraId="4F6FB47B" w14:textId="77777777">
        <w:tc>
          <w:tcPr>
            <w:tcW w:w="879" w:type="dxa"/>
          </w:tcPr>
          <w:p w14:paraId="47CEF42B" w14:textId="77777777" w:rsidR="00767E3D" w:rsidRPr="00E57F18" w:rsidRDefault="00767E3D">
            <w:pPr>
              <w:pStyle w:val="af7"/>
              <w:keepNext/>
              <w:spacing w:after="0" w:line="440" w:lineRule="exact"/>
              <w:ind w:left="420" w:right="63"/>
              <w:rPr>
                <w:szCs w:val="21"/>
              </w:rPr>
            </w:pPr>
          </w:p>
        </w:tc>
        <w:tc>
          <w:tcPr>
            <w:tcW w:w="1984" w:type="dxa"/>
          </w:tcPr>
          <w:p w14:paraId="6979F9A6" w14:textId="77777777" w:rsidR="00767E3D" w:rsidRPr="00E57F18" w:rsidRDefault="00767E3D">
            <w:pPr>
              <w:pStyle w:val="af7"/>
              <w:keepNext/>
              <w:spacing w:after="0" w:line="440" w:lineRule="exact"/>
              <w:ind w:left="420" w:right="63"/>
              <w:rPr>
                <w:szCs w:val="21"/>
              </w:rPr>
            </w:pPr>
          </w:p>
        </w:tc>
        <w:tc>
          <w:tcPr>
            <w:tcW w:w="4678" w:type="dxa"/>
          </w:tcPr>
          <w:p w14:paraId="076B41F4" w14:textId="77777777" w:rsidR="00767E3D" w:rsidRPr="00E57F18" w:rsidRDefault="00767E3D">
            <w:pPr>
              <w:pStyle w:val="af7"/>
              <w:keepNext/>
              <w:spacing w:after="0" w:line="440" w:lineRule="exact"/>
              <w:ind w:left="420" w:right="63"/>
              <w:rPr>
                <w:szCs w:val="21"/>
              </w:rPr>
            </w:pPr>
          </w:p>
        </w:tc>
        <w:tc>
          <w:tcPr>
            <w:tcW w:w="1276" w:type="dxa"/>
          </w:tcPr>
          <w:p w14:paraId="38CDEFA7" w14:textId="77777777" w:rsidR="00767E3D" w:rsidRPr="00E57F18" w:rsidRDefault="00767E3D">
            <w:pPr>
              <w:pStyle w:val="af7"/>
              <w:keepNext/>
              <w:spacing w:after="0" w:line="440" w:lineRule="exact"/>
              <w:ind w:left="420" w:right="63"/>
              <w:rPr>
                <w:szCs w:val="21"/>
              </w:rPr>
            </w:pPr>
          </w:p>
        </w:tc>
      </w:tr>
      <w:tr w:rsidR="00E57F18" w:rsidRPr="00E57F18" w14:paraId="21260224" w14:textId="77777777">
        <w:tc>
          <w:tcPr>
            <w:tcW w:w="879" w:type="dxa"/>
          </w:tcPr>
          <w:p w14:paraId="0B6BB238" w14:textId="77777777" w:rsidR="00767E3D" w:rsidRPr="00E57F18" w:rsidRDefault="00767E3D">
            <w:pPr>
              <w:pStyle w:val="af7"/>
              <w:keepNext/>
              <w:spacing w:after="0" w:line="440" w:lineRule="exact"/>
              <w:ind w:left="420" w:right="63"/>
              <w:rPr>
                <w:szCs w:val="21"/>
              </w:rPr>
            </w:pPr>
          </w:p>
        </w:tc>
        <w:tc>
          <w:tcPr>
            <w:tcW w:w="1984" w:type="dxa"/>
          </w:tcPr>
          <w:p w14:paraId="3DA0D886" w14:textId="77777777" w:rsidR="00767E3D" w:rsidRPr="00E57F18" w:rsidRDefault="00767E3D">
            <w:pPr>
              <w:pStyle w:val="af7"/>
              <w:keepNext/>
              <w:spacing w:after="0" w:line="440" w:lineRule="exact"/>
              <w:ind w:left="420" w:right="63"/>
              <w:rPr>
                <w:szCs w:val="21"/>
              </w:rPr>
            </w:pPr>
          </w:p>
        </w:tc>
        <w:tc>
          <w:tcPr>
            <w:tcW w:w="4678" w:type="dxa"/>
          </w:tcPr>
          <w:p w14:paraId="5E9F5FC6" w14:textId="77777777" w:rsidR="00767E3D" w:rsidRPr="00E57F18" w:rsidRDefault="00767E3D">
            <w:pPr>
              <w:pStyle w:val="af7"/>
              <w:keepNext/>
              <w:spacing w:after="0" w:line="440" w:lineRule="exact"/>
              <w:ind w:left="420" w:right="63"/>
              <w:rPr>
                <w:szCs w:val="21"/>
              </w:rPr>
            </w:pPr>
          </w:p>
        </w:tc>
        <w:tc>
          <w:tcPr>
            <w:tcW w:w="1276" w:type="dxa"/>
          </w:tcPr>
          <w:p w14:paraId="232A19A1" w14:textId="77777777" w:rsidR="00767E3D" w:rsidRPr="00E57F18" w:rsidRDefault="00767E3D">
            <w:pPr>
              <w:pStyle w:val="af7"/>
              <w:keepNext/>
              <w:spacing w:after="0" w:line="440" w:lineRule="exact"/>
              <w:ind w:left="420" w:right="63"/>
              <w:rPr>
                <w:szCs w:val="21"/>
              </w:rPr>
            </w:pPr>
          </w:p>
        </w:tc>
      </w:tr>
      <w:tr w:rsidR="00E57F18" w:rsidRPr="00E57F18" w14:paraId="79A3D63C" w14:textId="77777777">
        <w:tc>
          <w:tcPr>
            <w:tcW w:w="879" w:type="dxa"/>
          </w:tcPr>
          <w:p w14:paraId="4A2CF1F3" w14:textId="77777777" w:rsidR="00767E3D" w:rsidRPr="00E57F18" w:rsidRDefault="00767E3D">
            <w:pPr>
              <w:pStyle w:val="af7"/>
              <w:keepNext/>
              <w:spacing w:after="0" w:line="440" w:lineRule="exact"/>
              <w:ind w:left="420" w:right="63"/>
              <w:rPr>
                <w:szCs w:val="21"/>
              </w:rPr>
            </w:pPr>
          </w:p>
        </w:tc>
        <w:tc>
          <w:tcPr>
            <w:tcW w:w="1984" w:type="dxa"/>
          </w:tcPr>
          <w:p w14:paraId="394ACD12" w14:textId="77777777" w:rsidR="00767E3D" w:rsidRPr="00E57F18" w:rsidRDefault="00767E3D">
            <w:pPr>
              <w:pStyle w:val="af7"/>
              <w:keepNext/>
              <w:spacing w:after="0" w:line="440" w:lineRule="exact"/>
              <w:ind w:left="420" w:right="63"/>
              <w:rPr>
                <w:szCs w:val="21"/>
              </w:rPr>
            </w:pPr>
          </w:p>
        </w:tc>
        <w:tc>
          <w:tcPr>
            <w:tcW w:w="4678" w:type="dxa"/>
          </w:tcPr>
          <w:p w14:paraId="05AA048F" w14:textId="77777777" w:rsidR="00767E3D" w:rsidRPr="00E57F18" w:rsidRDefault="00767E3D">
            <w:pPr>
              <w:pStyle w:val="af7"/>
              <w:keepNext/>
              <w:spacing w:after="0" w:line="440" w:lineRule="exact"/>
              <w:ind w:left="420" w:right="63"/>
              <w:rPr>
                <w:szCs w:val="21"/>
              </w:rPr>
            </w:pPr>
          </w:p>
        </w:tc>
        <w:tc>
          <w:tcPr>
            <w:tcW w:w="1276" w:type="dxa"/>
          </w:tcPr>
          <w:p w14:paraId="667D8D55" w14:textId="77777777" w:rsidR="00767E3D" w:rsidRPr="00E57F18" w:rsidRDefault="00767E3D">
            <w:pPr>
              <w:pStyle w:val="af7"/>
              <w:keepNext/>
              <w:spacing w:after="0" w:line="440" w:lineRule="exact"/>
              <w:ind w:left="420" w:right="63"/>
              <w:rPr>
                <w:szCs w:val="21"/>
              </w:rPr>
            </w:pPr>
          </w:p>
        </w:tc>
      </w:tr>
      <w:tr w:rsidR="00E57F18" w:rsidRPr="00E57F18" w14:paraId="4BAB6F69" w14:textId="77777777">
        <w:tc>
          <w:tcPr>
            <w:tcW w:w="879" w:type="dxa"/>
          </w:tcPr>
          <w:p w14:paraId="1D5EAC44" w14:textId="77777777" w:rsidR="00767E3D" w:rsidRPr="00E57F18" w:rsidRDefault="00767E3D">
            <w:pPr>
              <w:pStyle w:val="af7"/>
              <w:keepNext/>
              <w:spacing w:after="0" w:line="440" w:lineRule="exact"/>
              <w:ind w:left="420" w:right="63"/>
              <w:rPr>
                <w:szCs w:val="21"/>
              </w:rPr>
            </w:pPr>
          </w:p>
        </w:tc>
        <w:tc>
          <w:tcPr>
            <w:tcW w:w="1984" w:type="dxa"/>
          </w:tcPr>
          <w:p w14:paraId="540378E8" w14:textId="77777777" w:rsidR="00767E3D" w:rsidRPr="00E57F18" w:rsidRDefault="00767E3D">
            <w:pPr>
              <w:pStyle w:val="af7"/>
              <w:keepNext/>
              <w:spacing w:after="0" w:line="440" w:lineRule="exact"/>
              <w:ind w:left="420" w:right="63"/>
              <w:rPr>
                <w:szCs w:val="21"/>
              </w:rPr>
            </w:pPr>
          </w:p>
        </w:tc>
        <w:tc>
          <w:tcPr>
            <w:tcW w:w="4678" w:type="dxa"/>
          </w:tcPr>
          <w:p w14:paraId="24422BB5" w14:textId="77777777" w:rsidR="00767E3D" w:rsidRPr="00E57F18" w:rsidRDefault="00767E3D">
            <w:pPr>
              <w:pStyle w:val="af7"/>
              <w:keepNext/>
              <w:spacing w:after="0" w:line="440" w:lineRule="exact"/>
              <w:ind w:left="420" w:right="63"/>
              <w:rPr>
                <w:szCs w:val="21"/>
              </w:rPr>
            </w:pPr>
          </w:p>
        </w:tc>
        <w:tc>
          <w:tcPr>
            <w:tcW w:w="1276" w:type="dxa"/>
          </w:tcPr>
          <w:p w14:paraId="199386EA" w14:textId="77777777" w:rsidR="00767E3D" w:rsidRPr="00E57F18" w:rsidRDefault="00767E3D">
            <w:pPr>
              <w:pStyle w:val="af7"/>
              <w:keepNext/>
              <w:spacing w:after="0" w:line="440" w:lineRule="exact"/>
              <w:ind w:left="420" w:right="63"/>
              <w:rPr>
                <w:szCs w:val="21"/>
              </w:rPr>
            </w:pPr>
          </w:p>
        </w:tc>
      </w:tr>
      <w:tr w:rsidR="00E57F18" w:rsidRPr="00E57F18" w14:paraId="070F5907" w14:textId="77777777">
        <w:tc>
          <w:tcPr>
            <w:tcW w:w="879" w:type="dxa"/>
          </w:tcPr>
          <w:p w14:paraId="0ADDF606" w14:textId="77777777" w:rsidR="00767E3D" w:rsidRPr="00E57F18" w:rsidRDefault="00767E3D">
            <w:pPr>
              <w:pStyle w:val="af7"/>
              <w:keepNext/>
              <w:spacing w:after="0" w:line="440" w:lineRule="exact"/>
              <w:ind w:left="420" w:right="63"/>
              <w:rPr>
                <w:szCs w:val="21"/>
              </w:rPr>
            </w:pPr>
          </w:p>
        </w:tc>
        <w:tc>
          <w:tcPr>
            <w:tcW w:w="1984" w:type="dxa"/>
          </w:tcPr>
          <w:p w14:paraId="003406B8" w14:textId="77777777" w:rsidR="00767E3D" w:rsidRPr="00E57F18" w:rsidRDefault="00767E3D">
            <w:pPr>
              <w:pStyle w:val="af7"/>
              <w:keepNext/>
              <w:spacing w:after="0" w:line="440" w:lineRule="exact"/>
              <w:ind w:left="420" w:right="63"/>
              <w:rPr>
                <w:szCs w:val="21"/>
              </w:rPr>
            </w:pPr>
          </w:p>
        </w:tc>
        <w:tc>
          <w:tcPr>
            <w:tcW w:w="4678" w:type="dxa"/>
          </w:tcPr>
          <w:p w14:paraId="66F27FB5" w14:textId="77777777" w:rsidR="00767E3D" w:rsidRPr="00E57F18" w:rsidRDefault="00767E3D">
            <w:pPr>
              <w:pStyle w:val="af7"/>
              <w:keepNext/>
              <w:spacing w:after="0" w:line="440" w:lineRule="exact"/>
              <w:ind w:left="420" w:right="63"/>
              <w:rPr>
                <w:szCs w:val="21"/>
              </w:rPr>
            </w:pPr>
          </w:p>
        </w:tc>
        <w:tc>
          <w:tcPr>
            <w:tcW w:w="1276" w:type="dxa"/>
          </w:tcPr>
          <w:p w14:paraId="001A2BCF" w14:textId="77777777" w:rsidR="00767E3D" w:rsidRPr="00E57F18" w:rsidRDefault="00767E3D">
            <w:pPr>
              <w:pStyle w:val="af7"/>
              <w:keepNext/>
              <w:spacing w:after="0" w:line="440" w:lineRule="exact"/>
              <w:ind w:left="420" w:right="63"/>
              <w:rPr>
                <w:szCs w:val="21"/>
              </w:rPr>
            </w:pPr>
          </w:p>
        </w:tc>
      </w:tr>
      <w:tr w:rsidR="00E57F18" w:rsidRPr="00E57F18" w14:paraId="34787F92" w14:textId="77777777">
        <w:tc>
          <w:tcPr>
            <w:tcW w:w="879" w:type="dxa"/>
          </w:tcPr>
          <w:p w14:paraId="72D71731" w14:textId="77777777" w:rsidR="00767E3D" w:rsidRPr="00E57F18" w:rsidRDefault="00767E3D">
            <w:pPr>
              <w:pStyle w:val="af7"/>
              <w:keepNext/>
              <w:spacing w:after="0" w:line="440" w:lineRule="exact"/>
              <w:ind w:left="420" w:right="63"/>
              <w:rPr>
                <w:szCs w:val="21"/>
              </w:rPr>
            </w:pPr>
          </w:p>
        </w:tc>
        <w:tc>
          <w:tcPr>
            <w:tcW w:w="1984" w:type="dxa"/>
          </w:tcPr>
          <w:p w14:paraId="40A19D1D" w14:textId="77777777" w:rsidR="00767E3D" w:rsidRPr="00E57F18" w:rsidRDefault="00767E3D">
            <w:pPr>
              <w:pStyle w:val="af7"/>
              <w:keepNext/>
              <w:spacing w:after="0" w:line="440" w:lineRule="exact"/>
              <w:ind w:left="420" w:right="63"/>
              <w:rPr>
                <w:szCs w:val="21"/>
              </w:rPr>
            </w:pPr>
          </w:p>
        </w:tc>
        <w:tc>
          <w:tcPr>
            <w:tcW w:w="4678" w:type="dxa"/>
          </w:tcPr>
          <w:p w14:paraId="131548DD" w14:textId="77777777" w:rsidR="00767E3D" w:rsidRPr="00E57F18" w:rsidRDefault="00767E3D">
            <w:pPr>
              <w:pStyle w:val="af7"/>
              <w:keepNext/>
              <w:spacing w:after="0" w:line="440" w:lineRule="exact"/>
              <w:ind w:left="420" w:right="63"/>
              <w:rPr>
                <w:szCs w:val="21"/>
              </w:rPr>
            </w:pPr>
          </w:p>
        </w:tc>
        <w:tc>
          <w:tcPr>
            <w:tcW w:w="1276" w:type="dxa"/>
          </w:tcPr>
          <w:p w14:paraId="32990C45" w14:textId="77777777" w:rsidR="00767E3D" w:rsidRPr="00E57F18" w:rsidRDefault="00767E3D">
            <w:pPr>
              <w:pStyle w:val="af7"/>
              <w:keepNext/>
              <w:spacing w:after="0" w:line="440" w:lineRule="exact"/>
              <w:ind w:left="420" w:right="63"/>
              <w:rPr>
                <w:szCs w:val="21"/>
              </w:rPr>
            </w:pPr>
          </w:p>
        </w:tc>
      </w:tr>
      <w:tr w:rsidR="00E57F18" w:rsidRPr="00E57F18" w14:paraId="4F064270" w14:textId="77777777">
        <w:tc>
          <w:tcPr>
            <w:tcW w:w="879" w:type="dxa"/>
          </w:tcPr>
          <w:p w14:paraId="0DC2C8FA" w14:textId="77777777" w:rsidR="00767E3D" w:rsidRPr="00E57F18" w:rsidRDefault="00767E3D">
            <w:pPr>
              <w:pStyle w:val="af7"/>
              <w:keepNext/>
              <w:spacing w:after="0" w:line="440" w:lineRule="exact"/>
              <w:ind w:left="420" w:right="63"/>
              <w:rPr>
                <w:szCs w:val="21"/>
              </w:rPr>
            </w:pPr>
          </w:p>
        </w:tc>
        <w:tc>
          <w:tcPr>
            <w:tcW w:w="1984" w:type="dxa"/>
          </w:tcPr>
          <w:p w14:paraId="04A4D67F" w14:textId="77777777" w:rsidR="00767E3D" w:rsidRPr="00E57F18" w:rsidRDefault="00767E3D">
            <w:pPr>
              <w:pStyle w:val="af7"/>
              <w:keepNext/>
              <w:spacing w:after="0" w:line="440" w:lineRule="exact"/>
              <w:ind w:left="420" w:right="63"/>
              <w:rPr>
                <w:szCs w:val="21"/>
              </w:rPr>
            </w:pPr>
          </w:p>
        </w:tc>
        <w:tc>
          <w:tcPr>
            <w:tcW w:w="4678" w:type="dxa"/>
          </w:tcPr>
          <w:p w14:paraId="42C5780A" w14:textId="77777777" w:rsidR="00767E3D" w:rsidRPr="00E57F18" w:rsidRDefault="00767E3D">
            <w:pPr>
              <w:pStyle w:val="af7"/>
              <w:keepNext/>
              <w:spacing w:after="0" w:line="440" w:lineRule="exact"/>
              <w:ind w:left="420" w:right="63"/>
              <w:rPr>
                <w:szCs w:val="21"/>
              </w:rPr>
            </w:pPr>
          </w:p>
        </w:tc>
        <w:tc>
          <w:tcPr>
            <w:tcW w:w="1276" w:type="dxa"/>
          </w:tcPr>
          <w:p w14:paraId="2C9AF06D" w14:textId="77777777" w:rsidR="00767E3D" w:rsidRPr="00E57F18" w:rsidRDefault="00767E3D">
            <w:pPr>
              <w:pStyle w:val="af7"/>
              <w:keepNext/>
              <w:spacing w:after="0" w:line="440" w:lineRule="exact"/>
              <w:ind w:left="420" w:right="63"/>
              <w:rPr>
                <w:szCs w:val="21"/>
              </w:rPr>
            </w:pPr>
          </w:p>
        </w:tc>
      </w:tr>
      <w:tr w:rsidR="00E57F18" w:rsidRPr="00E57F18" w14:paraId="0FE16AE7" w14:textId="77777777">
        <w:tc>
          <w:tcPr>
            <w:tcW w:w="879" w:type="dxa"/>
          </w:tcPr>
          <w:p w14:paraId="3E2FAF69" w14:textId="77777777" w:rsidR="00767E3D" w:rsidRPr="00E57F18" w:rsidRDefault="00767E3D">
            <w:pPr>
              <w:pStyle w:val="af7"/>
              <w:keepNext/>
              <w:spacing w:after="0" w:line="440" w:lineRule="exact"/>
              <w:ind w:left="420" w:right="63"/>
              <w:rPr>
                <w:szCs w:val="21"/>
              </w:rPr>
            </w:pPr>
          </w:p>
        </w:tc>
        <w:tc>
          <w:tcPr>
            <w:tcW w:w="1984" w:type="dxa"/>
          </w:tcPr>
          <w:p w14:paraId="46691820" w14:textId="77777777" w:rsidR="00767E3D" w:rsidRPr="00E57F18" w:rsidRDefault="00767E3D">
            <w:pPr>
              <w:pStyle w:val="af7"/>
              <w:keepNext/>
              <w:spacing w:after="0" w:line="440" w:lineRule="exact"/>
              <w:ind w:left="420" w:right="63"/>
              <w:rPr>
                <w:szCs w:val="21"/>
              </w:rPr>
            </w:pPr>
          </w:p>
        </w:tc>
        <w:tc>
          <w:tcPr>
            <w:tcW w:w="4678" w:type="dxa"/>
          </w:tcPr>
          <w:p w14:paraId="48CF5A51" w14:textId="77777777" w:rsidR="00767E3D" w:rsidRPr="00E57F18" w:rsidRDefault="00767E3D">
            <w:pPr>
              <w:pStyle w:val="af7"/>
              <w:keepNext/>
              <w:spacing w:after="0" w:line="440" w:lineRule="exact"/>
              <w:ind w:left="420" w:right="63"/>
              <w:rPr>
                <w:szCs w:val="21"/>
              </w:rPr>
            </w:pPr>
          </w:p>
        </w:tc>
        <w:tc>
          <w:tcPr>
            <w:tcW w:w="1276" w:type="dxa"/>
          </w:tcPr>
          <w:p w14:paraId="55C8B555" w14:textId="77777777" w:rsidR="00767E3D" w:rsidRPr="00E57F18" w:rsidRDefault="00767E3D">
            <w:pPr>
              <w:pStyle w:val="af7"/>
              <w:keepNext/>
              <w:spacing w:after="0" w:line="440" w:lineRule="exact"/>
              <w:ind w:left="420" w:right="63"/>
              <w:rPr>
                <w:szCs w:val="21"/>
              </w:rPr>
            </w:pPr>
          </w:p>
        </w:tc>
      </w:tr>
      <w:tr w:rsidR="00E57F18" w:rsidRPr="00E57F18" w14:paraId="4AB83279" w14:textId="77777777">
        <w:tc>
          <w:tcPr>
            <w:tcW w:w="879" w:type="dxa"/>
          </w:tcPr>
          <w:p w14:paraId="55CEDE68" w14:textId="77777777" w:rsidR="00767E3D" w:rsidRPr="00E57F18" w:rsidRDefault="00767E3D">
            <w:pPr>
              <w:pStyle w:val="af7"/>
              <w:keepNext/>
              <w:spacing w:after="0" w:line="440" w:lineRule="exact"/>
              <w:ind w:left="420" w:right="63"/>
              <w:rPr>
                <w:szCs w:val="21"/>
              </w:rPr>
            </w:pPr>
          </w:p>
        </w:tc>
        <w:tc>
          <w:tcPr>
            <w:tcW w:w="1984" w:type="dxa"/>
          </w:tcPr>
          <w:p w14:paraId="7C372859" w14:textId="77777777" w:rsidR="00767E3D" w:rsidRPr="00E57F18" w:rsidRDefault="00767E3D">
            <w:pPr>
              <w:pStyle w:val="af7"/>
              <w:keepNext/>
              <w:spacing w:after="0" w:line="440" w:lineRule="exact"/>
              <w:ind w:left="420" w:right="63"/>
              <w:rPr>
                <w:szCs w:val="21"/>
              </w:rPr>
            </w:pPr>
          </w:p>
        </w:tc>
        <w:tc>
          <w:tcPr>
            <w:tcW w:w="4678" w:type="dxa"/>
          </w:tcPr>
          <w:p w14:paraId="6B13E61A" w14:textId="77777777" w:rsidR="00767E3D" w:rsidRPr="00E57F18" w:rsidRDefault="00767E3D">
            <w:pPr>
              <w:pStyle w:val="af7"/>
              <w:keepNext/>
              <w:spacing w:after="0" w:line="440" w:lineRule="exact"/>
              <w:ind w:left="420" w:right="63"/>
              <w:rPr>
                <w:szCs w:val="21"/>
              </w:rPr>
            </w:pPr>
          </w:p>
        </w:tc>
        <w:tc>
          <w:tcPr>
            <w:tcW w:w="1276" w:type="dxa"/>
          </w:tcPr>
          <w:p w14:paraId="756F5260" w14:textId="77777777" w:rsidR="00767E3D" w:rsidRPr="00E57F18" w:rsidRDefault="00767E3D">
            <w:pPr>
              <w:pStyle w:val="af7"/>
              <w:keepNext/>
              <w:spacing w:after="0" w:line="440" w:lineRule="exact"/>
              <w:ind w:left="420" w:right="63"/>
              <w:rPr>
                <w:szCs w:val="21"/>
              </w:rPr>
            </w:pPr>
          </w:p>
        </w:tc>
      </w:tr>
      <w:tr w:rsidR="00E57F18" w:rsidRPr="00E57F18" w14:paraId="65F40927" w14:textId="77777777">
        <w:tc>
          <w:tcPr>
            <w:tcW w:w="879" w:type="dxa"/>
          </w:tcPr>
          <w:p w14:paraId="177520B4" w14:textId="77777777" w:rsidR="00767E3D" w:rsidRPr="00E57F18" w:rsidRDefault="00767E3D">
            <w:pPr>
              <w:pStyle w:val="af7"/>
              <w:keepNext/>
              <w:spacing w:after="0" w:line="440" w:lineRule="exact"/>
              <w:ind w:left="420" w:right="63"/>
              <w:rPr>
                <w:szCs w:val="21"/>
              </w:rPr>
            </w:pPr>
          </w:p>
        </w:tc>
        <w:tc>
          <w:tcPr>
            <w:tcW w:w="1984" w:type="dxa"/>
          </w:tcPr>
          <w:p w14:paraId="03745D94" w14:textId="77777777" w:rsidR="00767E3D" w:rsidRPr="00E57F18" w:rsidRDefault="00767E3D">
            <w:pPr>
              <w:pStyle w:val="af7"/>
              <w:keepNext/>
              <w:spacing w:after="0" w:line="440" w:lineRule="exact"/>
              <w:ind w:left="420" w:right="63"/>
              <w:rPr>
                <w:szCs w:val="21"/>
              </w:rPr>
            </w:pPr>
          </w:p>
        </w:tc>
        <w:tc>
          <w:tcPr>
            <w:tcW w:w="4678" w:type="dxa"/>
          </w:tcPr>
          <w:p w14:paraId="2236B57C" w14:textId="77777777" w:rsidR="00767E3D" w:rsidRPr="00E57F18" w:rsidRDefault="00767E3D">
            <w:pPr>
              <w:pStyle w:val="af7"/>
              <w:keepNext/>
              <w:spacing w:after="0" w:line="440" w:lineRule="exact"/>
              <w:ind w:left="420" w:right="63"/>
              <w:rPr>
                <w:szCs w:val="21"/>
              </w:rPr>
            </w:pPr>
          </w:p>
        </w:tc>
        <w:tc>
          <w:tcPr>
            <w:tcW w:w="1276" w:type="dxa"/>
          </w:tcPr>
          <w:p w14:paraId="27DD0ACC" w14:textId="77777777" w:rsidR="00767E3D" w:rsidRPr="00E57F18" w:rsidRDefault="00767E3D">
            <w:pPr>
              <w:pStyle w:val="af7"/>
              <w:keepNext/>
              <w:spacing w:after="0" w:line="440" w:lineRule="exact"/>
              <w:ind w:left="420" w:right="63"/>
              <w:rPr>
                <w:szCs w:val="21"/>
              </w:rPr>
            </w:pPr>
          </w:p>
        </w:tc>
      </w:tr>
      <w:tr w:rsidR="00767E3D" w:rsidRPr="00E57F18" w14:paraId="26726EAB" w14:textId="77777777">
        <w:tc>
          <w:tcPr>
            <w:tcW w:w="8817" w:type="dxa"/>
            <w:gridSpan w:val="4"/>
          </w:tcPr>
          <w:p w14:paraId="5E0FFD39" w14:textId="77777777" w:rsidR="00767E3D" w:rsidRPr="00E57F18" w:rsidRDefault="00B24DDD">
            <w:pPr>
              <w:pStyle w:val="af7"/>
              <w:keepNext/>
              <w:spacing w:after="0" w:line="440" w:lineRule="exact"/>
              <w:ind w:left="420" w:right="63"/>
              <w:rPr>
                <w:szCs w:val="21"/>
              </w:rPr>
            </w:pPr>
            <w:r w:rsidRPr="00E57F18">
              <w:rPr>
                <w:rFonts w:eastAsia="仿宋_GB2312"/>
                <w:sz w:val="28"/>
                <w:szCs w:val="30"/>
              </w:rPr>
              <w:t>小计：</w:t>
            </w:r>
          </w:p>
        </w:tc>
      </w:tr>
    </w:tbl>
    <w:p w14:paraId="0F0C4C5F" w14:textId="77777777" w:rsidR="00767E3D" w:rsidRPr="00E57F18" w:rsidRDefault="00767E3D">
      <w:pPr>
        <w:rPr>
          <w:rFonts w:ascii="Times New Roman" w:hAnsi="Times New Roman"/>
        </w:rPr>
      </w:pPr>
    </w:p>
    <w:p w14:paraId="65DA9F78" w14:textId="77777777" w:rsidR="00767E3D" w:rsidRPr="00E57F18" w:rsidRDefault="00B24DDD">
      <w:pPr>
        <w:keepNext/>
        <w:keepLines/>
        <w:adjustRightInd w:val="0"/>
        <w:spacing w:before="240" w:after="240"/>
        <w:textAlignment w:val="baseline"/>
        <w:outlineLvl w:val="1"/>
        <w:rPr>
          <w:rFonts w:ascii="宋体" w:hAnsi="宋体"/>
          <w:kern w:val="0"/>
          <w:sz w:val="32"/>
          <w:szCs w:val="20"/>
        </w:rPr>
      </w:pPr>
      <w:bookmarkStart w:id="1014" w:name="_Toc128408939"/>
      <w:r w:rsidRPr="00E57F18">
        <w:rPr>
          <w:rFonts w:ascii="宋体" w:hAnsi="宋体" w:hint="eastAsia"/>
          <w:b/>
          <w:kern w:val="0"/>
          <w:sz w:val="32"/>
          <w:szCs w:val="20"/>
        </w:rPr>
        <w:lastRenderedPageBreak/>
        <w:t>投标文件封面（商务报价文件格式）</w:t>
      </w:r>
      <w:bookmarkEnd w:id="31"/>
      <w:bookmarkEnd w:id="32"/>
      <w:bookmarkEnd w:id="1014"/>
    </w:p>
    <w:p w14:paraId="0F2498F6" w14:textId="77777777" w:rsidR="00767E3D" w:rsidRPr="00E57F18" w:rsidRDefault="00B24DDD">
      <w:pPr>
        <w:tabs>
          <w:tab w:val="left" w:pos="285"/>
          <w:tab w:val="center" w:pos="4320"/>
        </w:tabs>
        <w:wordWrap w:val="0"/>
        <w:spacing w:line="264" w:lineRule="auto"/>
        <w:jc w:val="right"/>
        <w:rPr>
          <w:rFonts w:ascii="宋体" w:hAnsi="宋体"/>
          <w:sz w:val="32"/>
          <w:szCs w:val="32"/>
          <w:bdr w:val="single" w:sz="4" w:space="0" w:color="auto"/>
        </w:rPr>
      </w:pPr>
      <w:r w:rsidRPr="00E57F18">
        <w:rPr>
          <w:rFonts w:ascii="宋体" w:hAnsi="宋体" w:hint="eastAsia"/>
          <w:sz w:val="32"/>
          <w:szCs w:val="32"/>
          <w:bdr w:val="single" w:sz="4" w:space="0" w:color="auto"/>
        </w:rPr>
        <w:t>正本/副本</w:t>
      </w:r>
    </w:p>
    <w:p w14:paraId="0A0CCB18" w14:textId="77777777" w:rsidR="00767E3D" w:rsidRPr="00E57F18" w:rsidRDefault="00767E3D">
      <w:pPr>
        <w:rPr>
          <w:rFonts w:ascii="宋体" w:hAnsi="宋体"/>
          <w:b/>
          <w:spacing w:val="30"/>
        </w:rPr>
      </w:pPr>
    </w:p>
    <w:p w14:paraId="27D81443" w14:textId="77777777" w:rsidR="00767E3D" w:rsidRPr="00E57F18" w:rsidRDefault="00767E3D">
      <w:pPr>
        <w:rPr>
          <w:rFonts w:ascii="宋体" w:hAnsi="宋体"/>
          <w:b/>
          <w:spacing w:val="30"/>
        </w:rPr>
      </w:pPr>
    </w:p>
    <w:p w14:paraId="278E1F30" w14:textId="77777777" w:rsidR="00767E3D" w:rsidRPr="00E57F18" w:rsidRDefault="00B24DDD">
      <w:pPr>
        <w:jc w:val="center"/>
        <w:rPr>
          <w:rFonts w:ascii="宋体" w:hAnsi="宋体"/>
          <w:b/>
          <w:spacing w:val="30"/>
          <w:sz w:val="44"/>
          <w:szCs w:val="44"/>
        </w:rPr>
      </w:pPr>
      <w:r w:rsidRPr="00E57F18">
        <w:rPr>
          <w:rFonts w:ascii="宋体" w:hAnsi="宋体" w:hint="eastAsia"/>
          <w:b/>
          <w:spacing w:val="30"/>
          <w:sz w:val="44"/>
          <w:szCs w:val="44"/>
        </w:rPr>
        <w:t>福建省金龙稀土股份有限公司</w:t>
      </w:r>
    </w:p>
    <w:p w14:paraId="124F4DE8" w14:textId="2E44FB78" w:rsidR="00767E3D" w:rsidRPr="00E57F18" w:rsidRDefault="00590278">
      <w:pPr>
        <w:jc w:val="center"/>
        <w:rPr>
          <w:rFonts w:ascii="宋体" w:hAnsi="宋体"/>
          <w:b/>
          <w:spacing w:val="30"/>
          <w:sz w:val="44"/>
          <w:szCs w:val="44"/>
        </w:rPr>
      </w:pPr>
      <w:bookmarkStart w:id="1015" w:name="OLE_LINK4"/>
      <w:bookmarkStart w:id="1016" w:name="OLE_LINK5"/>
      <w:r>
        <w:rPr>
          <w:rFonts w:ascii="宋体" w:hAnsi="宋体" w:hint="eastAsia"/>
          <w:b/>
          <w:spacing w:val="30"/>
          <w:sz w:val="44"/>
          <w:szCs w:val="44"/>
        </w:rPr>
        <w:t>5000吨节能电机用高性能稀土永磁材料项目-生化、含氮废水处理线项目</w:t>
      </w:r>
    </w:p>
    <w:bookmarkEnd w:id="1015"/>
    <w:bookmarkEnd w:id="1016"/>
    <w:p w14:paraId="076C6C1D" w14:textId="77777777" w:rsidR="00767E3D" w:rsidRPr="00E57F18" w:rsidRDefault="00767E3D">
      <w:pPr>
        <w:jc w:val="center"/>
        <w:rPr>
          <w:rFonts w:ascii="宋体" w:hAnsi="宋体"/>
          <w:b/>
          <w:spacing w:val="30"/>
          <w:sz w:val="44"/>
          <w:szCs w:val="44"/>
        </w:rPr>
      </w:pPr>
    </w:p>
    <w:p w14:paraId="657C5C2A" w14:textId="77777777" w:rsidR="00767E3D" w:rsidRPr="00E57F18" w:rsidRDefault="00B24DDD">
      <w:pPr>
        <w:spacing w:line="1000" w:lineRule="exact"/>
        <w:jc w:val="center"/>
        <w:rPr>
          <w:rFonts w:ascii="黑体" w:eastAsia="黑体" w:hAnsi="黑体"/>
          <w:b/>
          <w:sz w:val="84"/>
          <w:szCs w:val="84"/>
        </w:rPr>
      </w:pPr>
      <w:r w:rsidRPr="00E57F18">
        <w:rPr>
          <w:rFonts w:ascii="黑体" w:eastAsia="黑体" w:hAnsi="黑体" w:hint="eastAsia"/>
          <w:b/>
          <w:sz w:val="84"/>
          <w:szCs w:val="84"/>
        </w:rPr>
        <w:t>投 标 文 件</w:t>
      </w:r>
    </w:p>
    <w:p w14:paraId="6EE8A9F8" w14:textId="77777777" w:rsidR="00767E3D" w:rsidRPr="00E57F18" w:rsidRDefault="00767E3D">
      <w:pPr>
        <w:spacing w:line="1000" w:lineRule="exact"/>
        <w:jc w:val="center"/>
        <w:rPr>
          <w:rFonts w:ascii="黑体" w:eastAsia="黑体" w:hAnsi="黑体"/>
          <w:b/>
          <w:sz w:val="84"/>
          <w:szCs w:val="84"/>
        </w:rPr>
      </w:pPr>
    </w:p>
    <w:p w14:paraId="6ECD92D1" w14:textId="77777777" w:rsidR="00767E3D" w:rsidRPr="00E57F18" w:rsidRDefault="00B24DDD">
      <w:pPr>
        <w:jc w:val="center"/>
        <w:rPr>
          <w:rFonts w:ascii="宋体" w:hAnsi="宋体"/>
          <w:b/>
          <w:sz w:val="44"/>
          <w:szCs w:val="44"/>
        </w:rPr>
      </w:pPr>
      <w:r w:rsidRPr="00E57F18">
        <w:rPr>
          <w:rFonts w:ascii="宋体" w:hAnsi="宋体"/>
          <w:b/>
          <w:sz w:val="44"/>
          <w:szCs w:val="44"/>
        </w:rPr>
        <w:t>（商务报价文件）</w:t>
      </w:r>
    </w:p>
    <w:p w14:paraId="5F86425A" w14:textId="77777777" w:rsidR="00767E3D" w:rsidRPr="00E57F18" w:rsidRDefault="00767E3D">
      <w:pPr>
        <w:adjustRightInd w:val="0"/>
        <w:spacing w:line="312" w:lineRule="atLeast"/>
        <w:textAlignment w:val="baseline"/>
        <w:rPr>
          <w:rFonts w:ascii="宋体" w:hAnsi="宋体"/>
          <w:kern w:val="0"/>
          <w:sz w:val="24"/>
          <w:szCs w:val="20"/>
        </w:rPr>
      </w:pPr>
    </w:p>
    <w:p w14:paraId="3CAC5C39" w14:textId="50A447AF" w:rsidR="00767E3D" w:rsidRPr="00E57F18" w:rsidRDefault="00B24DDD">
      <w:pPr>
        <w:rPr>
          <w:rFonts w:ascii="宋体" w:hAnsi="宋体"/>
          <w:b/>
          <w:spacing w:val="30"/>
          <w:sz w:val="32"/>
          <w:szCs w:val="32"/>
        </w:rPr>
      </w:pPr>
      <w:r w:rsidRPr="00E57F18">
        <w:rPr>
          <w:rFonts w:ascii="宋体" w:hAnsi="宋体" w:hint="eastAsia"/>
        </w:rPr>
        <w:t xml:space="preserve">                </w:t>
      </w:r>
      <w:r w:rsidRPr="00E57F18">
        <w:rPr>
          <w:rFonts w:ascii="宋体" w:hAnsi="宋体" w:hint="eastAsia"/>
          <w:b/>
          <w:spacing w:val="30"/>
          <w:sz w:val="32"/>
          <w:szCs w:val="32"/>
        </w:rPr>
        <w:t>招标编号：</w:t>
      </w:r>
      <w:r w:rsidR="00590278">
        <w:rPr>
          <w:rFonts w:ascii="宋体" w:hint="eastAsia"/>
          <w:b/>
          <w:sz w:val="32"/>
          <w:szCs w:val="32"/>
        </w:rPr>
        <w:t>金龙[2025]招第0301号</w:t>
      </w:r>
    </w:p>
    <w:p w14:paraId="3B5AD544" w14:textId="77777777" w:rsidR="00767E3D" w:rsidRPr="00E57F18" w:rsidRDefault="00767E3D">
      <w:pPr>
        <w:rPr>
          <w:rFonts w:ascii="宋体" w:hAnsi="宋体"/>
          <w:u w:val="single"/>
        </w:rPr>
      </w:pPr>
    </w:p>
    <w:p w14:paraId="26B47463" w14:textId="77777777" w:rsidR="00767E3D" w:rsidRPr="00E57F18" w:rsidRDefault="00B24DDD">
      <w:pPr>
        <w:snapToGrid w:val="0"/>
        <w:spacing w:line="760" w:lineRule="atLeast"/>
        <w:ind w:firstLineChars="200" w:firstLine="480"/>
        <w:rPr>
          <w:rFonts w:ascii="宋体" w:hAnsi="宋体"/>
          <w:sz w:val="24"/>
          <w:szCs w:val="24"/>
        </w:rPr>
      </w:pPr>
      <w:r w:rsidRPr="00E57F18">
        <w:rPr>
          <w:rFonts w:ascii="宋体" w:hAnsi="宋体" w:hint="eastAsia"/>
          <w:sz w:val="24"/>
          <w:szCs w:val="24"/>
        </w:rPr>
        <w:t>投标单位：</w:t>
      </w:r>
      <w:r w:rsidRPr="00E57F18">
        <w:rPr>
          <w:rFonts w:ascii="宋体" w:hAnsi="宋体" w:hint="eastAsia"/>
          <w:sz w:val="24"/>
          <w:szCs w:val="24"/>
          <w:u w:val="single"/>
        </w:rPr>
        <w:t xml:space="preserve">                            （盖投标人单位公章）</w:t>
      </w:r>
    </w:p>
    <w:p w14:paraId="73E1B5E8" w14:textId="77777777" w:rsidR="00767E3D" w:rsidRPr="00E57F18" w:rsidRDefault="00B24DDD">
      <w:pPr>
        <w:snapToGrid w:val="0"/>
        <w:spacing w:line="760" w:lineRule="atLeast"/>
        <w:ind w:firstLineChars="200" w:firstLine="480"/>
        <w:rPr>
          <w:rFonts w:ascii="宋体" w:hAnsi="宋体"/>
          <w:sz w:val="24"/>
          <w:szCs w:val="24"/>
        </w:rPr>
      </w:pPr>
      <w:r w:rsidRPr="00E57F18">
        <w:rPr>
          <w:rFonts w:ascii="宋体" w:hAnsi="宋体" w:hint="eastAsia"/>
          <w:sz w:val="24"/>
          <w:szCs w:val="24"/>
        </w:rPr>
        <w:t>法定代表人或</w:t>
      </w:r>
    </w:p>
    <w:p w14:paraId="350C6B1C" w14:textId="77777777" w:rsidR="00767E3D" w:rsidRPr="00E57F18" w:rsidRDefault="00B24DDD">
      <w:pPr>
        <w:snapToGrid w:val="0"/>
        <w:spacing w:line="360" w:lineRule="atLeast"/>
        <w:ind w:firstLineChars="200" w:firstLine="480"/>
        <w:rPr>
          <w:rFonts w:ascii="宋体" w:hAnsi="宋体"/>
          <w:sz w:val="24"/>
          <w:szCs w:val="24"/>
        </w:rPr>
      </w:pPr>
      <w:r w:rsidRPr="00E57F18">
        <w:rPr>
          <w:rFonts w:ascii="宋体" w:hAnsi="宋体" w:hint="eastAsia"/>
          <w:sz w:val="24"/>
          <w:szCs w:val="24"/>
        </w:rPr>
        <w:t>其委托代理人：</w:t>
      </w:r>
      <w:r w:rsidRPr="00E57F18">
        <w:rPr>
          <w:rFonts w:ascii="宋体" w:hAnsi="宋体" w:hint="eastAsia"/>
          <w:sz w:val="24"/>
          <w:szCs w:val="24"/>
          <w:u w:val="single"/>
        </w:rPr>
        <w:t xml:space="preserve">                                 </w:t>
      </w:r>
      <w:r w:rsidRPr="00E57F18">
        <w:rPr>
          <w:rFonts w:ascii="宋体" w:hAnsi="宋体" w:hint="eastAsia"/>
          <w:sz w:val="24"/>
          <w:szCs w:val="24"/>
        </w:rPr>
        <w:t>（签字并盖章）</w:t>
      </w:r>
    </w:p>
    <w:p w14:paraId="3875E551" w14:textId="77777777" w:rsidR="00767E3D" w:rsidRPr="00E57F18" w:rsidRDefault="00B24DDD">
      <w:pPr>
        <w:spacing w:line="760" w:lineRule="atLeast"/>
        <w:ind w:firstLineChars="200" w:firstLine="480"/>
        <w:rPr>
          <w:rFonts w:ascii="宋体" w:hAnsi="宋体"/>
          <w:sz w:val="24"/>
          <w:szCs w:val="24"/>
          <w:u w:val="single"/>
        </w:rPr>
      </w:pPr>
      <w:r w:rsidRPr="00E57F18">
        <w:rPr>
          <w:rFonts w:ascii="宋体" w:hAnsi="宋体" w:hint="eastAsia"/>
          <w:sz w:val="24"/>
          <w:szCs w:val="24"/>
        </w:rPr>
        <w:t>联系人：</w:t>
      </w:r>
      <w:r w:rsidRPr="00E57F18">
        <w:rPr>
          <w:rFonts w:ascii="宋体" w:hAnsi="宋体" w:hint="eastAsia"/>
          <w:sz w:val="24"/>
          <w:szCs w:val="24"/>
          <w:u w:val="single"/>
        </w:rPr>
        <w:t xml:space="preserve">                                                 </w:t>
      </w:r>
    </w:p>
    <w:p w14:paraId="1DEB2D98" w14:textId="77777777" w:rsidR="00767E3D" w:rsidRPr="00E57F18" w:rsidRDefault="00B24DDD">
      <w:pPr>
        <w:spacing w:line="760" w:lineRule="atLeast"/>
        <w:ind w:firstLineChars="200" w:firstLine="480"/>
        <w:rPr>
          <w:rFonts w:ascii="宋体" w:hAnsi="宋体"/>
          <w:kern w:val="10"/>
          <w:sz w:val="24"/>
          <w:szCs w:val="24"/>
        </w:rPr>
      </w:pPr>
      <w:r w:rsidRPr="00E57F18">
        <w:rPr>
          <w:rFonts w:ascii="宋体" w:hAnsi="宋体" w:hint="eastAsia"/>
          <w:sz w:val="24"/>
          <w:szCs w:val="24"/>
        </w:rPr>
        <w:t>联系电话：</w:t>
      </w:r>
    </w:p>
    <w:p w14:paraId="6240D98A" w14:textId="77777777" w:rsidR="00767E3D" w:rsidRPr="00E57F18" w:rsidRDefault="00B24DDD">
      <w:pPr>
        <w:spacing w:line="760" w:lineRule="atLeast"/>
        <w:ind w:firstLineChars="200" w:firstLine="480"/>
        <w:rPr>
          <w:rFonts w:ascii="宋体" w:hAnsi="宋体"/>
          <w:sz w:val="24"/>
          <w:szCs w:val="24"/>
        </w:rPr>
      </w:pPr>
      <w:r w:rsidRPr="00E57F18">
        <w:rPr>
          <w:rFonts w:ascii="宋体" w:hAnsi="宋体" w:hint="eastAsia"/>
          <w:sz w:val="24"/>
          <w:szCs w:val="24"/>
        </w:rPr>
        <w:t>日期：</w:t>
      </w:r>
      <w:r w:rsidRPr="00E57F18">
        <w:rPr>
          <w:rFonts w:ascii="宋体" w:hAnsi="宋体" w:hint="eastAsia"/>
          <w:sz w:val="24"/>
          <w:szCs w:val="24"/>
          <w:u w:val="single"/>
        </w:rPr>
        <w:t xml:space="preserve">       </w:t>
      </w:r>
      <w:r w:rsidRPr="00E57F18">
        <w:rPr>
          <w:rFonts w:ascii="宋体" w:hAnsi="宋体" w:hint="eastAsia"/>
          <w:sz w:val="24"/>
          <w:szCs w:val="24"/>
        </w:rPr>
        <w:t>年</w:t>
      </w:r>
      <w:r w:rsidRPr="00E57F18">
        <w:rPr>
          <w:rFonts w:ascii="宋体" w:hAnsi="宋体" w:hint="eastAsia"/>
          <w:sz w:val="24"/>
          <w:szCs w:val="24"/>
          <w:u w:val="single"/>
        </w:rPr>
        <w:t xml:space="preserve">       </w:t>
      </w:r>
      <w:r w:rsidRPr="00E57F18">
        <w:rPr>
          <w:rFonts w:ascii="宋体" w:hAnsi="宋体" w:hint="eastAsia"/>
          <w:sz w:val="24"/>
          <w:szCs w:val="24"/>
        </w:rPr>
        <w:t>月</w:t>
      </w:r>
      <w:r w:rsidRPr="00E57F18">
        <w:rPr>
          <w:rFonts w:ascii="宋体" w:hAnsi="宋体" w:hint="eastAsia"/>
          <w:sz w:val="24"/>
          <w:szCs w:val="24"/>
          <w:u w:val="single"/>
        </w:rPr>
        <w:t xml:space="preserve">      </w:t>
      </w:r>
      <w:r w:rsidRPr="00E57F18">
        <w:rPr>
          <w:rFonts w:ascii="宋体" w:hAnsi="宋体" w:hint="eastAsia"/>
          <w:sz w:val="24"/>
          <w:szCs w:val="24"/>
        </w:rPr>
        <w:t>日</w:t>
      </w:r>
    </w:p>
    <w:p w14:paraId="6CE65B3F" w14:textId="77777777" w:rsidR="00767E3D" w:rsidRPr="00E57F18" w:rsidRDefault="00767E3D">
      <w:pPr>
        <w:spacing w:line="760" w:lineRule="atLeast"/>
        <w:ind w:firstLineChars="200" w:firstLine="480"/>
        <w:rPr>
          <w:rFonts w:ascii="宋体" w:hAnsi="宋体"/>
          <w:sz w:val="24"/>
          <w:szCs w:val="24"/>
        </w:rPr>
      </w:pPr>
    </w:p>
    <w:p w14:paraId="5C47711A" w14:textId="77777777" w:rsidR="00767E3D" w:rsidRPr="00E57F18" w:rsidRDefault="00B24DDD">
      <w:pPr>
        <w:pStyle w:val="31"/>
        <w:jc w:val="center"/>
        <w:rPr>
          <w:sz w:val="28"/>
          <w:szCs w:val="28"/>
        </w:rPr>
      </w:pPr>
      <w:bookmarkStart w:id="1017" w:name="_Toc128408940"/>
      <w:r w:rsidRPr="00E57F18">
        <w:rPr>
          <w:rFonts w:hint="eastAsia"/>
          <w:sz w:val="28"/>
          <w:szCs w:val="28"/>
        </w:rPr>
        <w:lastRenderedPageBreak/>
        <w:t>一、投标书</w:t>
      </w:r>
      <w:bookmarkEnd w:id="1017"/>
    </w:p>
    <w:p w14:paraId="3BCADDF8" w14:textId="77777777" w:rsidR="00767E3D" w:rsidRPr="00E57F18" w:rsidRDefault="00B24DDD">
      <w:pPr>
        <w:autoSpaceDE w:val="0"/>
        <w:autoSpaceDN w:val="0"/>
        <w:adjustRightInd w:val="0"/>
        <w:spacing w:line="360" w:lineRule="exact"/>
        <w:jc w:val="left"/>
        <w:rPr>
          <w:rFonts w:ascii="宋体" w:hAnsi="Times New Roman" w:cs="宋体"/>
          <w:kern w:val="0"/>
          <w:sz w:val="24"/>
          <w:szCs w:val="24"/>
        </w:rPr>
      </w:pPr>
      <w:r w:rsidRPr="00E57F18">
        <w:rPr>
          <w:rFonts w:ascii="宋体" w:hAnsi="Times New Roman" w:cs="宋体" w:hint="eastAsia"/>
          <w:kern w:val="0"/>
          <w:sz w:val="24"/>
          <w:szCs w:val="24"/>
          <w:u w:val="single"/>
        </w:rPr>
        <w:t xml:space="preserve">                             </w:t>
      </w:r>
      <w:r w:rsidRPr="00E57F18">
        <w:rPr>
          <w:rFonts w:ascii="宋体" w:hAnsi="Times New Roman" w:cs="宋体" w:hint="eastAsia"/>
          <w:i/>
          <w:iCs/>
          <w:kern w:val="0"/>
          <w:sz w:val="24"/>
          <w:szCs w:val="24"/>
          <w:u w:val="single"/>
        </w:rPr>
        <w:t>（招标人名称）</w:t>
      </w:r>
      <w:r w:rsidRPr="00E57F18">
        <w:rPr>
          <w:rFonts w:ascii="宋体" w:hAnsi="Times New Roman" w:cs="宋体" w:hint="eastAsia"/>
          <w:kern w:val="0"/>
          <w:sz w:val="24"/>
          <w:szCs w:val="24"/>
        </w:rPr>
        <w:t>：</w:t>
      </w:r>
      <w:r w:rsidRPr="00E57F18">
        <w:rPr>
          <w:rFonts w:ascii="宋体" w:hAnsi="Times New Roman" w:cs="宋体"/>
          <w:kern w:val="0"/>
          <w:sz w:val="24"/>
          <w:szCs w:val="24"/>
        </w:rPr>
        <w:t xml:space="preserve"> </w:t>
      </w:r>
    </w:p>
    <w:p w14:paraId="70B23FAB" w14:textId="77777777" w:rsidR="00767E3D" w:rsidRPr="00E57F18" w:rsidRDefault="00B24DDD">
      <w:pPr>
        <w:autoSpaceDE w:val="0"/>
        <w:autoSpaceDN w:val="0"/>
        <w:adjustRightInd w:val="0"/>
        <w:spacing w:line="360" w:lineRule="exact"/>
        <w:jc w:val="left"/>
        <w:rPr>
          <w:rFonts w:ascii="Times New Roman" w:hAnsi="Times New Roman" w:cs="Calibri"/>
          <w:sz w:val="24"/>
          <w:szCs w:val="24"/>
        </w:rPr>
      </w:pPr>
      <w:r w:rsidRPr="00E57F18">
        <w:rPr>
          <w:rFonts w:ascii="Times New Roman" w:hAnsi="Times New Roman" w:cs="Calibri" w:hint="eastAsia"/>
          <w:sz w:val="24"/>
          <w:szCs w:val="24"/>
        </w:rPr>
        <w:t xml:space="preserve">    </w:t>
      </w:r>
      <w:r w:rsidRPr="00E57F18">
        <w:rPr>
          <w:rFonts w:ascii="Times New Roman" w:hAnsi="Times New Roman" w:cs="Calibri"/>
          <w:sz w:val="24"/>
          <w:szCs w:val="24"/>
        </w:rPr>
        <w:t>1</w:t>
      </w:r>
      <w:r w:rsidRPr="00E57F18">
        <w:rPr>
          <w:rFonts w:ascii="Times New Roman" w:hAnsi="Times New Roman" w:cs="Calibri" w:hint="eastAsia"/>
          <w:sz w:val="24"/>
          <w:szCs w:val="24"/>
        </w:rPr>
        <w:t>．我方已仔细研究了</w:t>
      </w:r>
      <w:r w:rsidRPr="00E57F18">
        <w:rPr>
          <w:rFonts w:ascii="Times New Roman" w:hAnsi="Times New Roman" w:cs="Calibri" w:hint="eastAsia"/>
          <w:sz w:val="24"/>
          <w:szCs w:val="24"/>
          <w:u w:val="single"/>
        </w:rPr>
        <w:t xml:space="preserve">                   </w:t>
      </w:r>
      <w:r w:rsidRPr="00E57F18">
        <w:rPr>
          <w:rFonts w:ascii="Times New Roman" w:hAnsi="Times New Roman" w:cs="Calibri" w:hint="eastAsia"/>
          <w:sz w:val="24"/>
          <w:szCs w:val="24"/>
        </w:rPr>
        <w:t>（项目名称）</w:t>
      </w:r>
      <w:r w:rsidRPr="00E57F18">
        <w:rPr>
          <w:rFonts w:ascii="Times New Roman" w:hAnsi="Times New Roman" w:cs="Calibri" w:hint="eastAsia"/>
          <w:sz w:val="24"/>
          <w:szCs w:val="24"/>
          <w:u w:val="single"/>
        </w:rPr>
        <w:t xml:space="preserve">         </w:t>
      </w:r>
      <w:r w:rsidRPr="00E57F18">
        <w:rPr>
          <w:rFonts w:ascii="Times New Roman" w:hAnsi="Times New Roman" w:cs="Calibri" w:hint="eastAsia"/>
          <w:sz w:val="24"/>
          <w:szCs w:val="24"/>
        </w:rPr>
        <w:t>标段施工招标文件的全部内容，愿意以人民币（大写）</w:t>
      </w:r>
      <w:r w:rsidRPr="00E57F18">
        <w:rPr>
          <w:rFonts w:ascii="Times New Roman" w:hAnsi="Times New Roman" w:cs="Calibri" w:hint="eastAsia"/>
          <w:sz w:val="24"/>
          <w:szCs w:val="24"/>
          <w:u w:val="single"/>
        </w:rPr>
        <w:t xml:space="preserve">           </w:t>
      </w:r>
      <w:r w:rsidRPr="00E57F18">
        <w:rPr>
          <w:rFonts w:ascii="Times New Roman" w:hAnsi="Times New Roman" w:cs="Calibri" w:hint="eastAsia"/>
          <w:sz w:val="24"/>
          <w:szCs w:val="24"/>
        </w:rPr>
        <w:t>元（</w:t>
      </w:r>
      <w:r w:rsidRPr="00E57F18">
        <w:rPr>
          <w:rFonts w:ascii="Times New Roman" w:hAnsi="Times New Roman" w:cs="Calibri"/>
          <w:sz w:val="24"/>
          <w:szCs w:val="24"/>
        </w:rPr>
        <w:t>¥</w:t>
      </w:r>
      <w:r w:rsidRPr="00E57F18">
        <w:rPr>
          <w:rFonts w:ascii="Times New Roman" w:hAnsi="Times New Roman" w:cs="Calibri" w:hint="eastAsia"/>
          <w:sz w:val="24"/>
          <w:szCs w:val="24"/>
          <w:u w:val="single"/>
        </w:rPr>
        <w:t xml:space="preserve">            </w:t>
      </w:r>
      <w:r w:rsidRPr="00E57F18">
        <w:rPr>
          <w:rFonts w:ascii="Times New Roman" w:hAnsi="Times New Roman" w:cs="Calibri" w:hint="eastAsia"/>
          <w:sz w:val="24"/>
          <w:szCs w:val="24"/>
        </w:rPr>
        <w:t>元）的含税投标总报价，税率</w:t>
      </w:r>
      <w:r w:rsidRPr="00E57F18">
        <w:rPr>
          <w:rFonts w:ascii="Times New Roman" w:hAnsi="Times New Roman" w:cs="Calibri" w:hint="eastAsia"/>
          <w:sz w:val="24"/>
          <w:szCs w:val="24"/>
          <w:u w:val="single"/>
        </w:rPr>
        <w:t xml:space="preserve"> 9% </w:t>
      </w:r>
      <w:r w:rsidRPr="00E57F18">
        <w:rPr>
          <w:rFonts w:ascii="Times New Roman" w:hAnsi="Times New Roman" w:cs="Calibri" w:hint="eastAsia"/>
          <w:sz w:val="24"/>
          <w:szCs w:val="24"/>
        </w:rPr>
        <w:t>，工期</w:t>
      </w:r>
      <w:r w:rsidRPr="00E57F18">
        <w:rPr>
          <w:rFonts w:ascii="Times New Roman" w:hAnsi="Times New Roman" w:cs="Calibri" w:hint="eastAsia"/>
          <w:sz w:val="24"/>
          <w:szCs w:val="24"/>
          <w:u w:val="single"/>
        </w:rPr>
        <w:t xml:space="preserve">       </w:t>
      </w:r>
      <w:r w:rsidRPr="00E57F18">
        <w:rPr>
          <w:rFonts w:ascii="Times New Roman" w:hAnsi="Times New Roman" w:cs="Calibri" w:hint="eastAsia"/>
          <w:sz w:val="24"/>
          <w:szCs w:val="24"/>
        </w:rPr>
        <w:t>日历天，按合同约定实施和完成承包工程，修补工程中的任何缺陷，工程质量达到</w:t>
      </w:r>
      <w:r w:rsidRPr="00E57F18">
        <w:rPr>
          <w:rFonts w:ascii="Times New Roman" w:hAnsi="Times New Roman" w:cs="Calibri" w:hint="eastAsia"/>
          <w:sz w:val="24"/>
          <w:szCs w:val="24"/>
          <w:u w:val="single"/>
        </w:rPr>
        <w:t xml:space="preserve">            </w:t>
      </w:r>
      <w:r w:rsidRPr="00E57F18">
        <w:rPr>
          <w:rFonts w:ascii="Times New Roman" w:hAnsi="Times New Roman" w:cs="Calibri" w:hint="eastAsia"/>
          <w:sz w:val="24"/>
          <w:szCs w:val="24"/>
        </w:rPr>
        <w:t>标准。</w:t>
      </w:r>
    </w:p>
    <w:p w14:paraId="474130F4" w14:textId="77777777" w:rsidR="00767E3D" w:rsidRPr="00E57F18" w:rsidRDefault="00B24DDD">
      <w:pPr>
        <w:autoSpaceDE w:val="0"/>
        <w:autoSpaceDN w:val="0"/>
        <w:adjustRightInd w:val="0"/>
        <w:spacing w:line="360" w:lineRule="exact"/>
        <w:jc w:val="left"/>
        <w:rPr>
          <w:rFonts w:ascii="Times New Roman" w:hAnsi="Times New Roman" w:cs="Calibri"/>
          <w:sz w:val="24"/>
          <w:szCs w:val="24"/>
        </w:rPr>
      </w:pPr>
      <w:r w:rsidRPr="00E57F18">
        <w:rPr>
          <w:rFonts w:ascii="Times New Roman" w:hAnsi="Times New Roman" w:cs="Calibri" w:hint="eastAsia"/>
          <w:sz w:val="24"/>
          <w:szCs w:val="24"/>
        </w:rPr>
        <w:t xml:space="preserve">    </w:t>
      </w:r>
      <w:r w:rsidRPr="00E57F18">
        <w:rPr>
          <w:rFonts w:ascii="Times New Roman" w:hAnsi="Times New Roman" w:cs="Calibri"/>
          <w:sz w:val="24"/>
          <w:szCs w:val="24"/>
        </w:rPr>
        <w:t>2</w:t>
      </w:r>
      <w:r w:rsidRPr="00E57F18">
        <w:rPr>
          <w:rFonts w:ascii="Times New Roman" w:hAnsi="Times New Roman" w:cs="Calibri" w:hint="eastAsia"/>
          <w:sz w:val="24"/>
          <w:szCs w:val="24"/>
        </w:rPr>
        <w:t>．我方承诺在投标有效期内不修改、撤销投标文件。</w:t>
      </w:r>
    </w:p>
    <w:p w14:paraId="2AFFE040" w14:textId="77777777" w:rsidR="00767E3D" w:rsidRPr="00E57F18" w:rsidRDefault="00B24DDD">
      <w:pPr>
        <w:autoSpaceDE w:val="0"/>
        <w:autoSpaceDN w:val="0"/>
        <w:adjustRightInd w:val="0"/>
        <w:spacing w:line="360" w:lineRule="exact"/>
        <w:jc w:val="left"/>
        <w:rPr>
          <w:rFonts w:ascii="Times New Roman" w:hAnsi="Times New Roman" w:cs="Calibri"/>
          <w:sz w:val="24"/>
          <w:szCs w:val="24"/>
        </w:rPr>
      </w:pPr>
      <w:r w:rsidRPr="00E57F18">
        <w:rPr>
          <w:rFonts w:ascii="Times New Roman" w:hAnsi="Times New Roman" w:cs="Calibri" w:hint="eastAsia"/>
          <w:sz w:val="24"/>
          <w:szCs w:val="24"/>
        </w:rPr>
        <w:t xml:space="preserve">    3. </w:t>
      </w:r>
      <w:r w:rsidRPr="00E57F18">
        <w:rPr>
          <w:rFonts w:ascii="Times New Roman" w:hAnsi="Times New Roman" w:cs="Calibri" w:hint="eastAsia"/>
          <w:sz w:val="24"/>
          <w:szCs w:val="24"/>
        </w:rPr>
        <w:t>随同本投标函提交投标保证金一份，金额为人民币（大写）</w:t>
      </w:r>
      <w:r w:rsidRPr="00E57F18">
        <w:rPr>
          <w:rFonts w:ascii="Times New Roman" w:hAnsi="Times New Roman" w:cs="Calibri" w:hint="eastAsia"/>
          <w:sz w:val="24"/>
          <w:szCs w:val="24"/>
          <w:u w:val="single"/>
        </w:rPr>
        <w:t xml:space="preserve">              </w:t>
      </w:r>
      <w:r w:rsidRPr="00E57F18">
        <w:rPr>
          <w:rFonts w:ascii="Times New Roman" w:hAnsi="Times New Roman" w:cs="Calibri" w:hint="eastAsia"/>
          <w:sz w:val="24"/>
          <w:szCs w:val="24"/>
        </w:rPr>
        <w:t>元（</w:t>
      </w:r>
      <w:r w:rsidRPr="00E57F18">
        <w:rPr>
          <w:rFonts w:ascii="Times New Roman" w:hAnsi="Times New Roman" w:cs="Calibri"/>
          <w:sz w:val="24"/>
          <w:szCs w:val="24"/>
        </w:rPr>
        <w:t>¥</w:t>
      </w:r>
      <w:r w:rsidRPr="00E57F18">
        <w:rPr>
          <w:rFonts w:ascii="Times New Roman" w:hAnsi="Times New Roman" w:cs="Calibri" w:hint="eastAsia"/>
          <w:sz w:val="24"/>
          <w:szCs w:val="24"/>
          <w:u w:val="single"/>
        </w:rPr>
        <w:t xml:space="preserve">            </w:t>
      </w:r>
      <w:r w:rsidRPr="00E57F18">
        <w:rPr>
          <w:rFonts w:ascii="Times New Roman" w:hAnsi="Times New Roman" w:cs="Calibri" w:hint="eastAsia"/>
          <w:sz w:val="24"/>
          <w:szCs w:val="24"/>
        </w:rPr>
        <w:t>元）。</w:t>
      </w:r>
    </w:p>
    <w:p w14:paraId="354AD3DD" w14:textId="77777777" w:rsidR="00767E3D" w:rsidRPr="00E57F18" w:rsidRDefault="00B24DDD">
      <w:pPr>
        <w:autoSpaceDE w:val="0"/>
        <w:autoSpaceDN w:val="0"/>
        <w:adjustRightInd w:val="0"/>
        <w:spacing w:line="360" w:lineRule="exact"/>
        <w:jc w:val="left"/>
        <w:rPr>
          <w:rFonts w:ascii="Times New Roman" w:hAnsi="Times New Roman" w:cs="Calibri"/>
          <w:sz w:val="24"/>
          <w:szCs w:val="24"/>
        </w:rPr>
      </w:pPr>
      <w:r w:rsidRPr="00E57F18">
        <w:rPr>
          <w:rFonts w:ascii="Times New Roman" w:hAnsi="Times New Roman" w:cs="Calibri" w:hint="eastAsia"/>
          <w:sz w:val="24"/>
          <w:szCs w:val="24"/>
        </w:rPr>
        <w:t xml:space="preserve">    </w:t>
      </w:r>
      <w:r w:rsidRPr="00E57F18">
        <w:rPr>
          <w:rFonts w:ascii="Times New Roman" w:hAnsi="Times New Roman" w:cs="Calibri"/>
          <w:sz w:val="24"/>
          <w:szCs w:val="24"/>
        </w:rPr>
        <w:t>4</w:t>
      </w:r>
      <w:r w:rsidRPr="00E57F18">
        <w:rPr>
          <w:rFonts w:ascii="Times New Roman" w:hAnsi="Times New Roman" w:cs="Calibri" w:hint="eastAsia"/>
          <w:sz w:val="24"/>
          <w:szCs w:val="24"/>
        </w:rPr>
        <w:t>．如中标</w:t>
      </w:r>
      <w:r w:rsidRPr="00E57F18">
        <w:rPr>
          <w:rFonts w:ascii="Times New Roman" w:hAnsi="Times New Roman" w:cs="Calibri"/>
          <w:sz w:val="24"/>
          <w:szCs w:val="24"/>
        </w:rPr>
        <w:t>，我方承诺</w:t>
      </w:r>
      <w:r w:rsidRPr="00E57F18">
        <w:rPr>
          <w:rFonts w:ascii="Times New Roman" w:hAnsi="Times New Roman" w:cs="Calibri" w:hint="eastAsia"/>
          <w:sz w:val="24"/>
          <w:szCs w:val="24"/>
        </w:rPr>
        <w:t>：</w:t>
      </w:r>
    </w:p>
    <w:p w14:paraId="12AE8C3F" w14:textId="77777777" w:rsidR="00767E3D" w:rsidRPr="00E57F18" w:rsidRDefault="00B24DDD">
      <w:pPr>
        <w:autoSpaceDE w:val="0"/>
        <w:autoSpaceDN w:val="0"/>
        <w:adjustRightInd w:val="0"/>
        <w:spacing w:line="360" w:lineRule="exact"/>
        <w:jc w:val="left"/>
        <w:rPr>
          <w:rFonts w:ascii="Times New Roman" w:hAnsi="Times New Roman" w:cs="Calibri"/>
          <w:sz w:val="24"/>
          <w:szCs w:val="24"/>
        </w:rPr>
      </w:pPr>
      <w:r w:rsidRPr="00E57F18">
        <w:rPr>
          <w:rFonts w:ascii="Times New Roman" w:hAnsi="Times New Roman" w:cs="Calibri" w:hint="eastAsia"/>
          <w:sz w:val="24"/>
          <w:szCs w:val="24"/>
        </w:rPr>
        <w:t xml:space="preserve">    </w:t>
      </w:r>
      <w:r w:rsidRPr="00E57F18">
        <w:rPr>
          <w:rFonts w:ascii="Times New Roman" w:hAnsi="Times New Roman" w:cs="Calibri" w:hint="eastAsia"/>
          <w:sz w:val="24"/>
          <w:szCs w:val="24"/>
        </w:rPr>
        <w:t>（</w:t>
      </w:r>
      <w:r w:rsidRPr="00E57F18">
        <w:rPr>
          <w:rFonts w:ascii="Times New Roman" w:hAnsi="Times New Roman" w:cs="Calibri"/>
          <w:sz w:val="24"/>
          <w:szCs w:val="24"/>
        </w:rPr>
        <w:t>1</w:t>
      </w:r>
      <w:r w:rsidRPr="00E57F18">
        <w:rPr>
          <w:rFonts w:ascii="Times New Roman" w:hAnsi="Times New Roman" w:cs="Calibri" w:hint="eastAsia"/>
          <w:sz w:val="24"/>
          <w:szCs w:val="24"/>
        </w:rPr>
        <w:t>）将派出</w:t>
      </w:r>
      <w:r w:rsidRPr="00E57F18">
        <w:rPr>
          <w:rFonts w:ascii="Times New Roman" w:hAnsi="Times New Roman" w:cs="Calibri" w:hint="eastAsia"/>
          <w:sz w:val="24"/>
          <w:szCs w:val="24"/>
          <w:u w:val="single"/>
        </w:rPr>
        <w:t xml:space="preserve">                     </w:t>
      </w:r>
      <w:r w:rsidRPr="00E57F18">
        <w:rPr>
          <w:rFonts w:ascii="Times New Roman" w:hAnsi="Times New Roman" w:cs="Calibri" w:hint="eastAsia"/>
          <w:i/>
          <w:iCs/>
          <w:sz w:val="24"/>
          <w:szCs w:val="24"/>
          <w:u w:val="single"/>
        </w:rPr>
        <w:t>（项目负责人姓名及其建造师执业证书注册编号）</w:t>
      </w:r>
      <w:r w:rsidRPr="00E57F18">
        <w:rPr>
          <w:rFonts w:ascii="Times New Roman" w:hAnsi="Times New Roman" w:cs="Calibri"/>
          <w:i/>
          <w:iCs/>
          <w:sz w:val="24"/>
          <w:szCs w:val="24"/>
          <w:u w:val="single"/>
        </w:rPr>
        <w:t xml:space="preserve">  </w:t>
      </w:r>
      <w:r w:rsidRPr="00E57F18">
        <w:rPr>
          <w:rFonts w:ascii="Times New Roman" w:hAnsi="Times New Roman" w:cs="Calibri" w:hint="eastAsia"/>
          <w:sz w:val="24"/>
          <w:szCs w:val="24"/>
        </w:rPr>
        <w:t>为本项目的项目负责人。</w:t>
      </w:r>
    </w:p>
    <w:p w14:paraId="4D4700E3" w14:textId="77777777" w:rsidR="00767E3D" w:rsidRPr="00E57F18" w:rsidRDefault="00B24DDD">
      <w:pPr>
        <w:autoSpaceDE w:val="0"/>
        <w:autoSpaceDN w:val="0"/>
        <w:adjustRightInd w:val="0"/>
        <w:spacing w:line="360" w:lineRule="exact"/>
        <w:jc w:val="left"/>
        <w:rPr>
          <w:rFonts w:ascii="Times New Roman" w:hAnsi="Times New Roman" w:cs="Calibri"/>
          <w:sz w:val="24"/>
          <w:szCs w:val="24"/>
        </w:rPr>
      </w:pPr>
      <w:r w:rsidRPr="00E57F18">
        <w:rPr>
          <w:rFonts w:ascii="Times New Roman" w:hAnsi="Times New Roman" w:cs="Calibri" w:hint="eastAsia"/>
          <w:sz w:val="24"/>
          <w:szCs w:val="24"/>
        </w:rPr>
        <w:t xml:space="preserve">    </w:t>
      </w:r>
      <w:r w:rsidRPr="00E57F18">
        <w:rPr>
          <w:rFonts w:ascii="Times New Roman" w:hAnsi="Times New Roman" w:cs="Calibri" w:hint="eastAsia"/>
          <w:sz w:val="24"/>
          <w:szCs w:val="24"/>
        </w:rPr>
        <w:t>（</w:t>
      </w:r>
      <w:r w:rsidRPr="00E57F18">
        <w:rPr>
          <w:rFonts w:ascii="Times New Roman" w:hAnsi="Times New Roman" w:cs="Calibri" w:hint="eastAsia"/>
          <w:sz w:val="24"/>
          <w:szCs w:val="24"/>
        </w:rPr>
        <w:t>2</w:t>
      </w:r>
      <w:r w:rsidRPr="00E57F18">
        <w:rPr>
          <w:rFonts w:ascii="Times New Roman" w:hAnsi="Times New Roman" w:cs="Calibri" w:hint="eastAsia"/>
          <w:sz w:val="24"/>
          <w:szCs w:val="24"/>
        </w:rPr>
        <w:t>）在收到中标通知书后，在中标通知书规定的期限内与你方签订合同。</w:t>
      </w:r>
    </w:p>
    <w:p w14:paraId="37F9E08D" w14:textId="77777777" w:rsidR="00767E3D" w:rsidRPr="00E57F18" w:rsidRDefault="00B24DDD">
      <w:pPr>
        <w:autoSpaceDE w:val="0"/>
        <w:autoSpaceDN w:val="0"/>
        <w:adjustRightInd w:val="0"/>
        <w:spacing w:line="360" w:lineRule="exact"/>
        <w:jc w:val="left"/>
        <w:rPr>
          <w:rFonts w:ascii="Times New Roman" w:hAnsi="Times New Roman" w:cs="Calibri"/>
          <w:sz w:val="24"/>
          <w:szCs w:val="24"/>
        </w:rPr>
      </w:pPr>
      <w:r w:rsidRPr="00E57F18">
        <w:rPr>
          <w:rFonts w:ascii="Times New Roman" w:hAnsi="Times New Roman" w:cs="Calibri" w:hint="eastAsia"/>
          <w:sz w:val="24"/>
          <w:szCs w:val="24"/>
        </w:rPr>
        <w:t xml:space="preserve">    </w:t>
      </w:r>
      <w:r w:rsidRPr="00E57F18">
        <w:rPr>
          <w:rFonts w:ascii="Times New Roman" w:hAnsi="Times New Roman" w:cs="Calibri" w:hint="eastAsia"/>
          <w:sz w:val="24"/>
          <w:szCs w:val="24"/>
        </w:rPr>
        <w:t>（</w:t>
      </w:r>
      <w:r w:rsidRPr="00E57F18">
        <w:rPr>
          <w:rFonts w:ascii="Times New Roman" w:hAnsi="Times New Roman" w:cs="Calibri" w:hint="eastAsia"/>
          <w:sz w:val="24"/>
          <w:szCs w:val="24"/>
        </w:rPr>
        <w:t>3</w:t>
      </w:r>
      <w:r w:rsidRPr="00E57F18">
        <w:rPr>
          <w:rFonts w:ascii="Times New Roman" w:hAnsi="Times New Roman" w:cs="Calibri" w:hint="eastAsia"/>
          <w:sz w:val="24"/>
          <w:szCs w:val="24"/>
        </w:rPr>
        <w:t>）随同本投标函递交的投标函附录属于合同文件的组成部分。</w:t>
      </w:r>
    </w:p>
    <w:p w14:paraId="08286422" w14:textId="77777777" w:rsidR="00767E3D" w:rsidRPr="00E57F18" w:rsidRDefault="00B24DDD">
      <w:pPr>
        <w:autoSpaceDE w:val="0"/>
        <w:autoSpaceDN w:val="0"/>
        <w:adjustRightInd w:val="0"/>
        <w:spacing w:line="360" w:lineRule="exact"/>
        <w:jc w:val="left"/>
        <w:rPr>
          <w:rFonts w:ascii="Times New Roman" w:hAnsi="Times New Roman" w:cs="Calibri"/>
          <w:sz w:val="24"/>
          <w:szCs w:val="24"/>
        </w:rPr>
      </w:pPr>
      <w:r w:rsidRPr="00E57F18">
        <w:rPr>
          <w:rFonts w:ascii="Times New Roman" w:hAnsi="Times New Roman" w:cs="Calibri" w:hint="eastAsia"/>
          <w:sz w:val="24"/>
          <w:szCs w:val="24"/>
        </w:rPr>
        <w:t xml:space="preserve">    </w:t>
      </w:r>
      <w:r w:rsidRPr="00E57F18">
        <w:rPr>
          <w:rFonts w:ascii="Times New Roman" w:hAnsi="Times New Roman" w:cs="Calibri" w:hint="eastAsia"/>
          <w:sz w:val="24"/>
          <w:szCs w:val="24"/>
        </w:rPr>
        <w:t>（</w:t>
      </w:r>
      <w:r w:rsidRPr="00E57F18">
        <w:rPr>
          <w:rFonts w:ascii="Times New Roman" w:hAnsi="Times New Roman" w:cs="Calibri" w:hint="eastAsia"/>
          <w:sz w:val="24"/>
          <w:szCs w:val="24"/>
        </w:rPr>
        <w:t>4</w:t>
      </w:r>
      <w:r w:rsidRPr="00E57F18">
        <w:rPr>
          <w:rFonts w:ascii="Times New Roman" w:hAnsi="Times New Roman" w:cs="Calibri" w:hint="eastAsia"/>
          <w:sz w:val="24"/>
          <w:szCs w:val="24"/>
        </w:rPr>
        <w:t>）按照招标文件规定向你方递交履约担保。</w:t>
      </w:r>
    </w:p>
    <w:p w14:paraId="109616D7" w14:textId="77777777" w:rsidR="00767E3D" w:rsidRPr="00E57F18" w:rsidRDefault="00B24DDD">
      <w:pPr>
        <w:autoSpaceDE w:val="0"/>
        <w:autoSpaceDN w:val="0"/>
        <w:adjustRightInd w:val="0"/>
        <w:spacing w:line="360" w:lineRule="exact"/>
        <w:ind w:firstLine="479"/>
        <w:jc w:val="left"/>
        <w:rPr>
          <w:rFonts w:ascii="Times New Roman" w:hAnsi="Times New Roman" w:cs="Calibri"/>
          <w:sz w:val="24"/>
          <w:szCs w:val="24"/>
        </w:rPr>
      </w:pPr>
      <w:r w:rsidRPr="00E57F18">
        <w:rPr>
          <w:rFonts w:ascii="Times New Roman" w:hAnsi="Times New Roman" w:cs="Calibri" w:hint="eastAsia"/>
          <w:sz w:val="24"/>
          <w:szCs w:val="24"/>
        </w:rPr>
        <w:t>（</w:t>
      </w:r>
      <w:r w:rsidRPr="00E57F18">
        <w:rPr>
          <w:rFonts w:ascii="Times New Roman" w:hAnsi="Times New Roman" w:cs="Calibri" w:hint="eastAsia"/>
          <w:sz w:val="24"/>
          <w:szCs w:val="24"/>
        </w:rPr>
        <w:t>5</w:t>
      </w:r>
      <w:r w:rsidRPr="00E57F18">
        <w:rPr>
          <w:rFonts w:ascii="Times New Roman" w:hAnsi="Times New Roman" w:cs="Calibri" w:hint="eastAsia"/>
          <w:sz w:val="24"/>
          <w:szCs w:val="24"/>
        </w:rPr>
        <w:t>）在合同约定的期限内完成并移交全部合同工程。</w:t>
      </w:r>
    </w:p>
    <w:p w14:paraId="68F6E934" w14:textId="77777777" w:rsidR="00767E3D" w:rsidRPr="00E57F18" w:rsidRDefault="00B24DDD">
      <w:pPr>
        <w:adjustRightInd w:val="0"/>
        <w:spacing w:line="360" w:lineRule="exact"/>
        <w:ind w:left="2518" w:hanging="2020"/>
        <w:jc w:val="left"/>
        <w:rPr>
          <w:rFonts w:ascii="宋体" w:hAnsi="Times New Roman"/>
          <w:kern w:val="0"/>
          <w:sz w:val="24"/>
          <w:szCs w:val="24"/>
        </w:rPr>
      </w:pPr>
      <w:r w:rsidRPr="00E57F18">
        <w:rPr>
          <w:rFonts w:ascii="宋体" w:hAnsi="Times New Roman" w:hint="eastAsia"/>
          <w:kern w:val="0"/>
          <w:sz w:val="24"/>
          <w:szCs w:val="24"/>
        </w:rPr>
        <w:t>（6）按月足额支付工人工资。</w:t>
      </w:r>
    </w:p>
    <w:p w14:paraId="635D6B72" w14:textId="77777777" w:rsidR="00767E3D" w:rsidRPr="00E57F18" w:rsidRDefault="00B24DDD">
      <w:pPr>
        <w:autoSpaceDE w:val="0"/>
        <w:autoSpaceDN w:val="0"/>
        <w:adjustRightInd w:val="0"/>
        <w:spacing w:line="360" w:lineRule="exact"/>
        <w:ind w:firstLine="479"/>
        <w:jc w:val="left"/>
        <w:rPr>
          <w:rFonts w:ascii="Times New Roman" w:hAnsi="Times New Roman" w:cs="Calibri"/>
          <w:sz w:val="24"/>
          <w:szCs w:val="24"/>
        </w:rPr>
      </w:pPr>
      <w:r w:rsidRPr="00E57F18">
        <w:rPr>
          <w:rFonts w:ascii="Times New Roman" w:hAnsi="Times New Roman" w:cs="Calibri" w:hint="eastAsia"/>
          <w:sz w:val="24"/>
          <w:szCs w:val="24"/>
        </w:rPr>
        <w:t>（</w:t>
      </w:r>
      <w:r w:rsidRPr="00E57F18">
        <w:rPr>
          <w:rFonts w:ascii="Times New Roman" w:hAnsi="Times New Roman" w:cs="Calibri" w:hint="eastAsia"/>
          <w:sz w:val="24"/>
          <w:szCs w:val="24"/>
        </w:rPr>
        <w:t>7</w:t>
      </w:r>
      <w:r w:rsidRPr="00E57F18">
        <w:rPr>
          <w:rFonts w:ascii="Times New Roman" w:hAnsi="Times New Roman" w:cs="Calibri" w:hint="eastAsia"/>
          <w:sz w:val="24"/>
          <w:szCs w:val="24"/>
        </w:rPr>
        <w:t>）政府审计部门要求对</w:t>
      </w:r>
      <w:r w:rsidRPr="00E57F18">
        <w:rPr>
          <w:rFonts w:ascii="Times New Roman" w:hAnsi="Times New Roman" w:cs="Calibri"/>
          <w:sz w:val="24"/>
          <w:szCs w:val="24"/>
        </w:rPr>
        <w:t>我方</w:t>
      </w:r>
      <w:r w:rsidRPr="00E57F18">
        <w:rPr>
          <w:rFonts w:ascii="Times New Roman" w:hAnsi="Times New Roman" w:cs="Calibri" w:hint="eastAsia"/>
          <w:sz w:val="24"/>
          <w:szCs w:val="24"/>
        </w:rPr>
        <w:t>收取的工程</w:t>
      </w:r>
      <w:proofErr w:type="gramStart"/>
      <w:r w:rsidRPr="00E57F18">
        <w:rPr>
          <w:rFonts w:ascii="Times New Roman" w:hAnsi="Times New Roman" w:cs="Calibri" w:hint="eastAsia"/>
          <w:sz w:val="24"/>
          <w:szCs w:val="24"/>
        </w:rPr>
        <w:t>款资金</w:t>
      </w:r>
      <w:proofErr w:type="gramEnd"/>
      <w:r w:rsidRPr="00E57F18">
        <w:rPr>
          <w:rFonts w:ascii="Times New Roman" w:hAnsi="Times New Roman" w:cs="Calibri" w:hint="eastAsia"/>
          <w:sz w:val="24"/>
          <w:szCs w:val="24"/>
        </w:rPr>
        <w:t>流向进行延伸审计的，</w:t>
      </w:r>
      <w:r w:rsidRPr="00E57F18">
        <w:rPr>
          <w:rFonts w:ascii="Times New Roman" w:hAnsi="Times New Roman" w:cs="Calibri"/>
          <w:sz w:val="24"/>
          <w:szCs w:val="24"/>
        </w:rPr>
        <w:t>我方</w:t>
      </w:r>
      <w:r w:rsidRPr="00E57F18">
        <w:rPr>
          <w:rFonts w:ascii="Times New Roman" w:hAnsi="Times New Roman" w:cs="Calibri" w:hint="eastAsia"/>
          <w:sz w:val="24"/>
          <w:szCs w:val="24"/>
        </w:rPr>
        <w:t>无条件接受延伸审计</w:t>
      </w:r>
      <w:r w:rsidRPr="00E57F18">
        <w:rPr>
          <w:rFonts w:ascii="Times New Roman" w:hAnsi="Times New Roman" w:cs="Calibri"/>
          <w:sz w:val="24"/>
          <w:szCs w:val="24"/>
        </w:rPr>
        <w:t>并主动配合</w:t>
      </w:r>
      <w:r w:rsidRPr="00E57F18">
        <w:rPr>
          <w:rFonts w:ascii="Times New Roman" w:hAnsi="Times New Roman" w:cs="Calibri" w:hint="eastAsia"/>
          <w:sz w:val="24"/>
          <w:szCs w:val="24"/>
        </w:rPr>
        <w:t>。</w:t>
      </w:r>
    </w:p>
    <w:p w14:paraId="11EFE269" w14:textId="77777777" w:rsidR="00767E3D" w:rsidRPr="00E57F18" w:rsidRDefault="00B24DDD">
      <w:pPr>
        <w:autoSpaceDE w:val="0"/>
        <w:autoSpaceDN w:val="0"/>
        <w:adjustRightInd w:val="0"/>
        <w:spacing w:line="360" w:lineRule="exact"/>
        <w:ind w:firstLine="479"/>
        <w:jc w:val="left"/>
        <w:rPr>
          <w:rFonts w:ascii="Times New Roman" w:hAnsi="Times New Roman" w:cs="Calibri"/>
          <w:sz w:val="24"/>
          <w:szCs w:val="24"/>
        </w:rPr>
      </w:pPr>
      <w:r w:rsidRPr="00E57F18">
        <w:rPr>
          <w:rFonts w:ascii="Times New Roman" w:hAnsi="Times New Roman" w:cs="Calibri"/>
          <w:sz w:val="24"/>
          <w:szCs w:val="24"/>
        </w:rPr>
        <w:t>5</w:t>
      </w:r>
      <w:r w:rsidRPr="00E57F18">
        <w:rPr>
          <w:rFonts w:ascii="Times New Roman" w:hAnsi="Times New Roman" w:cs="Calibri" w:hint="eastAsia"/>
          <w:sz w:val="24"/>
          <w:szCs w:val="24"/>
        </w:rPr>
        <w:t>．</w:t>
      </w:r>
      <w:r w:rsidRPr="00E57F18">
        <w:rPr>
          <w:rFonts w:ascii="Times New Roman" w:hAnsi="Times New Roman" w:cs="Calibri"/>
          <w:sz w:val="24"/>
          <w:szCs w:val="24"/>
        </w:rPr>
        <w:t>我方承诺在本项目招投标过程中没有参与</w:t>
      </w:r>
      <w:proofErr w:type="gramStart"/>
      <w:r w:rsidRPr="00E57F18">
        <w:rPr>
          <w:rFonts w:ascii="Times New Roman" w:hAnsi="Times New Roman" w:cs="Calibri"/>
          <w:sz w:val="24"/>
          <w:szCs w:val="24"/>
        </w:rPr>
        <w:t>围标串标</w:t>
      </w:r>
      <w:proofErr w:type="gramEnd"/>
      <w:r w:rsidRPr="00E57F18">
        <w:rPr>
          <w:rFonts w:ascii="Times New Roman" w:hAnsi="Times New Roman" w:cs="Calibri"/>
          <w:sz w:val="24"/>
          <w:szCs w:val="24"/>
        </w:rPr>
        <w:t>等违法行为。否则，我方愿意接受招投标监管部门</w:t>
      </w:r>
      <w:proofErr w:type="gramStart"/>
      <w:r w:rsidRPr="00E57F18">
        <w:rPr>
          <w:rFonts w:ascii="Times New Roman" w:hAnsi="Times New Roman" w:cs="Calibri"/>
          <w:sz w:val="24"/>
          <w:szCs w:val="24"/>
        </w:rPr>
        <w:t>作出</w:t>
      </w:r>
      <w:proofErr w:type="gramEnd"/>
      <w:r w:rsidRPr="00E57F18">
        <w:rPr>
          <w:rFonts w:ascii="Times New Roman" w:hAnsi="Times New Roman" w:cs="Calibri"/>
          <w:sz w:val="24"/>
          <w:szCs w:val="24"/>
        </w:rPr>
        <w:t>的行政处罚以及列入招投标</w:t>
      </w:r>
      <w:r w:rsidRPr="00E57F18">
        <w:rPr>
          <w:rFonts w:ascii="Times New Roman" w:hAnsi="Times New Roman" w:cs="Calibri" w:hint="eastAsia"/>
          <w:sz w:val="24"/>
          <w:szCs w:val="24"/>
        </w:rPr>
        <w:t>“</w:t>
      </w:r>
      <w:r w:rsidRPr="00E57F18">
        <w:rPr>
          <w:rFonts w:ascii="Times New Roman" w:hAnsi="Times New Roman" w:cs="Calibri"/>
          <w:sz w:val="24"/>
          <w:szCs w:val="24"/>
        </w:rPr>
        <w:t>黑名单</w:t>
      </w:r>
      <w:r w:rsidRPr="00E57F18">
        <w:rPr>
          <w:rFonts w:ascii="Times New Roman" w:hAnsi="Times New Roman" w:cs="Calibri" w:hint="eastAsia"/>
          <w:sz w:val="24"/>
          <w:szCs w:val="24"/>
        </w:rPr>
        <w:t>”</w:t>
      </w:r>
      <w:r w:rsidRPr="00E57F18">
        <w:rPr>
          <w:rFonts w:ascii="Times New Roman" w:hAnsi="Times New Roman" w:cs="Calibri"/>
          <w:sz w:val="24"/>
          <w:szCs w:val="24"/>
        </w:rPr>
        <w:t>的处理</w:t>
      </w:r>
      <w:r w:rsidRPr="00E57F18">
        <w:rPr>
          <w:rFonts w:ascii="Times New Roman" w:hAnsi="Times New Roman" w:cs="Calibri" w:hint="eastAsia"/>
          <w:sz w:val="24"/>
          <w:szCs w:val="24"/>
        </w:rPr>
        <w:t>决定</w:t>
      </w:r>
      <w:r w:rsidRPr="00E57F18">
        <w:rPr>
          <w:rFonts w:ascii="Times New Roman" w:hAnsi="Times New Roman" w:cs="Calibri"/>
          <w:sz w:val="24"/>
          <w:szCs w:val="24"/>
        </w:rPr>
        <w:t>。</w:t>
      </w:r>
    </w:p>
    <w:p w14:paraId="3ACDA27F" w14:textId="77777777" w:rsidR="00767E3D" w:rsidRPr="00E57F18" w:rsidRDefault="00B24DDD">
      <w:pPr>
        <w:autoSpaceDE w:val="0"/>
        <w:autoSpaceDN w:val="0"/>
        <w:adjustRightInd w:val="0"/>
        <w:spacing w:line="360" w:lineRule="exact"/>
        <w:ind w:firstLine="479"/>
        <w:jc w:val="left"/>
        <w:rPr>
          <w:rFonts w:ascii="Times New Roman" w:hAnsi="Times New Roman" w:cs="Calibri"/>
          <w:sz w:val="24"/>
          <w:szCs w:val="24"/>
        </w:rPr>
      </w:pPr>
      <w:r w:rsidRPr="00E57F18">
        <w:rPr>
          <w:rFonts w:ascii="Times New Roman" w:hAnsi="Times New Roman" w:cs="Calibri"/>
          <w:sz w:val="24"/>
          <w:szCs w:val="24"/>
        </w:rPr>
        <w:t>6</w:t>
      </w:r>
      <w:r w:rsidRPr="00E57F18">
        <w:rPr>
          <w:rFonts w:ascii="Times New Roman" w:hAnsi="Times New Roman" w:cs="Calibri" w:hint="eastAsia"/>
          <w:sz w:val="24"/>
          <w:szCs w:val="24"/>
        </w:rPr>
        <w:t>．</w:t>
      </w:r>
      <w:r w:rsidRPr="00E57F18">
        <w:rPr>
          <w:rFonts w:ascii="Times New Roman" w:hAnsi="Times New Roman" w:cs="Calibri" w:hint="eastAsia"/>
          <w:bCs/>
          <w:sz w:val="24"/>
          <w:szCs w:val="24"/>
        </w:rPr>
        <w:t>我方已对所递交的投标文件及其有关资料</w:t>
      </w:r>
      <w:r w:rsidRPr="00E57F18">
        <w:rPr>
          <w:rFonts w:ascii="Times New Roman" w:hAnsi="Times New Roman" w:cs="Calibri"/>
          <w:bCs/>
          <w:sz w:val="24"/>
          <w:szCs w:val="24"/>
        </w:rPr>
        <w:t>（包括第三方提供的资料）</w:t>
      </w:r>
      <w:r w:rsidRPr="00E57F18">
        <w:rPr>
          <w:rFonts w:ascii="Times New Roman" w:hAnsi="Times New Roman" w:cs="Calibri" w:hint="eastAsia"/>
          <w:bCs/>
          <w:sz w:val="24"/>
          <w:szCs w:val="24"/>
        </w:rPr>
        <w:t>的真实性进行了审查，保证其内容完整、真实和准确，若存在虚假，同意招标人或行政主管部门按照弄虚作假进行处理。</w:t>
      </w:r>
      <w:r w:rsidRPr="00E57F18">
        <w:rPr>
          <w:rFonts w:ascii="Times New Roman" w:hAnsi="Times New Roman" w:cs="Calibri" w:hint="eastAsia"/>
          <w:sz w:val="24"/>
          <w:szCs w:val="24"/>
        </w:rPr>
        <w:t>同时，声明不存在招标文件投标须知规定的任何一种情形。</w:t>
      </w:r>
    </w:p>
    <w:p w14:paraId="7DDFBF7E" w14:textId="77777777" w:rsidR="00767E3D" w:rsidRPr="00E57F18" w:rsidRDefault="00B24DDD">
      <w:pPr>
        <w:autoSpaceDE w:val="0"/>
        <w:autoSpaceDN w:val="0"/>
        <w:adjustRightInd w:val="0"/>
        <w:spacing w:after="240" w:line="440" w:lineRule="exact"/>
        <w:ind w:firstLineChars="200" w:firstLine="480"/>
        <w:jc w:val="left"/>
        <w:rPr>
          <w:rFonts w:ascii="宋体" w:hAnsi="Times New Roman" w:cs="宋体"/>
          <w:kern w:val="0"/>
          <w:sz w:val="24"/>
          <w:szCs w:val="24"/>
        </w:rPr>
      </w:pPr>
      <w:r w:rsidRPr="00E57F18">
        <w:rPr>
          <w:rFonts w:ascii="宋体" w:hAnsi="Times New Roman"/>
          <w:kern w:val="0"/>
          <w:sz w:val="24"/>
          <w:szCs w:val="24"/>
        </w:rPr>
        <w:t>7</w:t>
      </w:r>
      <w:r w:rsidRPr="00E57F18">
        <w:rPr>
          <w:rFonts w:ascii="宋体" w:hAnsi="Times New Roman" w:cs="宋体" w:hint="eastAsia"/>
          <w:kern w:val="0"/>
          <w:sz w:val="24"/>
          <w:szCs w:val="24"/>
        </w:rPr>
        <w:t>．</w:t>
      </w:r>
      <w:r w:rsidRPr="00E57F18">
        <w:rPr>
          <w:rFonts w:ascii="宋体" w:hAnsi="Times New Roman" w:cs="宋体" w:hint="eastAsia"/>
          <w:kern w:val="0"/>
          <w:sz w:val="24"/>
          <w:szCs w:val="24"/>
          <w:u w:val="single"/>
        </w:rPr>
        <w:t xml:space="preserve">                                           </w:t>
      </w:r>
      <w:r w:rsidRPr="00E57F18">
        <w:rPr>
          <w:rFonts w:ascii="宋体" w:hAnsi="Times New Roman" w:cs="宋体"/>
          <w:kern w:val="0"/>
          <w:sz w:val="24"/>
          <w:szCs w:val="24"/>
        </w:rPr>
        <w:t xml:space="preserve"> </w:t>
      </w:r>
      <w:r w:rsidRPr="00E57F18">
        <w:rPr>
          <w:rFonts w:ascii="宋体" w:hAnsi="Times New Roman" w:cs="宋体" w:hint="eastAsia"/>
          <w:kern w:val="0"/>
          <w:sz w:val="24"/>
          <w:szCs w:val="24"/>
        </w:rPr>
        <w:t>（其他补充说明）。</w:t>
      </w:r>
    </w:p>
    <w:p w14:paraId="0BC2516B" w14:textId="77777777" w:rsidR="00767E3D" w:rsidRPr="00E57F18" w:rsidRDefault="00B24DDD">
      <w:pPr>
        <w:autoSpaceDE w:val="0"/>
        <w:autoSpaceDN w:val="0"/>
        <w:adjustRightInd w:val="0"/>
        <w:spacing w:line="360" w:lineRule="auto"/>
        <w:ind w:firstLineChars="1000" w:firstLine="2400"/>
        <w:jc w:val="left"/>
        <w:rPr>
          <w:rFonts w:ascii="宋体" w:hAnsi="Times New Roman"/>
          <w:kern w:val="0"/>
          <w:sz w:val="24"/>
          <w:szCs w:val="20"/>
        </w:rPr>
      </w:pPr>
      <w:r w:rsidRPr="00E57F18">
        <w:rPr>
          <w:rFonts w:ascii="宋体" w:hAnsi="Times New Roman" w:hint="eastAsia"/>
          <w:kern w:val="0"/>
          <w:sz w:val="24"/>
          <w:szCs w:val="20"/>
        </w:rPr>
        <w:t>投标人：</w:t>
      </w:r>
      <w:r w:rsidRPr="00E57F18">
        <w:rPr>
          <w:rFonts w:ascii="宋体" w:hAnsi="Times New Roman" w:hint="eastAsia"/>
          <w:kern w:val="0"/>
          <w:sz w:val="24"/>
          <w:szCs w:val="20"/>
          <w:u w:val="single"/>
        </w:rPr>
        <w:t xml:space="preserve">                </w:t>
      </w:r>
      <w:r w:rsidRPr="00E57F18">
        <w:rPr>
          <w:rFonts w:ascii="宋体" w:hAnsi="Times New Roman"/>
          <w:kern w:val="0"/>
          <w:sz w:val="24"/>
          <w:szCs w:val="20"/>
          <w:u w:val="single"/>
        </w:rPr>
        <w:t xml:space="preserve">          </w:t>
      </w:r>
      <w:r w:rsidRPr="00E57F18">
        <w:rPr>
          <w:rFonts w:ascii="宋体" w:hAnsi="Times New Roman" w:hint="eastAsia"/>
          <w:kern w:val="0"/>
          <w:sz w:val="24"/>
          <w:szCs w:val="20"/>
          <w:u w:val="single"/>
        </w:rPr>
        <w:t xml:space="preserve"> </w:t>
      </w:r>
      <w:r w:rsidRPr="00E57F18">
        <w:rPr>
          <w:rFonts w:ascii="宋体" w:hAnsi="Times New Roman" w:hint="eastAsia"/>
          <w:kern w:val="0"/>
          <w:sz w:val="24"/>
          <w:szCs w:val="20"/>
        </w:rPr>
        <w:t>（盖单位公章）</w:t>
      </w:r>
    </w:p>
    <w:p w14:paraId="38BA271A" w14:textId="77777777" w:rsidR="00767E3D" w:rsidRPr="00E57F18" w:rsidRDefault="00B24DDD">
      <w:pPr>
        <w:autoSpaceDE w:val="0"/>
        <w:autoSpaceDN w:val="0"/>
        <w:adjustRightInd w:val="0"/>
        <w:spacing w:line="360" w:lineRule="auto"/>
        <w:ind w:firstLineChars="1000" w:firstLine="2400"/>
        <w:jc w:val="left"/>
        <w:rPr>
          <w:rFonts w:ascii="宋体" w:hAnsi="Times New Roman"/>
          <w:kern w:val="0"/>
          <w:sz w:val="24"/>
          <w:szCs w:val="20"/>
        </w:rPr>
      </w:pPr>
      <w:r w:rsidRPr="00E57F18">
        <w:rPr>
          <w:rFonts w:ascii="宋体" w:hAnsi="Times New Roman" w:hint="eastAsia"/>
          <w:kern w:val="0"/>
          <w:sz w:val="24"/>
          <w:szCs w:val="20"/>
        </w:rPr>
        <w:t>法定代表人或其委托代理人：</w:t>
      </w:r>
      <w:r w:rsidRPr="00E57F18">
        <w:rPr>
          <w:rFonts w:ascii="宋体" w:hAnsi="Times New Roman" w:hint="eastAsia"/>
          <w:kern w:val="0"/>
          <w:sz w:val="24"/>
          <w:szCs w:val="20"/>
          <w:u w:val="single"/>
        </w:rPr>
        <w:t xml:space="preserve">        </w:t>
      </w:r>
      <w:r w:rsidRPr="00E57F18">
        <w:rPr>
          <w:rFonts w:ascii="宋体" w:hAnsi="Times New Roman"/>
          <w:kern w:val="0"/>
          <w:sz w:val="24"/>
          <w:szCs w:val="20"/>
          <w:u w:val="single"/>
        </w:rPr>
        <w:t xml:space="preserve">      </w:t>
      </w:r>
      <w:r w:rsidRPr="00E57F18">
        <w:rPr>
          <w:rFonts w:ascii="宋体" w:hAnsi="Times New Roman" w:hint="eastAsia"/>
          <w:kern w:val="0"/>
          <w:sz w:val="24"/>
          <w:szCs w:val="20"/>
          <w:u w:val="single"/>
        </w:rPr>
        <w:t xml:space="preserve"> </w:t>
      </w:r>
      <w:r w:rsidRPr="00E57F18">
        <w:rPr>
          <w:rFonts w:ascii="宋体" w:hAnsi="Times New Roman" w:hint="eastAsia"/>
          <w:kern w:val="0"/>
          <w:sz w:val="24"/>
          <w:szCs w:val="20"/>
        </w:rPr>
        <w:t>（</w:t>
      </w:r>
      <w:r w:rsidRPr="00E57F18">
        <w:rPr>
          <w:rFonts w:ascii="宋体" w:hAnsi="Times New Roman"/>
          <w:kern w:val="0"/>
          <w:sz w:val="24"/>
          <w:szCs w:val="20"/>
        </w:rPr>
        <w:t>盖章或签字</w:t>
      </w:r>
      <w:r w:rsidRPr="00E57F18">
        <w:rPr>
          <w:rFonts w:ascii="宋体" w:hAnsi="Times New Roman" w:hint="eastAsia"/>
          <w:kern w:val="0"/>
          <w:sz w:val="24"/>
          <w:szCs w:val="20"/>
        </w:rPr>
        <w:t>）</w:t>
      </w:r>
    </w:p>
    <w:p w14:paraId="587AD0E2"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sz w:val="24"/>
          <w:szCs w:val="24"/>
        </w:rPr>
        <w:t xml:space="preserve">     </w:t>
      </w:r>
      <w:r w:rsidRPr="00E57F18">
        <w:rPr>
          <w:rFonts w:ascii="Times New Roman" w:hAnsi="Times New Roman" w:cs="Calibri" w:hint="eastAsia"/>
          <w:sz w:val="24"/>
          <w:szCs w:val="24"/>
        </w:rPr>
        <w:t>法定代表人或其委托代理人手机号码：</w:t>
      </w:r>
      <w:r w:rsidRPr="00E57F18">
        <w:rPr>
          <w:rFonts w:ascii="Times New Roman" w:hAnsi="Times New Roman" w:cs="Calibri" w:hint="eastAsia"/>
          <w:sz w:val="24"/>
          <w:szCs w:val="24"/>
          <w:u w:val="single"/>
        </w:rPr>
        <w:t xml:space="preserve">               </w:t>
      </w:r>
    </w:p>
    <w:p w14:paraId="7AAC5008" w14:textId="77777777" w:rsidR="00767E3D" w:rsidRPr="00E57F18" w:rsidRDefault="00B24DDD">
      <w:pPr>
        <w:autoSpaceDE w:val="0"/>
        <w:autoSpaceDN w:val="0"/>
        <w:adjustRightInd w:val="0"/>
        <w:spacing w:line="360" w:lineRule="auto"/>
        <w:ind w:firstLineChars="1000" w:firstLine="2400"/>
        <w:jc w:val="left"/>
        <w:rPr>
          <w:rFonts w:ascii="宋体" w:hAnsi="Times New Roman"/>
          <w:kern w:val="0"/>
          <w:sz w:val="24"/>
          <w:szCs w:val="20"/>
          <w:u w:val="single"/>
        </w:rPr>
      </w:pPr>
      <w:r w:rsidRPr="00E57F18">
        <w:rPr>
          <w:rFonts w:ascii="宋体" w:hAnsi="Times New Roman" w:hint="eastAsia"/>
          <w:kern w:val="0"/>
          <w:sz w:val="24"/>
          <w:szCs w:val="20"/>
        </w:rPr>
        <w:t>地址：</w:t>
      </w:r>
      <w:r w:rsidRPr="00E57F18">
        <w:rPr>
          <w:rFonts w:ascii="宋体" w:hAnsi="Times New Roman" w:hint="eastAsia"/>
          <w:kern w:val="0"/>
          <w:sz w:val="24"/>
          <w:szCs w:val="20"/>
          <w:u w:val="single"/>
        </w:rPr>
        <w:t xml:space="preserve">                                  </w:t>
      </w:r>
      <w:r w:rsidRPr="00E57F18">
        <w:rPr>
          <w:rFonts w:ascii="宋体" w:hAnsi="Times New Roman"/>
          <w:kern w:val="0"/>
          <w:sz w:val="24"/>
          <w:szCs w:val="20"/>
          <w:u w:val="single"/>
        </w:rPr>
        <w:t xml:space="preserve">      </w:t>
      </w:r>
      <w:r w:rsidRPr="00E57F18">
        <w:rPr>
          <w:rFonts w:ascii="宋体" w:hAnsi="Times New Roman" w:hint="eastAsia"/>
          <w:kern w:val="0"/>
          <w:sz w:val="24"/>
          <w:szCs w:val="20"/>
          <w:u w:val="single"/>
        </w:rPr>
        <w:t xml:space="preserve">   </w:t>
      </w:r>
    </w:p>
    <w:p w14:paraId="3F872C41" w14:textId="77777777" w:rsidR="00767E3D" w:rsidRPr="00E57F18" w:rsidRDefault="00B24DDD">
      <w:pPr>
        <w:autoSpaceDE w:val="0"/>
        <w:autoSpaceDN w:val="0"/>
        <w:adjustRightInd w:val="0"/>
        <w:spacing w:line="360" w:lineRule="auto"/>
        <w:ind w:firstLineChars="1000" w:firstLine="2400"/>
        <w:jc w:val="left"/>
        <w:rPr>
          <w:rFonts w:ascii="宋体" w:hAnsi="Times New Roman"/>
          <w:kern w:val="0"/>
          <w:sz w:val="24"/>
          <w:szCs w:val="20"/>
          <w:u w:val="single"/>
        </w:rPr>
      </w:pPr>
      <w:r w:rsidRPr="00E57F18">
        <w:rPr>
          <w:rFonts w:ascii="宋体" w:hAnsi="Times New Roman" w:hint="eastAsia"/>
          <w:kern w:val="0"/>
          <w:sz w:val="24"/>
          <w:szCs w:val="20"/>
        </w:rPr>
        <w:t>传真：</w:t>
      </w:r>
      <w:r w:rsidRPr="00E57F18">
        <w:rPr>
          <w:rFonts w:ascii="宋体" w:hAnsi="Times New Roman" w:hint="eastAsia"/>
          <w:kern w:val="0"/>
          <w:sz w:val="24"/>
          <w:szCs w:val="20"/>
          <w:u w:val="single"/>
        </w:rPr>
        <w:t xml:space="preserve">                             </w:t>
      </w:r>
      <w:r w:rsidRPr="00E57F18">
        <w:rPr>
          <w:rFonts w:ascii="宋体" w:hAnsi="Times New Roman"/>
          <w:kern w:val="0"/>
          <w:sz w:val="24"/>
          <w:szCs w:val="20"/>
          <w:u w:val="single"/>
        </w:rPr>
        <w:t xml:space="preserve">      </w:t>
      </w:r>
      <w:r w:rsidRPr="00E57F18">
        <w:rPr>
          <w:rFonts w:ascii="宋体" w:hAnsi="Times New Roman" w:hint="eastAsia"/>
          <w:kern w:val="0"/>
          <w:sz w:val="24"/>
          <w:szCs w:val="20"/>
          <w:u w:val="single"/>
        </w:rPr>
        <w:t xml:space="preserve">        </w:t>
      </w:r>
    </w:p>
    <w:p w14:paraId="3FB9A270" w14:textId="77777777" w:rsidR="00767E3D" w:rsidRPr="00E57F18" w:rsidRDefault="00B24DDD">
      <w:pPr>
        <w:autoSpaceDE w:val="0"/>
        <w:autoSpaceDN w:val="0"/>
        <w:adjustRightInd w:val="0"/>
        <w:spacing w:line="360" w:lineRule="auto"/>
        <w:ind w:firstLineChars="1000" w:firstLine="2400"/>
        <w:jc w:val="left"/>
        <w:rPr>
          <w:rFonts w:ascii="宋体" w:hAnsi="Times New Roman"/>
          <w:kern w:val="0"/>
          <w:sz w:val="24"/>
          <w:szCs w:val="20"/>
        </w:rPr>
      </w:pPr>
      <w:r w:rsidRPr="00E57F18">
        <w:rPr>
          <w:rFonts w:ascii="宋体" w:hAnsi="Times New Roman" w:hint="eastAsia"/>
          <w:kern w:val="0"/>
          <w:sz w:val="24"/>
          <w:szCs w:val="20"/>
        </w:rPr>
        <w:lastRenderedPageBreak/>
        <w:t>邮政编码：</w:t>
      </w:r>
      <w:r w:rsidRPr="00E57F18">
        <w:rPr>
          <w:rFonts w:ascii="宋体" w:hAnsi="Times New Roman" w:hint="eastAsia"/>
          <w:kern w:val="0"/>
          <w:sz w:val="24"/>
          <w:szCs w:val="20"/>
          <w:u w:val="single"/>
        </w:rPr>
        <w:t xml:space="preserve">                           </w:t>
      </w:r>
      <w:r w:rsidRPr="00E57F18">
        <w:rPr>
          <w:rFonts w:ascii="宋体" w:hAnsi="Times New Roman"/>
          <w:kern w:val="0"/>
          <w:sz w:val="24"/>
          <w:szCs w:val="20"/>
          <w:u w:val="single"/>
        </w:rPr>
        <w:t xml:space="preserve">      </w:t>
      </w:r>
      <w:r w:rsidRPr="00E57F18">
        <w:rPr>
          <w:rFonts w:ascii="宋体" w:hAnsi="Times New Roman" w:hint="eastAsia"/>
          <w:kern w:val="0"/>
          <w:sz w:val="24"/>
          <w:szCs w:val="20"/>
          <w:u w:val="single"/>
        </w:rPr>
        <w:t xml:space="preserve">      </w:t>
      </w:r>
    </w:p>
    <w:p w14:paraId="4F9980F2" w14:textId="77777777" w:rsidR="00767E3D" w:rsidRPr="00E57F18" w:rsidRDefault="00B24DDD">
      <w:pPr>
        <w:pStyle w:val="1d"/>
        <w:ind w:left="1701" w:firstLineChars="1000" w:firstLine="2400"/>
        <w:jc w:val="left"/>
        <w:rPr>
          <w:sz w:val="28"/>
          <w:szCs w:val="28"/>
          <w:u w:val="single"/>
        </w:rPr>
      </w:pPr>
      <w:r w:rsidRPr="00E57F18">
        <w:rPr>
          <w:rFonts w:ascii="宋体" w:hAnsi="Times New Roman" w:hint="eastAsia"/>
          <w:kern w:val="0"/>
          <w:sz w:val="24"/>
          <w:szCs w:val="20"/>
          <w:u w:val="single"/>
        </w:rPr>
        <w:t xml:space="preserve">         </w:t>
      </w:r>
      <w:r w:rsidRPr="00E57F18">
        <w:rPr>
          <w:rFonts w:ascii="宋体" w:hAnsi="Times New Roman" w:hint="eastAsia"/>
          <w:kern w:val="0"/>
          <w:sz w:val="24"/>
          <w:szCs w:val="20"/>
        </w:rPr>
        <w:t>年</w:t>
      </w:r>
      <w:r w:rsidRPr="00E57F18">
        <w:rPr>
          <w:rFonts w:ascii="宋体" w:hAnsi="Times New Roman" w:hint="eastAsia"/>
          <w:kern w:val="0"/>
          <w:sz w:val="24"/>
          <w:szCs w:val="20"/>
          <w:u w:val="single"/>
        </w:rPr>
        <w:t xml:space="preserve">      </w:t>
      </w:r>
      <w:r w:rsidRPr="00E57F18">
        <w:rPr>
          <w:rFonts w:ascii="宋体" w:hAnsi="Times New Roman" w:hint="eastAsia"/>
          <w:kern w:val="0"/>
          <w:sz w:val="24"/>
          <w:szCs w:val="20"/>
        </w:rPr>
        <w:t>月</w:t>
      </w:r>
      <w:r w:rsidRPr="00E57F18">
        <w:rPr>
          <w:rFonts w:ascii="宋体" w:hAnsi="Times New Roman" w:hint="eastAsia"/>
          <w:kern w:val="0"/>
          <w:sz w:val="24"/>
          <w:szCs w:val="20"/>
          <w:u w:val="single"/>
        </w:rPr>
        <w:t xml:space="preserve">      </w:t>
      </w:r>
      <w:r w:rsidRPr="00E57F18">
        <w:rPr>
          <w:rFonts w:ascii="宋体" w:hAnsi="Times New Roman" w:hint="eastAsia"/>
          <w:kern w:val="0"/>
          <w:sz w:val="24"/>
          <w:szCs w:val="20"/>
        </w:rPr>
        <w:t>日</w:t>
      </w:r>
    </w:p>
    <w:p w14:paraId="4EF4B116" w14:textId="77777777" w:rsidR="00767E3D" w:rsidRPr="00E57F18" w:rsidRDefault="00767E3D">
      <w:pPr>
        <w:pStyle w:val="1d"/>
        <w:ind w:left="1701" w:firstLineChars="0" w:firstLine="0"/>
        <w:jc w:val="left"/>
        <w:rPr>
          <w:sz w:val="28"/>
          <w:szCs w:val="28"/>
        </w:rPr>
      </w:pPr>
    </w:p>
    <w:p w14:paraId="1C3A656C" w14:textId="77777777" w:rsidR="00767E3D" w:rsidRPr="00E57F18" w:rsidRDefault="00B24DDD">
      <w:pPr>
        <w:pStyle w:val="31"/>
        <w:jc w:val="center"/>
        <w:rPr>
          <w:sz w:val="28"/>
          <w:szCs w:val="28"/>
        </w:rPr>
      </w:pPr>
      <w:bookmarkStart w:id="1018" w:name="_Toc128408941"/>
      <w:r w:rsidRPr="00E57F18">
        <w:rPr>
          <w:rFonts w:hint="eastAsia"/>
          <w:sz w:val="28"/>
          <w:szCs w:val="28"/>
        </w:rPr>
        <w:t>二、授权委托书</w:t>
      </w:r>
      <w:bookmarkEnd w:id="1018"/>
    </w:p>
    <w:p w14:paraId="07519E34" w14:textId="77777777" w:rsidR="00767E3D" w:rsidRPr="00E57F18" w:rsidRDefault="00B24DDD">
      <w:pPr>
        <w:rPr>
          <w:sz w:val="28"/>
          <w:szCs w:val="28"/>
          <w:u w:val="single"/>
        </w:rPr>
      </w:pPr>
      <w:r w:rsidRPr="00E57F18">
        <w:rPr>
          <w:sz w:val="28"/>
          <w:szCs w:val="28"/>
        </w:rPr>
        <w:t xml:space="preserve">    </w:t>
      </w:r>
      <w:r w:rsidRPr="00E57F18">
        <w:rPr>
          <w:rFonts w:hint="eastAsia"/>
          <w:sz w:val="28"/>
          <w:szCs w:val="28"/>
        </w:rPr>
        <w:t>本授权委托书声明，我</w:t>
      </w:r>
      <w:r w:rsidRPr="00E57F18">
        <w:rPr>
          <w:sz w:val="28"/>
          <w:szCs w:val="28"/>
          <w:u w:val="single"/>
        </w:rPr>
        <w:t xml:space="preserve">          </w:t>
      </w:r>
      <w:r w:rsidRPr="00E57F18">
        <w:rPr>
          <w:rFonts w:hint="eastAsia"/>
          <w:sz w:val="28"/>
          <w:szCs w:val="28"/>
        </w:rPr>
        <w:t>（姓名）系</w:t>
      </w:r>
      <w:r w:rsidRPr="00E57F18">
        <w:rPr>
          <w:sz w:val="28"/>
          <w:szCs w:val="28"/>
        </w:rPr>
        <w:t xml:space="preserve"> </w:t>
      </w:r>
      <w:r w:rsidRPr="00E57F18">
        <w:rPr>
          <w:sz w:val="28"/>
          <w:szCs w:val="28"/>
          <w:u w:val="single"/>
        </w:rPr>
        <w:t xml:space="preserve">               </w:t>
      </w:r>
    </w:p>
    <w:p w14:paraId="612EECAF" w14:textId="77777777" w:rsidR="00767E3D" w:rsidRPr="00E57F18" w:rsidRDefault="00B24DDD">
      <w:pPr>
        <w:rPr>
          <w:sz w:val="28"/>
          <w:szCs w:val="28"/>
          <w:u w:val="single"/>
        </w:rPr>
      </w:pPr>
      <w:r w:rsidRPr="00E57F18">
        <w:rPr>
          <w:sz w:val="28"/>
          <w:szCs w:val="28"/>
          <w:u w:val="single"/>
        </w:rPr>
        <w:t xml:space="preserve">                   </w:t>
      </w:r>
      <w:r w:rsidRPr="00E57F18">
        <w:rPr>
          <w:rFonts w:hint="eastAsia"/>
          <w:sz w:val="28"/>
          <w:szCs w:val="28"/>
        </w:rPr>
        <w:t>（投标单位名称）的法定代表人，现授权委托</w:t>
      </w:r>
      <w:r w:rsidRPr="00E57F18">
        <w:rPr>
          <w:sz w:val="28"/>
          <w:szCs w:val="28"/>
          <w:u w:val="single"/>
        </w:rPr>
        <w:t xml:space="preserve">   </w:t>
      </w:r>
    </w:p>
    <w:p w14:paraId="603ACD77" w14:textId="52EF6DCF" w:rsidR="00767E3D" w:rsidRPr="00E57F18" w:rsidRDefault="00B24DDD">
      <w:pPr>
        <w:rPr>
          <w:sz w:val="28"/>
          <w:szCs w:val="28"/>
        </w:rPr>
      </w:pPr>
      <w:r w:rsidRPr="00E57F18">
        <w:rPr>
          <w:sz w:val="28"/>
          <w:szCs w:val="28"/>
          <w:u w:val="single"/>
        </w:rPr>
        <w:t xml:space="preserve">                               </w:t>
      </w:r>
      <w:r w:rsidRPr="00E57F18">
        <w:rPr>
          <w:rFonts w:hint="eastAsia"/>
          <w:sz w:val="28"/>
          <w:szCs w:val="28"/>
        </w:rPr>
        <w:t>（单位名称）的</w:t>
      </w:r>
      <w:r w:rsidRPr="00E57F18">
        <w:rPr>
          <w:sz w:val="28"/>
          <w:szCs w:val="28"/>
          <w:u w:val="single"/>
        </w:rPr>
        <w:t xml:space="preserve">            </w:t>
      </w:r>
      <w:r w:rsidRPr="00E57F18">
        <w:rPr>
          <w:rFonts w:hint="eastAsia"/>
          <w:sz w:val="28"/>
          <w:szCs w:val="28"/>
        </w:rPr>
        <w:t>（姓名）为我公司代理人，该代理人有权在参加福建省金龙稀土股份有限公司</w:t>
      </w:r>
      <w:r w:rsidR="00590278">
        <w:rPr>
          <w:rFonts w:hint="eastAsia"/>
          <w:sz w:val="28"/>
          <w:szCs w:val="28"/>
        </w:rPr>
        <w:t>5000</w:t>
      </w:r>
      <w:r w:rsidR="00590278">
        <w:rPr>
          <w:rFonts w:hint="eastAsia"/>
          <w:sz w:val="28"/>
          <w:szCs w:val="28"/>
        </w:rPr>
        <w:t>吨节能电机用高性能稀土永磁材料项目</w:t>
      </w:r>
      <w:r w:rsidR="00590278">
        <w:rPr>
          <w:rFonts w:hint="eastAsia"/>
          <w:sz w:val="28"/>
          <w:szCs w:val="28"/>
        </w:rPr>
        <w:t>-</w:t>
      </w:r>
      <w:r w:rsidR="00590278">
        <w:rPr>
          <w:rFonts w:hint="eastAsia"/>
          <w:sz w:val="28"/>
          <w:szCs w:val="28"/>
        </w:rPr>
        <w:t>生化、含氮废水处理</w:t>
      </w:r>
      <w:proofErr w:type="gramStart"/>
      <w:r w:rsidR="00590278">
        <w:rPr>
          <w:rFonts w:hint="eastAsia"/>
          <w:sz w:val="28"/>
          <w:szCs w:val="28"/>
        </w:rPr>
        <w:t>线项目</w:t>
      </w:r>
      <w:proofErr w:type="gramEnd"/>
      <w:r w:rsidRPr="00E57F18">
        <w:rPr>
          <w:rFonts w:hint="eastAsia"/>
          <w:sz w:val="28"/>
          <w:szCs w:val="28"/>
        </w:rPr>
        <w:t>的竞价活动中，以我单位的名义签署报价书，与招标单位协商、签订合同协议书以及执行一切与此有关的事项。</w:t>
      </w:r>
    </w:p>
    <w:p w14:paraId="4AE92A8B" w14:textId="77777777" w:rsidR="00767E3D" w:rsidRPr="00E57F18" w:rsidRDefault="00B24DDD">
      <w:pPr>
        <w:ind w:firstLine="540"/>
        <w:rPr>
          <w:sz w:val="28"/>
          <w:szCs w:val="28"/>
        </w:rPr>
      </w:pPr>
      <w:r w:rsidRPr="00E57F18">
        <w:rPr>
          <w:rFonts w:hint="eastAsia"/>
          <w:sz w:val="28"/>
          <w:szCs w:val="28"/>
        </w:rPr>
        <w:t>代理人无转委托权。特此委托。</w:t>
      </w:r>
    </w:p>
    <w:p w14:paraId="6E11E7F1" w14:textId="77777777" w:rsidR="00767E3D" w:rsidRPr="00E57F18" w:rsidRDefault="00B24DDD">
      <w:pPr>
        <w:ind w:firstLine="540"/>
        <w:rPr>
          <w:sz w:val="28"/>
          <w:szCs w:val="28"/>
        </w:rPr>
      </w:pPr>
      <w:r w:rsidRPr="00E57F18">
        <w:rPr>
          <w:rFonts w:hint="eastAsia"/>
          <w:sz w:val="28"/>
          <w:szCs w:val="28"/>
        </w:rPr>
        <w:t>被授权的代理人身份证号码：</w:t>
      </w:r>
      <w:r w:rsidRPr="00E57F18">
        <w:rPr>
          <w:sz w:val="28"/>
          <w:szCs w:val="28"/>
          <w:u w:val="single"/>
        </w:rPr>
        <w:t xml:space="preserve">                         </w:t>
      </w:r>
    </w:p>
    <w:p w14:paraId="3FFBF366" w14:textId="77777777" w:rsidR="00767E3D" w:rsidRPr="00E57F18" w:rsidRDefault="00B24DDD">
      <w:pPr>
        <w:ind w:firstLine="540"/>
        <w:rPr>
          <w:sz w:val="28"/>
          <w:szCs w:val="28"/>
        </w:rPr>
      </w:pPr>
      <w:r w:rsidRPr="00E57F18">
        <w:rPr>
          <w:rFonts w:hint="eastAsia"/>
          <w:sz w:val="28"/>
          <w:szCs w:val="28"/>
        </w:rPr>
        <w:t>职务：</w:t>
      </w:r>
      <w:r w:rsidRPr="00E57F18">
        <w:rPr>
          <w:sz w:val="28"/>
          <w:szCs w:val="28"/>
          <w:u w:val="single"/>
        </w:rPr>
        <w:t xml:space="preserve">                                             </w:t>
      </w:r>
    </w:p>
    <w:p w14:paraId="3FB56ACB" w14:textId="77777777" w:rsidR="00767E3D" w:rsidRPr="00E57F18" w:rsidRDefault="00B24DDD">
      <w:pPr>
        <w:ind w:firstLine="540"/>
        <w:rPr>
          <w:sz w:val="28"/>
          <w:szCs w:val="28"/>
        </w:rPr>
      </w:pPr>
      <w:r w:rsidRPr="00E57F18">
        <w:rPr>
          <w:rFonts w:hint="eastAsia"/>
          <w:sz w:val="28"/>
          <w:szCs w:val="28"/>
        </w:rPr>
        <w:t>投标单位：（公章）</w:t>
      </w:r>
      <w:r w:rsidRPr="00E57F18">
        <w:rPr>
          <w:sz w:val="28"/>
          <w:szCs w:val="28"/>
          <w:u w:val="single"/>
        </w:rPr>
        <w:t xml:space="preserve">                                  </w:t>
      </w:r>
    </w:p>
    <w:p w14:paraId="2DCEC650" w14:textId="77777777" w:rsidR="00767E3D" w:rsidRPr="00E57F18" w:rsidRDefault="00B24DDD">
      <w:pPr>
        <w:ind w:firstLine="540"/>
        <w:rPr>
          <w:sz w:val="28"/>
          <w:szCs w:val="28"/>
        </w:rPr>
      </w:pPr>
      <w:r w:rsidRPr="00E57F18">
        <w:rPr>
          <w:rFonts w:hint="eastAsia"/>
          <w:sz w:val="28"/>
          <w:szCs w:val="28"/>
        </w:rPr>
        <w:t>法定代表人：（签字或盖章）</w:t>
      </w:r>
      <w:r w:rsidRPr="00E57F18">
        <w:rPr>
          <w:sz w:val="28"/>
          <w:szCs w:val="28"/>
          <w:u w:val="single"/>
        </w:rPr>
        <w:t xml:space="preserve">                          </w:t>
      </w:r>
    </w:p>
    <w:p w14:paraId="709AB95C" w14:textId="77777777" w:rsidR="00767E3D" w:rsidRPr="00E57F18" w:rsidRDefault="00B24DDD">
      <w:pPr>
        <w:ind w:firstLine="540"/>
        <w:rPr>
          <w:sz w:val="28"/>
          <w:szCs w:val="28"/>
        </w:rPr>
      </w:pPr>
      <w:r w:rsidRPr="00E57F18">
        <w:rPr>
          <w:rFonts w:hint="eastAsia"/>
          <w:sz w:val="28"/>
          <w:szCs w:val="28"/>
        </w:rPr>
        <w:t>被授权的代理人：（签字或盖章）</w:t>
      </w:r>
      <w:r w:rsidRPr="00E57F18">
        <w:rPr>
          <w:sz w:val="28"/>
          <w:szCs w:val="28"/>
          <w:u w:val="single"/>
        </w:rPr>
        <w:t xml:space="preserve">                      </w:t>
      </w:r>
      <w:r w:rsidRPr="00E57F18">
        <w:rPr>
          <w:sz w:val="28"/>
          <w:szCs w:val="28"/>
        </w:rPr>
        <w:t xml:space="preserve"> </w:t>
      </w:r>
    </w:p>
    <w:p w14:paraId="7AC5F781" w14:textId="77777777" w:rsidR="00767E3D" w:rsidRPr="00E57F18" w:rsidRDefault="00B24DDD">
      <w:pPr>
        <w:ind w:firstLine="540"/>
        <w:rPr>
          <w:sz w:val="28"/>
          <w:szCs w:val="28"/>
        </w:rPr>
      </w:pPr>
      <w:r w:rsidRPr="00E57F18">
        <w:rPr>
          <w:rFonts w:hint="eastAsia"/>
          <w:sz w:val="28"/>
          <w:szCs w:val="28"/>
        </w:rPr>
        <w:t>时间：</w:t>
      </w:r>
      <w:r w:rsidRPr="00E57F18">
        <w:rPr>
          <w:sz w:val="28"/>
          <w:szCs w:val="28"/>
          <w:u w:val="single"/>
        </w:rPr>
        <w:t xml:space="preserve">  </w:t>
      </w:r>
      <w:r w:rsidRPr="00E57F18">
        <w:rPr>
          <w:rFonts w:hint="eastAsia"/>
          <w:sz w:val="28"/>
          <w:szCs w:val="28"/>
        </w:rPr>
        <w:t>年</w:t>
      </w:r>
      <w:r w:rsidRPr="00E57F18">
        <w:rPr>
          <w:sz w:val="28"/>
          <w:szCs w:val="28"/>
          <w:u w:val="single"/>
        </w:rPr>
        <w:t xml:space="preserve">  </w:t>
      </w:r>
      <w:r w:rsidRPr="00E57F18">
        <w:rPr>
          <w:rFonts w:hint="eastAsia"/>
          <w:sz w:val="28"/>
          <w:szCs w:val="28"/>
        </w:rPr>
        <w:t>月</w:t>
      </w:r>
      <w:r w:rsidRPr="00E57F18">
        <w:rPr>
          <w:sz w:val="28"/>
          <w:szCs w:val="28"/>
          <w:u w:val="single"/>
        </w:rPr>
        <w:t xml:space="preserve">  </w:t>
      </w:r>
      <w:r w:rsidRPr="00E57F18">
        <w:rPr>
          <w:rFonts w:hint="eastAsia"/>
          <w:sz w:val="28"/>
          <w:szCs w:val="28"/>
        </w:rPr>
        <w:t>日</w:t>
      </w:r>
    </w:p>
    <w:p w14:paraId="17B4FE16" w14:textId="77777777" w:rsidR="00767E3D" w:rsidRPr="00E57F18" w:rsidRDefault="00B24DDD">
      <w:pPr>
        <w:pStyle w:val="31"/>
        <w:jc w:val="center"/>
        <w:rPr>
          <w:sz w:val="28"/>
          <w:szCs w:val="28"/>
        </w:rPr>
      </w:pPr>
      <w:bookmarkStart w:id="1019" w:name="_Toc128408942"/>
      <w:r w:rsidRPr="00E57F18">
        <w:rPr>
          <w:rFonts w:hint="eastAsia"/>
          <w:sz w:val="28"/>
          <w:szCs w:val="28"/>
        </w:rPr>
        <w:t>三、工程量清单报价（以招标人发布的工程量清单为准）</w:t>
      </w:r>
      <w:bookmarkEnd w:id="1019"/>
    </w:p>
    <w:p w14:paraId="15844CF7" w14:textId="77777777" w:rsidR="00767E3D" w:rsidRPr="00E57F18" w:rsidRDefault="00767E3D"/>
    <w:p w14:paraId="0F895156" w14:textId="77777777" w:rsidR="00767E3D" w:rsidRPr="00E57F18" w:rsidRDefault="00767E3D"/>
    <w:p w14:paraId="22020D29" w14:textId="77777777" w:rsidR="00767E3D" w:rsidRPr="00E57F18" w:rsidRDefault="00767E3D"/>
    <w:p w14:paraId="43BFAB38" w14:textId="77777777" w:rsidR="00767E3D" w:rsidRPr="00E57F18" w:rsidRDefault="00767E3D"/>
    <w:p w14:paraId="2B186E91" w14:textId="77777777" w:rsidR="00767E3D" w:rsidRPr="00E57F18" w:rsidRDefault="00767E3D"/>
    <w:p w14:paraId="635687BE" w14:textId="77777777" w:rsidR="00767E3D" w:rsidRPr="00E57F18" w:rsidRDefault="00767E3D"/>
    <w:p w14:paraId="09A2606A" w14:textId="77777777" w:rsidR="00767E3D" w:rsidRPr="00E57F18" w:rsidRDefault="00B24DDD">
      <w:pPr>
        <w:keepNext/>
        <w:keepLines/>
        <w:adjustRightInd w:val="0"/>
        <w:spacing w:before="240" w:after="240"/>
        <w:jc w:val="left"/>
        <w:textAlignment w:val="baseline"/>
        <w:outlineLvl w:val="1"/>
        <w:rPr>
          <w:rFonts w:ascii="宋体" w:hAnsi="宋体"/>
          <w:kern w:val="0"/>
          <w:sz w:val="32"/>
          <w:szCs w:val="20"/>
        </w:rPr>
      </w:pPr>
      <w:bookmarkStart w:id="1020" w:name="_Toc128408943"/>
      <w:r w:rsidRPr="00E57F18">
        <w:rPr>
          <w:rFonts w:ascii="宋体" w:hAnsi="宋体" w:hint="eastAsia"/>
          <w:b/>
          <w:kern w:val="0"/>
          <w:sz w:val="32"/>
          <w:szCs w:val="20"/>
        </w:rPr>
        <w:t>投标文件封面（资格与资信文件格式）</w:t>
      </w:r>
      <w:bookmarkEnd w:id="1020"/>
    </w:p>
    <w:p w14:paraId="35597490" w14:textId="77777777" w:rsidR="00767E3D" w:rsidRPr="00E57F18" w:rsidRDefault="00B24DDD">
      <w:pPr>
        <w:tabs>
          <w:tab w:val="left" w:pos="285"/>
          <w:tab w:val="center" w:pos="4320"/>
        </w:tabs>
        <w:wordWrap w:val="0"/>
        <w:spacing w:line="264" w:lineRule="auto"/>
        <w:jc w:val="right"/>
        <w:rPr>
          <w:rFonts w:ascii="宋体" w:hAnsi="宋体"/>
          <w:sz w:val="32"/>
          <w:szCs w:val="32"/>
          <w:bdr w:val="single" w:sz="4" w:space="0" w:color="auto"/>
        </w:rPr>
      </w:pPr>
      <w:r w:rsidRPr="00E57F18">
        <w:rPr>
          <w:rFonts w:ascii="宋体" w:hAnsi="宋体" w:hint="eastAsia"/>
          <w:sz w:val="32"/>
          <w:szCs w:val="32"/>
          <w:bdr w:val="single" w:sz="4" w:space="0" w:color="auto"/>
        </w:rPr>
        <w:t>正本/副本</w:t>
      </w:r>
    </w:p>
    <w:p w14:paraId="43D978AD" w14:textId="77777777" w:rsidR="00767E3D" w:rsidRPr="00E57F18" w:rsidRDefault="00767E3D">
      <w:pPr>
        <w:rPr>
          <w:rFonts w:ascii="宋体" w:hAnsi="宋体"/>
          <w:b/>
          <w:spacing w:val="30"/>
        </w:rPr>
      </w:pPr>
    </w:p>
    <w:p w14:paraId="08F75FD0" w14:textId="77777777" w:rsidR="00767E3D" w:rsidRPr="00E57F18" w:rsidRDefault="00767E3D">
      <w:pPr>
        <w:rPr>
          <w:rFonts w:ascii="宋体" w:hAnsi="宋体"/>
          <w:b/>
          <w:spacing w:val="30"/>
        </w:rPr>
      </w:pPr>
    </w:p>
    <w:p w14:paraId="152375AC" w14:textId="77777777" w:rsidR="00767E3D" w:rsidRPr="00E57F18" w:rsidRDefault="00B24DDD">
      <w:pPr>
        <w:jc w:val="center"/>
        <w:rPr>
          <w:rFonts w:ascii="宋体" w:hAnsi="宋体"/>
          <w:b/>
          <w:spacing w:val="30"/>
          <w:sz w:val="44"/>
          <w:szCs w:val="44"/>
        </w:rPr>
      </w:pPr>
      <w:r w:rsidRPr="00E57F18">
        <w:rPr>
          <w:rFonts w:ascii="宋体" w:hAnsi="宋体" w:hint="eastAsia"/>
          <w:b/>
          <w:spacing w:val="30"/>
          <w:sz w:val="44"/>
          <w:szCs w:val="44"/>
        </w:rPr>
        <w:t>福建省金龙稀土股份有限公司</w:t>
      </w:r>
    </w:p>
    <w:p w14:paraId="0C66096D" w14:textId="3040784F" w:rsidR="00767E3D" w:rsidRPr="00E57F18" w:rsidRDefault="00590278">
      <w:pPr>
        <w:spacing w:line="1000" w:lineRule="exact"/>
        <w:jc w:val="center"/>
        <w:rPr>
          <w:rFonts w:ascii="宋体" w:hAnsi="宋体"/>
          <w:b/>
          <w:spacing w:val="30"/>
          <w:sz w:val="44"/>
          <w:szCs w:val="44"/>
        </w:rPr>
      </w:pPr>
      <w:r>
        <w:rPr>
          <w:rFonts w:ascii="宋体" w:hAnsi="宋体" w:hint="eastAsia"/>
          <w:b/>
          <w:spacing w:val="30"/>
          <w:sz w:val="44"/>
          <w:szCs w:val="44"/>
        </w:rPr>
        <w:t>5000吨节能电机用高性能稀土永磁材料项目-生化、含氮废水处理线项目</w:t>
      </w:r>
    </w:p>
    <w:p w14:paraId="41844814" w14:textId="77777777" w:rsidR="00767E3D" w:rsidRPr="00E57F18" w:rsidRDefault="00767E3D">
      <w:pPr>
        <w:spacing w:line="1000" w:lineRule="exact"/>
        <w:jc w:val="center"/>
        <w:rPr>
          <w:rFonts w:ascii="宋体" w:hAnsi="宋体"/>
          <w:b/>
          <w:spacing w:val="30"/>
          <w:sz w:val="44"/>
          <w:szCs w:val="44"/>
        </w:rPr>
      </w:pPr>
    </w:p>
    <w:p w14:paraId="0ACE0AEC" w14:textId="77777777" w:rsidR="00767E3D" w:rsidRPr="00E57F18" w:rsidRDefault="00B24DDD">
      <w:pPr>
        <w:spacing w:line="1000" w:lineRule="exact"/>
        <w:jc w:val="center"/>
        <w:rPr>
          <w:rFonts w:ascii="黑体" w:eastAsia="黑体" w:hAnsi="黑体"/>
          <w:b/>
          <w:sz w:val="84"/>
          <w:szCs w:val="84"/>
        </w:rPr>
      </w:pPr>
      <w:r w:rsidRPr="00E57F18">
        <w:rPr>
          <w:rFonts w:ascii="黑体" w:eastAsia="黑体" w:hAnsi="黑体" w:hint="eastAsia"/>
          <w:b/>
          <w:sz w:val="84"/>
          <w:szCs w:val="84"/>
        </w:rPr>
        <w:t>投 标 文 件</w:t>
      </w:r>
    </w:p>
    <w:p w14:paraId="1D85C98B" w14:textId="77777777" w:rsidR="00767E3D" w:rsidRPr="00E57F18" w:rsidRDefault="00767E3D">
      <w:pPr>
        <w:spacing w:line="1000" w:lineRule="exact"/>
        <w:jc w:val="center"/>
        <w:rPr>
          <w:rFonts w:ascii="黑体" w:eastAsia="黑体" w:hAnsi="黑体"/>
          <w:b/>
          <w:sz w:val="84"/>
          <w:szCs w:val="84"/>
        </w:rPr>
      </w:pPr>
    </w:p>
    <w:p w14:paraId="309189C0" w14:textId="77777777" w:rsidR="00767E3D" w:rsidRPr="00E57F18" w:rsidRDefault="00B24DDD">
      <w:pPr>
        <w:jc w:val="center"/>
        <w:rPr>
          <w:rFonts w:ascii="宋体" w:hAnsi="宋体"/>
          <w:b/>
          <w:sz w:val="44"/>
          <w:szCs w:val="44"/>
        </w:rPr>
      </w:pPr>
      <w:r w:rsidRPr="00E57F18">
        <w:rPr>
          <w:rFonts w:ascii="宋体" w:hAnsi="宋体"/>
          <w:b/>
          <w:sz w:val="44"/>
          <w:szCs w:val="44"/>
        </w:rPr>
        <w:t>（</w:t>
      </w:r>
      <w:r w:rsidRPr="00E57F18">
        <w:rPr>
          <w:rFonts w:ascii="宋体" w:hAnsi="宋体" w:hint="eastAsia"/>
          <w:b/>
          <w:sz w:val="44"/>
          <w:szCs w:val="44"/>
        </w:rPr>
        <w:t>资格</w:t>
      </w:r>
      <w:r w:rsidRPr="00E57F18">
        <w:rPr>
          <w:rFonts w:ascii="宋体" w:hAnsi="宋体"/>
          <w:b/>
          <w:sz w:val="44"/>
          <w:szCs w:val="44"/>
        </w:rPr>
        <w:t>与资信文件）</w:t>
      </w:r>
    </w:p>
    <w:p w14:paraId="5A5E63B0" w14:textId="77777777" w:rsidR="00767E3D" w:rsidRPr="00E57F18" w:rsidRDefault="00767E3D">
      <w:pPr>
        <w:adjustRightInd w:val="0"/>
        <w:spacing w:line="312" w:lineRule="atLeast"/>
        <w:textAlignment w:val="baseline"/>
        <w:rPr>
          <w:rFonts w:ascii="宋体" w:hAnsi="宋体"/>
          <w:kern w:val="0"/>
          <w:sz w:val="24"/>
          <w:szCs w:val="20"/>
        </w:rPr>
      </w:pPr>
    </w:p>
    <w:p w14:paraId="72234814" w14:textId="56E6616C" w:rsidR="00767E3D" w:rsidRPr="00E57F18" w:rsidRDefault="00B24DDD">
      <w:pPr>
        <w:rPr>
          <w:rFonts w:ascii="宋体" w:hAnsi="宋体"/>
          <w:b/>
          <w:spacing w:val="30"/>
          <w:sz w:val="32"/>
          <w:szCs w:val="32"/>
        </w:rPr>
      </w:pPr>
      <w:r w:rsidRPr="00E57F18">
        <w:rPr>
          <w:rFonts w:ascii="宋体" w:hAnsi="宋体" w:hint="eastAsia"/>
        </w:rPr>
        <w:t xml:space="preserve">                </w:t>
      </w:r>
      <w:r w:rsidRPr="00E57F18">
        <w:rPr>
          <w:rFonts w:ascii="宋体" w:hAnsi="宋体" w:hint="eastAsia"/>
          <w:b/>
          <w:spacing w:val="30"/>
          <w:sz w:val="32"/>
          <w:szCs w:val="32"/>
        </w:rPr>
        <w:t>招标编号：</w:t>
      </w:r>
      <w:r w:rsidR="00590278">
        <w:rPr>
          <w:rFonts w:ascii="宋体" w:hint="eastAsia"/>
          <w:b/>
          <w:sz w:val="32"/>
          <w:szCs w:val="32"/>
        </w:rPr>
        <w:t>金龙[2025]招第0301号</w:t>
      </w:r>
    </w:p>
    <w:p w14:paraId="4E910BBE" w14:textId="77777777" w:rsidR="00767E3D" w:rsidRPr="00E57F18" w:rsidRDefault="00767E3D">
      <w:pPr>
        <w:rPr>
          <w:rFonts w:ascii="宋体" w:hAnsi="宋体"/>
          <w:u w:val="single"/>
        </w:rPr>
      </w:pPr>
    </w:p>
    <w:p w14:paraId="2D7C6831" w14:textId="77777777" w:rsidR="00767E3D" w:rsidRPr="00E57F18" w:rsidRDefault="00B24DDD">
      <w:pPr>
        <w:snapToGrid w:val="0"/>
        <w:spacing w:line="760" w:lineRule="atLeast"/>
        <w:ind w:firstLineChars="200" w:firstLine="480"/>
        <w:rPr>
          <w:rFonts w:ascii="宋体" w:hAnsi="宋体"/>
          <w:sz w:val="24"/>
          <w:szCs w:val="24"/>
        </w:rPr>
      </w:pPr>
      <w:r w:rsidRPr="00E57F18">
        <w:rPr>
          <w:rFonts w:ascii="宋体" w:hAnsi="宋体" w:hint="eastAsia"/>
          <w:sz w:val="24"/>
          <w:szCs w:val="24"/>
        </w:rPr>
        <w:t>投标单位：</w:t>
      </w:r>
      <w:r w:rsidRPr="00E57F18">
        <w:rPr>
          <w:rFonts w:ascii="宋体" w:hAnsi="宋体" w:hint="eastAsia"/>
          <w:sz w:val="24"/>
          <w:szCs w:val="24"/>
          <w:u w:val="single"/>
        </w:rPr>
        <w:t xml:space="preserve">                            （盖投标人单位公章）</w:t>
      </w:r>
    </w:p>
    <w:p w14:paraId="18B5F66C" w14:textId="77777777" w:rsidR="00767E3D" w:rsidRPr="00E57F18" w:rsidRDefault="00B24DDD">
      <w:pPr>
        <w:snapToGrid w:val="0"/>
        <w:spacing w:line="760" w:lineRule="atLeast"/>
        <w:ind w:firstLineChars="200" w:firstLine="480"/>
        <w:rPr>
          <w:rFonts w:ascii="宋体" w:hAnsi="宋体"/>
          <w:sz w:val="24"/>
          <w:szCs w:val="24"/>
        </w:rPr>
      </w:pPr>
      <w:r w:rsidRPr="00E57F18">
        <w:rPr>
          <w:rFonts w:ascii="宋体" w:hAnsi="宋体" w:hint="eastAsia"/>
          <w:sz w:val="24"/>
          <w:szCs w:val="24"/>
        </w:rPr>
        <w:t>法定代表人或</w:t>
      </w:r>
    </w:p>
    <w:p w14:paraId="17BB3FD0" w14:textId="77777777" w:rsidR="00767E3D" w:rsidRPr="00E57F18" w:rsidRDefault="00B24DDD">
      <w:pPr>
        <w:snapToGrid w:val="0"/>
        <w:spacing w:line="360" w:lineRule="atLeast"/>
        <w:ind w:firstLineChars="200" w:firstLine="480"/>
        <w:rPr>
          <w:rFonts w:ascii="宋体" w:hAnsi="宋体"/>
          <w:sz w:val="24"/>
          <w:szCs w:val="24"/>
        </w:rPr>
      </w:pPr>
      <w:r w:rsidRPr="00E57F18">
        <w:rPr>
          <w:rFonts w:ascii="宋体" w:hAnsi="宋体" w:hint="eastAsia"/>
          <w:sz w:val="24"/>
          <w:szCs w:val="24"/>
        </w:rPr>
        <w:t>其委托代理人：</w:t>
      </w:r>
      <w:r w:rsidRPr="00E57F18">
        <w:rPr>
          <w:rFonts w:ascii="宋体" w:hAnsi="宋体" w:hint="eastAsia"/>
          <w:sz w:val="24"/>
          <w:szCs w:val="24"/>
          <w:u w:val="single"/>
        </w:rPr>
        <w:t xml:space="preserve">                                 </w:t>
      </w:r>
      <w:r w:rsidRPr="00E57F18">
        <w:rPr>
          <w:rFonts w:ascii="宋体" w:hAnsi="宋体" w:hint="eastAsia"/>
          <w:sz w:val="24"/>
          <w:szCs w:val="24"/>
        </w:rPr>
        <w:t>（签字并盖章）</w:t>
      </w:r>
    </w:p>
    <w:p w14:paraId="058BD958" w14:textId="77777777" w:rsidR="00767E3D" w:rsidRPr="00E57F18" w:rsidRDefault="00B24DDD">
      <w:pPr>
        <w:spacing w:line="760" w:lineRule="atLeast"/>
        <w:ind w:firstLineChars="200" w:firstLine="480"/>
        <w:rPr>
          <w:rFonts w:ascii="宋体" w:hAnsi="宋体"/>
          <w:sz w:val="24"/>
          <w:szCs w:val="24"/>
          <w:u w:val="single"/>
        </w:rPr>
      </w:pPr>
      <w:r w:rsidRPr="00E57F18">
        <w:rPr>
          <w:rFonts w:ascii="宋体" w:hAnsi="宋体" w:hint="eastAsia"/>
          <w:sz w:val="24"/>
          <w:szCs w:val="24"/>
        </w:rPr>
        <w:t>联系人：</w:t>
      </w:r>
      <w:r w:rsidRPr="00E57F18">
        <w:rPr>
          <w:rFonts w:ascii="宋体" w:hAnsi="宋体" w:hint="eastAsia"/>
          <w:sz w:val="24"/>
          <w:szCs w:val="24"/>
          <w:u w:val="single"/>
        </w:rPr>
        <w:t xml:space="preserve">                                                 </w:t>
      </w:r>
    </w:p>
    <w:p w14:paraId="611DC315" w14:textId="77777777" w:rsidR="00767E3D" w:rsidRPr="00E57F18" w:rsidRDefault="00B24DDD">
      <w:pPr>
        <w:spacing w:line="760" w:lineRule="atLeast"/>
        <w:ind w:firstLineChars="200" w:firstLine="480"/>
        <w:rPr>
          <w:rFonts w:ascii="宋体" w:hAnsi="宋体"/>
          <w:kern w:val="10"/>
          <w:sz w:val="24"/>
          <w:szCs w:val="24"/>
        </w:rPr>
      </w:pPr>
      <w:r w:rsidRPr="00E57F18">
        <w:rPr>
          <w:rFonts w:ascii="宋体" w:hAnsi="宋体" w:hint="eastAsia"/>
          <w:sz w:val="24"/>
          <w:szCs w:val="24"/>
        </w:rPr>
        <w:t>联系电话：</w:t>
      </w:r>
    </w:p>
    <w:p w14:paraId="4DD1ECB9" w14:textId="77777777" w:rsidR="00767E3D" w:rsidRPr="00E57F18" w:rsidRDefault="00B24DDD">
      <w:pPr>
        <w:spacing w:line="760" w:lineRule="atLeast"/>
        <w:ind w:firstLineChars="200" w:firstLine="480"/>
        <w:rPr>
          <w:rFonts w:ascii="宋体" w:hAnsi="宋体"/>
          <w:sz w:val="24"/>
          <w:szCs w:val="24"/>
        </w:rPr>
      </w:pPr>
      <w:r w:rsidRPr="00E57F18">
        <w:rPr>
          <w:rFonts w:ascii="宋体" w:hAnsi="宋体" w:hint="eastAsia"/>
          <w:sz w:val="24"/>
          <w:szCs w:val="24"/>
        </w:rPr>
        <w:lastRenderedPageBreak/>
        <w:t>日期：</w:t>
      </w:r>
      <w:r w:rsidRPr="00E57F18">
        <w:rPr>
          <w:rFonts w:ascii="宋体" w:hAnsi="宋体" w:hint="eastAsia"/>
          <w:sz w:val="24"/>
          <w:szCs w:val="24"/>
          <w:u w:val="single"/>
        </w:rPr>
        <w:t xml:space="preserve">       </w:t>
      </w:r>
      <w:r w:rsidRPr="00E57F18">
        <w:rPr>
          <w:rFonts w:ascii="宋体" w:hAnsi="宋体" w:hint="eastAsia"/>
          <w:sz w:val="24"/>
          <w:szCs w:val="24"/>
        </w:rPr>
        <w:t>年</w:t>
      </w:r>
      <w:r w:rsidRPr="00E57F18">
        <w:rPr>
          <w:rFonts w:ascii="宋体" w:hAnsi="宋体" w:hint="eastAsia"/>
          <w:sz w:val="24"/>
          <w:szCs w:val="24"/>
          <w:u w:val="single"/>
        </w:rPr>
        <w:t xml:space="preserve">       </w:t>
      </w:r>
      <w:r w:rsidRPr="00E57F18">
        <w:rPr>
          <w:rFonts w:ascii="宋体" w:hAnsi="宋体" w:hint="eastAsia"/>
          <w:sz w:val="24"/>
          <w:szCs w:val="24"/>
        </w:rPr>
        <w:t>月</w:t>
      </w:r>
      <w:r w:rsidRPr="00E57F18">
        <w:rPr>
          <w:rFonts w:ascii="宋体" w:hAnsi="宋体" w:hint="eastAsia"/>
          <w:sz w:val="24"/>
          <w:szCs w:val="24"/>
          <w:u w:val="single"/>
        </w:rPr>
        <w:t xml:space="preserve">      </w:t>
      </w:r>
      <w:r w:rsidRPr="00E57F18">
        <w:rPr>
          <w:rFonts w:ascii="宋体" w:hAnsi="宋体" w:hint="eastAsia"/>
          <w:sz w:val="24"/>
          <w:szCs w:val="24"/>
        </w:rPr>
        <w:t>日</w:t>
      </w:r>
    </w:p>
    <w:p w14:paraId="097344DC" w14:textId="77777777" w:rsidR="00767E3D" w:rsidRPr="00E57F18" w:rsidRDefault="00B24DDD">
      <w:pPr>
        <w:pStyle w:val="31"/>
        <w:rPr>
          <w:sz w:val="28"/>
          <w:szCs w:val="28"/>
        </w:rPr>
      </w:pPr>
      <w:bookmarkStart w:id="1021" w:name="_Toc128408944"/>
      <w:r w:rsidRPr="00E57F18">
        <w:rPr>
          <w:rFonts w:hint="eastAsia"/>
          <w:sz w:val="28"/>
          <w:szCs w:val="28"/>
        </w:rPr>
        <w:t>一、企业营业执照、企业资质证书及安全生产许可证、“信用中国”查询报告、投标保证金底单截图等</w:t>
      </w:r>
      <w:bookmarkEnd w:id="1021"/>
    </w:p>
    <w:p w14:paraId="2625629F" w14:textId="77777777" w:rsidR="00767E3D" w:rsidRPr="00E57F18" w:rsidRDefault="00B24DDD">
      <w:pPr>
        <w:pStyle w:val="31"/>
        <w:jc w:val="center"/>
        <w:rPr>
          <w:sz w:val="28"/>
          <w:szCs w:val="28"/>
        </w:rPr>
      </w:pPr>
      <w:bookmarkStart w:id="1022" w:name="_Toc128408945"/>
      <w:r w:rsidRPr="00E57F18">
        <w:rPr>
          <w:rFonts w:hint="eastAsia"/>
          <w:sz w:val="28"/>
          <w:szCs w:val="28"/>
        </w:rPr>
        <w:t>二、参加采购活动前三年内在经营活动中没有重大违法记录书面声明</w:t>
      </w:r>
      <w:bookmarkEnd w:id="1022"/>
    </w:p>
    <w:p w14:paraId="0345382B" w14:textId="77777777" w:rsidR="00767E3D" w:rsidRPr="00E57F18" w:rsidRDefault="00B24DDD">
      <w:pPr>
        <w:pStyle w:val="afff"/>
        <w:ind w:firstLine="482"/>
        <w:jc w:val="center"/>
        <w:rPr>
          <w:b/>
          <w:bCs/>
          <w:szCs w:val="20"/>
        </w:rPr>
      </w:pPr>
      <w:r w:rsidRPr="00E57F18">
        <w:rPr>
          <w:rFonts w:hint="eastAsia"/>
          <w:b/>
          <w:bCs/>
          <w:szCs w:val="20"/>
        </w:rPr>
        <w:t>2.1参加采购活动前三年内在经营活动中没有重大违法记录书面声明</w:t>
      </w:r>
    </w:p>
    <w:p w14:paraId="11888B43" w14:textId="77777777" w:rsidR="00767E3D" w:rsidRPr="00E57F18" w:rsidRDefault="00B24DDD">
      <w:pPr>
        <w:pStyle w:val="afff"/>
        <w:ind w:firstLine="280"/>
        <w:rPr>
          <w:rFonts w:cs="宋体"/>
          <w:sz w:val="27"/>
          <w:szCs w:val="27"/>
        </w:rPr>
      </w:pPr>
      <w:r w:rsidRPr="00E57F18">
        <w:rPr>
          <w:rFonts w:cs="宋体" w:hint="eastAsia"/>
          <w:sz w:val="14"/>
          <w:szCs w:val="14"/>
        </w:rPr>
        <w:t> </w:t>
      </w:r>
    </w:p>
    <w:p w14:paraId="3E534150" w14:textId="77777777" w:rsidR="00767E3D" w:rsidRPr="00E57F18" w:rsidRDefault="00B24DDD">
      <w:pPr>
        <w:pStyle w:val="afff"/>
        <w:ind w:firstLine="480"/>
        <w:rPr>
          <w:rFonts w:cs="宋体"/>
        </w:rPr>
      </w:pPr>
      <w:r w:rsidRPr="00E57F18">
        <w:rPr>
          <w:rFonts w:cs="宋体" w:hint="eastAsia"/>
        </w:rPr>
        <w:t>致：                     </w:t>
      </w:r>
    </w:p>
    <w:p w14:paraId="1AFD7ED8" w14:textId="77777777" w:rsidR="00767E3D" w:rsidRPr="00E57F18" w:rsidRDefault="00B24DDD">
      <w:pPr>
        <w:pStyle w:val="afff"/>
        <w:ind w:firstLine="480"/>
        <w:rPr>
          <w:rFonts w:cs="宋体"/>
        </w:rPr>
      </w:pPr>
      <w:r w:rsidRPr="00E57F18">
        <w:rPr>
          <w:rFonts w:cs="宋体" w:hint="eastAsia"/>
        </w:rPr>
        <w:t>参加招标活动前三年内，我方在经营活动中没有重大违法记录，也无行贿犯罪记录，否则产生不利后果由我方承担责任。</w:t>
      </w:r>
    </w:p>
    <w:p w14:paraId="09F7E3B6" w14:textId="77777777" w:rsidR="00767E3D" w:rsidRPr="00E57F18" w:rsidRDefault="00B24DDD">
      <w:pPr>
        <w:pStyle w:val="afff"/>
        <w:ind w:firstLine="480"/>
        <w:rPr>
          <w:rFonts w:cs="宋体"/>
        </w:rPr>
      </w:pPr>
      <w:r w:rsidRPr="00E57F18">
        <w:rPr>
          <w:rFonts w:cs="宋体" w:hint="eastAsia"/>
        </w:rPr>
        <w:t>特此声明。</w:t>
      </w:r>
    </w:p>
    <w:p w14:paraId="05E77C49" w14:textId="77777777" w:rsidR="00767E3D" w:rsidRPr="00E57F18" w:rsidRDefault="00B24DDD">
      <w:pPr>
        <w:pStyle w:val="afff"/>
        <w:ind w:firstLine="480"/>
        <w:rPr>
          <w:rFonts w:cs="宋体"/>
        </w:rPr>
      </w:pPr>
      <w:r w:rsidRPr="00E57F18">
        <w:rPr>
          <w:rFonts w:cs="宋体" w:hint="eastAsia"/>
        </w:rPr>
        <w:t>★注意：</w:t>
      </w:r>
    </w:p>
    <w:p w14:paraId="1C97B4B8" w14:textId="77777777" w:rsidR="00767E3D" w:rsidRPr="00E57F18" w:rsidRDefault="00B24DDD">
      <w:pPr>
        <w:pStyle w:val="afff"/>
        <w:ind w:firstLine="480"/>
        <w:rPr>
          <w:rFonts w:cs="宋体"/>
        </w:rPr>
      </w:pPr>
      <w:r w:rsidRPr="00E57F18">
        <w:rPr>
          <w:rFonts w:cs="宋体" w:hint="eastAsia"/>
        </w:rPr>
        <w:t>1、“重大违法记录”指投标人因违法经营受到刑事处罚或责令停产停业、吊销许可证或执照、较大数额罚款等行政处罚。</w:t>
      </w:r>
    </w:p>
    <w:p w14:paraId="02FCB32A" w14:textId="77777777" w:rsidR="00767E3D" w:rsidRPr="00E57F18" w:rsidRDefault="00B24DDD">
      <w:pPr>
        <w:pStyle w:val="afff"/>
        <w:ind w:firstLine="480"/>
        <w:rPr>
          <w:rFonts w:cs="宋体"/>
        </w:rPr>
      </w:pPr>
      <w:r w:rsidRPr="00E57F18">
        <w:rPr>
          <w:rFonts w:cs="宋体" w:hint="eastAsia"/>
        </w:rPr>
        <w:t>2、纸质投标文件正本中的本声明应为原件。</w:t>
      </w:r>
    </w:p>
    <w:p w14:paraId="33720E34" w14:textId="77777777" w:rsidR="00767E3D" w:rsidRPr="00E57F18" w:rsidRDefault="00B24DDD">
      <w:pPr>
        <w:pStyle w:val="afff"/>
        <w:ind w:firstLine="480"/>
        <w:rPr>
          <w:rFonts w:cs="宋体"/>
        </w:rPr>
      </w:pPr>
      <w:r w:rsidRPr="00E57F18">
        <w:rPr>
          <w:rFonts w:cs="宋体" w:hint="eastAsia"/>
        </w:rPr>
        <w:t>3、请投标人根据实际情况如实声明，否则视为提供虚假材料。</w:t>
      </w:r>
    </w:p>
    <w:p w14:paraId="3997A05C" w14:textId="77777777" w:rsidR="00767E3D" w:rsidRPr="00E57F18" w:rsidRDefault="00B24DDD">
      <w:pPr>
        <w:pStyle w:val="afff"/>
        <w:ind w:firstLine="480"/>
        <w:rPr>
          <w:rFonts w:cs="宋体"/>
        </w:rPr>
      </w:pPr>
      <w:r w:rsidRPr="00E57F18">
        <w:rPr>
          <w:rFonts w:cs="宋体" w:hint="eastAsia"/>
        </w:rPr>
        <w:t> </w:t>
      </w:r>
    </w:p>
    <w:p w14:paraId="08EFAE23" w14:textId="77777777" w:rsidR="00767E3D" w:rsidRPr="00E57F18" w:rsidRDefault="00B24DDD">
      <w:pPr>
        <w:pStyle w:val="afff"/>
        <w:ind w:firstLine="480"/>
        <w:rPr>
          <w:rFonts w:cs="宋体"/>
        </w:rPr>
      </w:pPr>
      <w:r w:rsidRPr="00E57F18">
        <w:rPr>
          <w:rFonts w:cs="宋体" w:hint="eastAsia"/>
        </w:rPr>
        <w:t>投标单位：（全称并加盖单位公章）</w:t>
      </w:r>
    </w:p>
    <w:p w14:paraId="6DF8177B" w14:textId="77777777" w:rsidR="00767E3D" w:rsidRPr="00E57F18" w:rsidRDefault="00B24DDD">
      <w:pPr>
        <w:pStyle w:val="afff"/>
        <w:ind w:firstLine="480"/>
        <w:rPr>
          <w:rFonts w:cs="宋体"/>
        </w:rPr>
      </w:pPr>
      <w:r w:rsidRPr="00E57F18">
        <w:rPr>
          <w:rFonts w:cs="宋体" w:hint="eastAsia"/>
        </w:rPr>
        <w:t>投标人代表签字：                   </w:t>
      </w:r>
    </w:p>
    <w:p w14:paraId="61A9AE50" w14:textId="77777777" w:rsidR="00767E3D" w:rsidRPr="00E57F18" w:rsidRDefault="00B24DDD">
      <w:pPr>
        <w:ind w:firstLine="540"/>
        <w:rPr>
          <w:rFonts w:ascii="宋体" w:hAnsi="宋体" w:cs="宋体"/>
          <w:kern w:val="0"/>
          <w:sz w:val="24"/>
          <w:szCs w:val="24"/>
        </w:rPr>
      </w:pPr>
      <w:r w:rsidRPr="00E57F18">
        <w:rPr>
          <w:rFonts w:ascii="宋体" w:hAnsi="宋体" w:cs="宋体" w:hint="eastAsia"/>
          <w:kern w:val="0"/>
          <w:sz w:val="24"/>
          <w:szCs w:val="24"/>
        </w:rPr>
        <w:t>日期：</w:t>
      </w:r>
      <w:r w:rsidRPr="00E57F18">
        <w:rPr>
          <w:rFonts w:ascii="宋体" w:hAnsi="宋体" w:cs="宋体"/>
          <w:kern w:val="0"/>
          <w:sz w:val="24"/>
          <w:szCs w:val="24"/>
        </w:rPr>
        <w:t>    </w:t>
      </w:r>
      <w:r w:rsidRPr="00E57F18">
        <w:rPr>
          <w:rFonts w:ascii="宋体" w:hAnsi="宋体" w:cs="宋体" w:hint="eastAsia"/>
          <w:kern w:val="0"/>
          <w:sz w:val="24"/>
          <w:szCs w:val="24"/>
        </w:rPr>
        <w:t>年</w:t>
      </w:r>
      <w:r w:rsidRPr="00E57F18">
        <w:rPr>
          <w:rFonts w:ascii="宋体" w:hAnsi="宋体" w:cs="宋体"/>
          <w:kern w:val="0"/>
          <w:sz w:val="24"/>
          <w:szCs w:val="24"/>
        </w:rPr>
        <w:t>   </w:t>
      </w:r>
      <w:r w:rsidRPr="00E57F18">
        <w:rPr>
          <w:rFonts w:ascii="宋体" w:hAnsi="宋体" w:cs="宋体" w:hint="eastAsia"/>
          <w:kern w:val="0"/>
          <w:sz w:val="24"/>
          <w:szCs w:val="24"/>
        </w:rPr>
        <w:t>月</w:t>
      </w:r>
      <w:r w:rsidRPr="00E57F18">
        <w:rPr>
          <w:rFonts w:ascii="宋体" w:hAnsi="宋体" w:cs="宋体"/>
          <w:kern w:val="0"/>
          <w:sz w:val="24"/>
          <w:szCs w:val="24"/>
        </w:rPr>
        <w:t>   </w:t>
      </w:r>
      <w:r w:rsidRPr="00E57F18">
        <w:rPr>
          <w:rFonts w:ascii="宋体" w:hAnsi="宋体" w:cs="宋体" w:hint="eastAsia"/>
          <w:kern w:val="0"/>
          <w:sz w:val="24"/>
          <w:szCs w:val="24"/>
        </w:rPr>
        <w:t>日</w:t>
      </w:r>
    </w:p>
    <w:p w14:paraId="45910ACE" w14:textId="77777777" w:rsidR="00767E3D" w:rsidRPr="00E57F18" w:rsidRDefault="00767E3D">
      <w:pPr>
        <w:ind w:firstLine="540"/>
        <w:rPr>
          <w:sz w:val="28"/>
          <w:szCs w:val="28"/>
        </w:rPr>
      </w:pPr>
    </w:p>
    <w:p w14:paraId="68584F35" w14:textId="77777777" w:rsidR="00767E3D" w:rsidRPr="00E57F18" w:rsidRDefault="00767E3D">
      <w:pPr>
        <w:ind w:firstLine="540"/>
        <w:rPr>
          <w:sz w:val="28"/>
          <w:szCs w:val="28"/>
        </w:rPr>
      </w:pPr>
    </w:p>
    <w:p w14:paraId="1EE3A44F" w14:textId="77777777" w:rsidR="00767E3D" w:rsidRPr="00E57F18" w:rsidRDefault="00767E3D">
      <w:pPr>
        <w:ind w:firstLine="540"/>
        <w:rPr>
          <w:sz w:val="28"/>
          <w:szCs w:val="28"/>
        </w:rPr>
      </w:pPr>
    </w:p>
    <w:p w14:paraId="1E232E70" w14:textId="77777777" w:rsidR="00767E3D" w:rsidRPr="00E57F18" w:rsidRDefault="00767E3D">
      <w:pPr>
        <w:ind w:firstLine="540"/>
        <w:rPr>
          <w:sz w:val="28"/>
          <w:szCs w:val="28"/>
        </w:rPr>
      </w:pPr>
    </w:p>
    <w:p w14:paraId="46B939F5" w14:textId="77777777" w:rsidR="00767E3D" w:rsidRPr="00E57F18" w:rsidRDefault="00767E3D">
      <w:pPr>
        <w:ind w:firstLine="540"/>
        <w:rPr>
          <w:sz w:val="28"/>
          <w:szCs w:val="28"/>
        </w:rPr>
      </w:pPr>
    </w:p>
    <w:p w14:paraId="4AF1397B" w14:textId="77777777" w:rsidR="00767E3D" w:rsidRPr="00E57F18" w:rsidRDefault="00B24DDD">
      <w:pPr>
        <w:pStyle w:val="31"/>
        <w:jc w:val="left"/>
        <w:rPr>
          <w:sz w:val="28"/>
          <w:szCs w:val="28"/>
        </w:rPr>
      </w:pPr>
      <w:bookmarkStart w:id="1023" w:name="_Toc128408946"/>
      <w:r w:rsidRPr="00E57F18">
        <w:rPr>
          <w:rFonts w:hint="eastAsia"/>
          <w:sz w:val="28"/>
          <w:szCs w:val="28"/>
        </w:rPr>
        <w:t>三、投标基本情况表</w:t>
      </w:r>
      <w:bookmarkEnd w:id="1023"/>
    </w:p>
    <w:tbl>
      <w:tblPr>
        <w:tblW w:w="0" w:type="auto"/>
        <w:tblLayout w:type="fixed"/>
        <w:tblLook w:val="04A0" w:firstRow="1" w:lastRow="0" w:firstColumn="1" w:lastColumn="0" w:noHBand="0" w:noVBand="1"/>
      </w:tblPr>
      <w:tblGrid>
        <w:gridCol w:w="2219"/>
        <w:gridCol w:w="1000"/>
        <w:gridCol w:w="1100"/>
        <w:gridCol w:w="1264"/>
        <w:gridCol w:w="1236"/>
        <w:gridCol w:w="329"/>
        <w:gridCol w:w="680"/>
        <w:gridCol w:w="180"/>
        <w:gridCol w:w="1320"/>
      </w:tblGrid>
      <w:tr w:rsidR="00E57F18" w:rsidRPr="00E57F18" w14:paraId="5C4CA75C" w14:textId="77777777">
        <w:trPr>
          <w:trHeight w:val="540"/>
        </w:trPr>
        <w:tc>
          <w:tcPr>
            <w:tcW w:w="2219" w:type="dxa"/>
            <w:tcBorders>
              <w:top w:val="single" w:sz="4" w:space="0" w:color="000000"/>
              <w:left w:val="single" w:sz="4" w:space="0" w:color="000000"/>
              <w:bottom w:val="single" w:sz="4" w:space="0" w:color="000000"/>
              <w:right w:val="single" w:sz="4" w:space="0" w:color="000000"/>
            </w:tcBorders>
            <w:vAlign w:val="center"/>
          </w:tcPr>
          <w:p w14:paraId="2336F67B"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投标人名称</w:t>
            </w:r>
          </w:p>
        </w:tc>
        <w:tc>
          <w:tcPr>
            <w:tcW w:w="7109" w:type="dxa"/>
            <w:gridSpan w:val="8"/>
            <w:tcBorders>
              <w:top w:val="single" w:sz="4" w:space="0" w:color="000000"/>
              <w:left w:val="single" w:sz="4" w:space="0" w:color="000000"/>
              <w:bottom w:val="single" w:sz="4" w:space="0" w:color="000000"/>
              <w:right w:val="single" w:sz="4" w:space="0" w:color="000000"/>
            </w:tcBorders>
          </w:tcPr>
          <w:p w14:paraId="0E9A9B83" w14:textId="77777777" w:rsidR="00767E3D" w:rsidRPr="00E57F18" w:rsidRDefault="00767E3D">
            <w:pPr>
              <w:autoSpaceDE w:val="0"/>
              <w:autoSpaceDN w:val="0"/>
              <w:adjustRightInd w:val="0"/>
              <w:jc w:val="center"/>
              <w:rPr>
                <w:rFonts w:ascii="Times New Roman" w:hAnsi="Times New Roman" w:cs="Calibri"/>
                <w:sz w:val="24"/>
                <w:szCs w:val="24"/>
              </w:rPr>
            </w:pPr>
          </w:p>
        </w:tc>
      </w:tr>
      <w:tr w:rsidR="00E57F18" w:rsidRPr="00E57F18" w14:paraId="5EEDD4A0" w14:textId="77777777">
        <w:trPr>
          <w:trHeight w:val="458"/>
        </w:trPr>
        <w:tc>
          <w:tcPr>
            <w:tcW w:w="2219" w:type="dxa"/>
            <w:tcBorders>
              <w:top w:val="single" w:sz="4" w:space="0" w:color="000000"/>
              <w:left w:val="single" w:sz="4" w:space="0" w:color="000000"/>
              <w:bottom w:val="single" w:sz="4" w:space="0" w:color="000000"/>
              <w:right w:val="single" w:sz="4" w:space="0" w:color="000000"/>
            </w:tcBorders>
            <w:vAlign w:val="center"/>
          </w:tcPr>
          <w:p w14:paraId="03BD6C29"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注册地址</w:t>
            </w:r>
          </w:p>
        </w:tc>
        <w:tc>
          <w:tcPr>
            <w:tcW w:w="3364" w:type="dxa"/>
            <w:gridSpan w:val="3"/>
            <w:tcBorders>
              <w:top w:val="single" w:sz="4" w:space="0" w:color="000000"/>
              <w:left w:val="single" w:sz="4" w:space="0" w:color="000000"/>
              <w:bottom w:val="single" w:sz="4" w:space="0" w:color="000000"/>
              <w:right w:val="single" w:sz="4" w:space="0" w:color="000000"/>
            </w:tcBorders>
          </w:tcPr>
          <w:p w14:paraId="14EB1E6A" w14:textId="77777777" w:rsidR="00767E3D" w:rsidRPr="00E57F18" w:rsidRDefault="00767E3D">
            <w:pPr>
              <w:autoSpaceDE w:val="0"/>
              <w:autoSpaceDN w:val="0"/>
              <w:adjustRightInd w:val="0"/>
              <w:jc w:val="center"/>
              <w:rPr>
                <w:rFonts w:ascii="Times New Roman" w:hAnsi="Times New Roman" w:cs="Calibri"/>
                <w:sz w:val="24"/>
                <w:szCs w:val="24"/>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1AFA80DB"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邮政编码</w:t>
            </w:r>
          </w:p>
        </w:tc>
        <w:tc>
          <w:tcPr>
            <w:tcW w:w="2509" w:type="dxa"/>
            <w:gridSpan w:val="4"/>
            <w:tcBorders>
              <w:top w:val="single" w:sz="4" w:space="0" w:color="000000"/>
              <w:left w:val="single" w:sz="4" w:space="0" w:color="000000"/>
              <w:bottom w:val="single" w:sz="4" w:space="0" w:color="000000"/>
              <w:right w:val="single" w:sz="4" w:space="0" w:color="000000"/>
            </w:tcBorders>
          </w:tcPr>
          <w:p w14:paraId="172E1BD1" w14:textId="77777777" w:rsidR="00767E3D" w:rsidRPr="00E57F18" w:rsidRDefault="00767E3D">
            <w:pPr>
              <w:autoSpaceDE w:val="0"/>
              <w:autoSpaceDN w:val="0"/>
              <w:adjustRightInd w:val="0"/>
              <w:jc w:val="center"/>
              <w:rPr>
                <w:rFonts w:ascii="Times New Roman" w:hAnsi="Times New Roman" w:cs="Calibri"/>
                <w:sz w:val="24"/>
                <w:szCs w:val="24"/>
              </w:rPr>
            </w:pPr>
          </w:p>
        </w:tc>
      </w:tr>
      <w:tr w:rsidR="00E57F18" w:rsidRPr="00E57F18" w14:paraId="0C677683" w14:textId="77777777">
        <w:trPr>
          <w:cantSplit/>
          <w:trHeight w:val="458"/>
        </w:trPr>
        <w:tc>
          <w:tcPr>
            <w:tcW w:w="2219" w:type="dxa"/>
            <w:vMerge w:val="restart"/>
            <w:tcBorders>
              <w:top w:val="single" w:sz="4" w:space="0" w:color="000000"/>
              <w:left w:val="single" w:sz="4" w:space="0" w:color="000000"/>
              <w:bottom w:val="single" w:sz="4" w:space="0" w:color="000000"/>
              <w:right w:val="single" w:sz="4" w:space="0" w:color="000000"/>
            </w:tcBorders>
            <w:vAlign w:val="center"/>
          </w:tcPr>
          <w:p w14:paraId="6502E4B3"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联系方式</w:t>
            </w:r>
          </w:p>
        </w:tc>
        <w:tc>
          <w:tcPr>
            <w:tcW w:w="1000" w:type="dxa"/>
            <w:tcBorders>
              <w:top w:val="single" w:sz="4" w:space="0" w:color="000000"/>
              <w:left w:val="single" w:sz="4" w:space="0" w:color="000000"/>
              <w:bottom w:val="single" w:sz="4" w:space="0" w:color="000000"/>
              <w:right w:val="single" w:sz="4" w:space="0" w:color="000000"/>
            </w:tcBorders>
            <w:vAlign w:val="center"/>
          </w:tcPr>
          <w:p w14:paraId="3B0C9A6B"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联系人</w:t>
            </w:r>
          </w:p>
        </w:tc>
        <w:tc>
          <w:tcPr>
            <w:tcW w:w="2364" w:type="dxa"/>
            <w:gridSpan w:val="2"/>
            <w:tcBorders>
              <w:top w:val="single" w:sz="4" w:space="0" w:color="000000"/>
              <w:left w:val="single" w:sz="4" w:space="0" w:color="000000"/>
              <w:bottom w:val="single" w:sz="4" w:space="0" w:color="000000"/>
              <w:right w:val="single" w:sz="4" w:space="0" w:color="000000"/>
            </w:tcBorders>
          </w:tcPr>
          <w:p w14:paraId="6D8CCA38" w14:textId="77777777" w:rsidR="00767E3D" w:rsidRPr="00E57F18" w:rsidRDefault="00767E3D">
            <w:pPr>
              <w:autoSpaceDE w:val="0"/>
              <w:autoSpaceDN w:val="0"/>
              <w:adjustRightInd w:val="0"/>
              <w:jc w:val="center"/>
              <w:rPr>
                <w:rFonts w:ascii="Times New Roman" w:hAnsi="Times New Roman" w:cs="Calibri"/>
                <w:sz w:val="24"/>
                <w:szCs w:val="24"/>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4D36ADE5"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电</w:t>
            </w:r>
            <w:r w:rsidRPr="00E57F18">
              <w:rPr>
                <w:rFonts w:ascii="Times New Roman" w:hAnsi="Times New Roman" w:cs="Calibri" w:hint="eastAsia"/>
                <w:sz w:val="24"/>
                <w:szCs w:val="24"/>
              </w:rPr>
              <w:t xml:space="preserve">  </w:t>
            </w:r>
            <w:r w:rsidRPr="00E57F18">
              <w:rPr>
                <w:rFonts w:ascii="Times New Roman" w:hAnsi="Times New Roman" w:cs="Calibri" w:hint="eastAsia"/>
                <w:sz w:val="24"/>
                <w:szCs w:val="24"/>
              </w:rPr>
              <w:t>话</w:t>
            </w:r>
          </w:p>
        </w:tc>
        <w:tc>
          <w:tcPr>
            <w:tcW w:w="2509" w:type="dxa"/>
            <w:gridSpan w:val="4"/>
            <w:tcBorders>
              <w:top w:val="single" w:sz="4" w:space="0" w:color="000000"/>
              <w:left w:val="single" w:sz="4" w:space="0" w:color="000000"/>
              <w:bottom w:val="single" w:sz="4" w:space="0" w:color="000000"/>
              <w:right w:val="single" w:sz="4" w:space="0" w:color="000000"/>
            </w:tcBorders>
          </w:tcPr>
          <w:p w14:paraId="45BA053B" w14:textId="77777777" w:rsidR="00767E3D" w:rsidRPr="00E57F18" w:rsidRDefault="00767E3D">
            <w:pPr>
              <w:autoSpaceDE w:val="0"/>
              <w:autoSpaceDN w:val="0"/>
              <w:adjustRightInd w:val="0"/>
              <w:jc w:val="center"/>
              <w:rPr>
                <w:rFonts w:ascii="Times New Roman" w:hAnsi="Times New Roman" w:cs="Calibri"/>
                <w:sz w:val="24"/>
                <w:szCs w:val="24"/>
              </w:rPr>
            </w:pPr>
          </w:p>
        </w:tc>
      </w:tr>
      <w:tr w:rsidR="00E57F18" w:rsidRPr="00E57F18" w14:paraId="64B232B8" w14:textId="77777777">
        <w:trPr>
          <w:cantSplit/>
          <w:trHeight w:val="458"/>
        </w:trPr>
        <w:tc>
          <w:tcPr>
            <w:tcW w:w="2219" w:type="dxa"/>
            <w:vMerge/>
            <w:tcBorders>
              <w:top w:val="single" w:sz="4" w:space="0" w:color="000000"/>
              <w:left w:val="single" w:sz="4" w:space="0" w:color="000000"/>
              <w:bottom w:val="single" w:sz="4" w:space="0" w:color="000000"/>
              <w:right w:val="single" w:sz="4" w:space="0" w:color="000000"/>
            </w:tcBorders>
            <w:vAlign w:val="center"/>
          </w:tcPr>
          <w:p w14:paraId="783A3D67" w14:textId="77777777" w:rsidR="00767E3D" w:rsidRPr="00E57F18" w:rsidRDefault="00767E3D"/>
        </w:tc>
        <w:tc>
          <w:tcPr>
            <w:tcW w:w="1000" w:type="dxa"/>
            <w:tcBorders>
              <w:top w:val="single" w:sz="4" w:space="0" w:color="000000"/>
              <w:left w:val="single" w:sz="4" w:space="0" w:color="000000"/>
              <w:bottom w:val="single" w:sz="4" w:space="0" w:color="000000"/>
              <w:right w:val="single" w:sz="4" w:space="0" w:color="000000"/>
            </w:tcBorders>
            <w:vAlign w:val="center"/>
          </w:tcPr>
          <w:p w14:paraId="6D529300"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传</w:t>
            </w:r>
            <w:r w:rsidRPr="00E57F18">
              <w:rPr>
                <w:rFonts w:ascii="Times New Roman" w:hAnsi="Times New Roman" w:cs="Calibri" w:hint="eastAsia"/>
                <w:sz w:val="24"/>
                <w:szCs w:val="24"/>
              </w:rPr>
              <w:t xml:space="preserve">  </w:t>
            </w:r>
            <w:r w:rsidRPr="00E57F18">
              <w:rPr>
                <w:rFonts w:ascii="Times New Roman" w:hAnsi="Times New Roman" w:cs="Calibri" w:hint="eastAsia"/>
                <w:sz w:val="24"/>
                <w:szCs w:val="24"/>
              </w:rPr>
              <w:t>真</w:t>
            </w:r>
          </w:p>
        </w:tc>
        <w:tc>
          <w:tcPr>
            <w:tcW w:w="2364" w:type="dxa"/>
            <w:gridSpan w:val="2"/>
            <w:tcBorders>
              <w:top w:val="single" w:sz="4" w:space="0" w:color="000000"/>
              <w:left w:val="single" w:sz="4" w:space="0" w:color="000000"/>
              <w:bottom w:val="single" w:sz="4" w:space="0" w:color="000000"/>
              <w:right w:val="single" w:sz="4" w:space="0" w:color="000000"/>
            </w:tcBorders>
          </w:tcPr>
          <w:p w14:paraId="13DE4723" w14:textId="77777777" w:rsidR="00767E3D" w:rsidRPr="00E57F18" w:rsidRDefault="00767E3D">
            <w:pPr>
              <w:autoSpaceDE w:val="0"/>
              <w:autoSpaceDN w:val="0"/>
              <w:adjustRightInd w:val="0"/>
              <w:jc w:val="center"/>
              <w:rPr>
                <w:rFonts w:ascii="Times New Roman" w:hAnsi="Times New Roman" w:cs="Calibri"/>
                <w:sz w:val="24"/>
                <w:szCs w:val="24"/>
              </w:rPr>
            </w:pPr>
          </w:p>
        </w:tc>
        <w:tc>
          <w:tcPr>
            <w:tcW w:w="1236" w:type="dxa"/>
            <w:tcBorders>
              <w:top w:val="single" w:sz="4" w:space="0" w:color="000000"/>
              <w:left w:val="single" w:sz="4" w:space="0" w:color="000000"/>
              <w:bottom w:val="single" w:sz="4" w:space="0" w:color="000000"/>
              <w:right w:val="single" w:sz="4" w:space="0" w:color="000000"/>
            </w:tcBorders>
            <w:vAlign w:val="center"/>
          </w:tcPr>
          <w:p w14:paraId="515BBEFD"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网</w:t>
            </w:r>
            <w:r w:rsidRPr="00E57F18">
              <w:rPr>
                <w:rFonts w:ascii="Times New Roman" w:hAnsi="Times New Roman" w:cs="Calibri" w:hint="eastAsia"/>
                <w:sz w:val="24"/>
                <w:szCs w:val="24"/>
              </w:rPr>
              <w:t xml:space="preserve">  </w:t>
            </w:r>
            <w:r w:rsidRPr="00E57F18">
              <w:rPr>
                <w:rFonts w:ascii="Times New Roman" w:hAnsi="Times New Roman" w:cs="Calibri" w:hint="eastAsia"/>
                <w:sz w:val="24"/>
                <w:szCs w:val="24"/>
              </w:rPr>
              <w:t>址</w:t>
            </w:r>
          </w:p>
        </w:tc>
        <w:tc>
          <w:tcPr>
            <w:tcW w:w="2509" w:type="dxa"/>
            <w:gridSpan w:val="4"/>
            <w:tcBorders>
              <w:top w:val="single" w:sz="4" w:space="0" w:color="000000"/>
              <w:left w:val="single" w:sz="4" w:space="0" w:color="000000"/>
              <w:bottom w:val="single" w:sz="4" w:space="0" w:color="000000"/>
              <w:right w:val="single" w:sz="4" w:space="0" w:color="000000"/>
            </w:tcBorders>
          </w:tcPr>
          <w:p w14:paraId="47BACF5E" w14:textId="77777777" w:rsidR="00767E3D" w:rsidRPr="00E57F18" w:rsidRDefault="00767E3D">
            <w:pPr>
              <w:autoSpaceDE w:val="0"/>
              <w:autoSpaceDN w:val="0"/>
              <w:adjustRightInd w:val="0"/>
              <w:jc w:val="left"/>
              <w:rPr>
                <w:rFonts w:ascii="Times New Roman" w:hAnsi="Times New Roman" w:cs="Calibri"/>
                <w:sz w:val="24"/>
                <w:szCs w:val="24"/>
              </w:rPr>
            </w:pPr>
          </w:p>
        </w:tc>
      </w:tr>
      <w:tr w:rsidR="00E57F18" w:rsidRPr="00E57F18" w14:paraId="601E5D1F" w14:textId="77777777">
        <w:trPr>
          <w:trHeight w:val="458"/>
        </w:trPr>
        <w:tc>
          <w:tcPr>
            <w:tcW w:w="2219" w:type="dxa"/>
            <w:tcBorders>
              <w:top w:val="single" w:sz="4" w:space="0" w:color="000000"/>
              <w:left w:val="single" w:sz="4" w:space="0" w:color="000000"/>
              <w:bottom w:val="single" w:sz="4" w:space="0" w:color="000000"/>
              <w:right w:val="single" w:sz="4" w:space="0" w:color="000000"/>
            </w:tcBorders>
            <w:vAlign w:val="center"/>
          </w:tcPr>
          <w:p w14:paraId="2350BA6D"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组织结构</w:t>
            </w:r>
          </w:p>
        </w:tc>
        <w:tc>
          <w:tcPr>
            <w:tcW w:w="7109" w:type="dxa"/>
            <w:gridSpan w:val="8"/>
            <w:tcBorders>
              <w:top w:val="single" w:sz="4" w:space="0" w:color="000000"/>
              <w:left w:val="single" w:sz="4" w:space="0" w:color="000000"/>
              <w:bottom w:val="single" w:sz="4" w:space="0" w:color="000000"/>
              <w:right w:val="single" w:sz="4" w:space="0" w:color="000000"/>
            </w:tcBorders>
          </w:tcPr>
          <w:p w14:paraId="6B0CAB8E" w14:textId="77777777" w:rsidR="00767E3D" w:rsidRPr="00E57F18" w:rsidRDefault="00767E3D">
            <w:pPr>
              <w:autoSpaceDE w:val="0"/>
              <w:autoSpaceDN w:val="0"/>
              <w:adjustRightInd w:val="0"/>
              <w:jc w:val="center"/>
              <w:rPr>
                <w:rFonts w:ascii="Times New Roman" w:hAnsi="Times New Roman" w:cs="Calibri"/>
                <w:sz w:val="24"/>
                <w:szCs w:val="24"/>
              </w:rPr>
            </w:pPr>
          </w:p>
        </w:tc>
      </w:tr>
      <w:tr w:rsidR="00E57F18" w:rsidRPr="00E57F18" w14:paraId="096D6765" w14:textId="77777777">
        <w:trPr>
          <w:trHeight w:val="501"/>
        </w:trPr>
        <w:tc>
          <w:tcPr>
            <w:tcW w:w="2219" w:type="dxa"/>
            <w:tcBorders>
              <w:top w:val="single" w:sz="4" w:space="0" w:color="000000"/>
              <w:left w:val="single" w:sz="4" w:space="0" w:color="000000"/>
              <w:bottom w:val="single" w:sz="4" w:space="0" w:color="000000"/>
              <w:right w:val="single" w:sz="4" w:space="0" w:color="000000"/>
            </w:tcBorders>
            <w:vAlign w:val="center"/>
          </w:tcPr>
          <w:p w14:paraId="07E755E4"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法定代表人</w:t>
            </w:r>
          </w:p>
        </w:tc>
        <w:tc>
          <w:tcPr>
            <w:tcW w:w="1000" w:type="dxa"/>
            <w:tcBorders>
              <w:top w:val="single" w:sz="4" w:space="0" w:color="000000"/>
              <w:left w:val="single" w:sz="4" w:space="0" w:color="000000"/>
              <w:bottom w:val="single" w:sz="4" w:space="0" w:color="000000"/>
              <w:right w:val="single" w:sz="4" w:space="0" w:color="000000"/>
            </w:tcBorders>
            <w:vAlign w:val="center"/>
          </w:tcPr>
          <w:p w14:paraId="50D6C752"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姓名</w:t>
            </w:r>
          </w:p>
        </w:tc>
        <w:tc>
          <w:tcPr>
            <w:tcW w:w="1100" w:type="dxa"/>
            <w:tcBorders>
              <w:top w:val="single" w:sz="4" w:space="0" w:color="000000"/>
              <w:left w:val="single" w:sz="4" w:space="0" w:color="000000"/>
              <w:bottom w:val="single" w:sz="4" w:space="0" w:color="000000"/>
              <w:right w:val="single" w:sz="4" w:space="0" w:color="000000"/>
            </w:tcBorders>
          </w:tcPr>
          <w:p w14:paraId="5AA9772B" w14:textId="77777777" w:rsidR="00767E3D" w:rsidRPr="00E57F18" w:rsidRDefault="00767E3D">
            <w:pPr>
              <w:autoSpaceDE w:val="0"/>
              <w:autoSpaceDN w:val="0"/>
              <w:adjustRightInd w:val="0"/>
              <w:jc w:val="center"/>
              <w:rPr>
                <w:rFonts w:ascii="Times New Roman" w:hAnsi="Times New Roman" w:cs="Calibri"/>
                <w:sz w:val="24"/>
                <w:szCs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324D996B"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技术职称</w:t>
            </w:r>
          </w:p>
        </w:tc>
        <w:tc>
          <w:tcPr>
            <w:tcW w:w="1565" w:type="dxa"/>
            <w:gridSpan w:val="2"/>
            <w:tcBorders>
              <w:top w:val="single" w:sz="4" w:space="0" w:color="000000"/>
              <w:left w:val="single" w:sz="4" w:space="0" w:color="000000"/>
              <w:bottom w:val="single" w:sz="4" w:space="0" w:color="000000"/>
              <w:right w:val="single" w:sz="4" w:space="0" w:color="000000"/>
            </w:tcBorders>
          </w:tcPr>
          <w:p w14:paraId="66036DD1" w14:textId="77777777" w:rsidR="00767E3D" w:rsidRPr="00E57F18" w:rsidRDefault="00767E3D">
            <w:pPr>
              <w:autoSpaceDE w:val="0"/>
              <w:autoSpaceDN w:val="0"/>
              <w:adjustRightInd w:val="0"/>
              <w:jc w:val="left"/>
              <w:rPr>
                <w:rFonts w:ascii="Times New Roman" w:hAnsi="Times New Roman" w:cs="Calibri"/>
                <w:sz w:val="24"/>
                <w:szCs w:val="24"/>
              </w:rPr>
            </w:pPr>
          </w:p>
        </w:tc>
        <w:tc>
          <w:tcPr>
            <w:tcW w:w="860" w:type="dxa"/>
            <w:gridSpan w:val="2"/>
            <w:tcBorders>
              <w:top w:val="single" w:sz="4" w:space="0" w:color="000000"/>
              <w:left w:val="single" w:sz="4" w:space="0" w:color="000000"/>
              <w:bottom w:val="single" w:sz="4" w:space="0" w:color="000000"/>
              <w:right w:val="single" w:sz="4" w:space="0" w:color="000000"/>
            </w:tcBorders>
            <w:vAlign w:val="center"/>
          </w:tcPr>
          <w:p w14:paraId="2C98E3DD"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电话</w:t>
            </w:r>
          </w:p>
        </w:tc>
        <w:tc>
          <w:tcPr>
            <w:tcW w:w="1320" w:type="dxa"/>
            <w:tcBorders>
              <w:top w:val="single" w:sz="4" w:space="0" w:color="000000"/>
              <w:left w:val="single" w:sz="4" w:space="0" w:color="000000"/>
              <w:bottom w:val="single" w:sz="4" w:space="0" w:color="000000"/>
              <w:right w:val="single" w:sz="4" w:space="0" w:color="000000"/>
            </w:tcBorders>
          </w:tcPr>
          <w:p w14:paraId="006A4F35" w14:textId="77777777" w:rsidR="00767E3D" w:rsidRPr="00E57F18" w:rsidRDefault="00767E3D">
            <w:pPr>
              <w:autoSpaceDE w:val="0"/>
              <w:autoSpaceDN w:val="0"/>
              <w:adjustRightInd w:val="0"/>
              <w:jc w:val="left"/>
              <w:rPr>
                <w:rFonts w:ascii="Times New Roman" w:hAnsi="Times New Roman" w:cs="Calibri"/>
                <w:sz w:val="24"/>
                <w:szCs w:val="24"/>
              </w:rPr>
            </w:pPr>
          </w:p>
        </w:tc>
      </w:tr>
      <w:tr w:rsidR="00E57F18" w:rsidRPr="00E57F18" w14:paraId="4F6D6B08" w14:textId="77777777">
        <w:trPr>
          <w:trHeight w:val="571"/>
        </w:trPr>
        <w:tc>
          <w:tcPr>
            <w:tcW w:w="2219" w:type="dxa"/>
            <w:tcBorders>
              <w:top w:val="single" w:sz="4" w:space="0" w:color="000000"/>
              <w:left w:val="single" w:sz="4" w:space="0" w:color="000000"/>
              <w:bottom w:val="single" w:sz="4" w:space="0" w:color="000000"/>
              <w:right w:val="single" w:sz="4" w:space="0" w:color="000000"/>
            </w:tcBorders>
            <w:vAlign w:val="center"/>
          </w:tcPr>
          <w:p w14:paraId="45243794"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技术负责人</w:t>
            </w:r>
          </w:p>
        </w:tc>
        <w:tc>
          <w:tcPr>
            <w:tcW w:w="1000" w:type="dxa"/>
            <w:tcBorders>
              <w:top w:val="single" w:sz="4" w:space="0" w:color="000000"/>
              <w:left w:val="single" w:sz="4" w:space="0" w:color="000000"/>
              <w:bottom w:val="single" w:sz="4" w:space="0" w:color="000000"/>
              <w:right w:val="single" w:sz="4" w:space="0" w:color="000000"/>
            </w:tcBorders>
            <w:vAlign w:val="center"/>
          </w:tcPr>
          <w:p w14:paraId="1974FC5A"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姓名</w:t>
            </w:r>
          </w:p>
        </w:tc>
        <w:tc>
          <w:tcPr>
            <w:tcW w:w="1100" w:type="dxa"/>
            <w:tcBorders>
              <w:top w:val="single" w:sz="4" w:space="0" w:color="000000"/>
              <w:left w:val="single" w:sz="4" w:space="0" w:color="000000"/>
              <w:bottom w:val="single" w:sz="4" w:space="0" w:color="000000"/>
              <w:right w:val="single" w:sz="4" w:space="0" w:color="000000"/>
            </w:tcBorders>
          </w:tcPr>
          <w:p w14:paraId="3801C0BE" w14:textId="77777777" w:rsidR="00767E3D" w:rsidRPr="00E57F18" w:rsidRDefault="00767E3D">
            <w:pPr>
              <w:autoSpaceDE w:val="0"/>
              <w:autoSpaceDN w:val="0"/>
              <w:adjustRightInd w:val="0"/>
              <w:jc w:val="center"/>
              <w:rPr>
                <w:rFonts w:ascii="Times New Roman" w:hAnsi="Times New Roman" w:cs="Calibri"/>
                <w:sz w:val="24"/>
                <w:szCs w:val="24"/>
              </w:rPr>
            </w:pPr>
          </w:p>
        </w:tc>
        <w:tc>
          <w:tcPr>
            <w:tcW w:w="1264" w:type="dxa"/>
            <w:tcBorders>
              <w:top w:val="single" w:sz="4" w:space="0" w:color="000000"/>
              <w:left w:val="single" w:sz="4" w:space="0" w:color="000000"/>
              <w:bottom w:val="single" w:sz="4" w:space="0" w:color="000000"/>
              <w:right w:val="single" w:sz="4" w:space="0" w:color="000000"/>
            </w:tcBorders>
            <w:vAlign w:val="center"/>
          </w:tcPr>
          <w:p w14:paraId="364C0DC5"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技术职称</w:t>
            </w:r>
          </w:p>
        </w:tc>
        <w:tc>
          <w:tcPr>
            <w:tcW w:w="1565" w:type="dxa"/>
            <w:gridSpan w:val="2"/>
            <w:tcBorders>
              <w:top w:val="single" w:sz="4" w:space="0" w:color="000000"/>
              <w:left w:val="single" w:sz="4" w:space="0" w:color="000000"/>
              <w:bottom w:val="single" w:sz="4" w:space="0" w:color="000000"/>
              <w:right w:val="single" w:sz="4" w:space="0" w:color="000000"/>
            </w:tcBorders>
          </w:tcPr>
          <w:p w14:paraId="1EB902C1" w14:textId="77777777" w:rsidR="00767E3D" w:rsidRPr="00E57F18" w:rsidRDefault="00767E3D">
            <w:pPr>
              <w:autoSpaceDE w:val="0"/>
              <w:autoSpaceDN w:val="0"/>
              <w:adjustRightInd w:val="0"/>
              <w:jc w:val="left"/>
              <w:rPr>
                <w:rFonts w:ascii="Times New Roman" w:hAnsi="Times New Roman" w:cs="Calibri"/>
                <w:sz w:val="24"/>
                <w:szCs w:val="24"/>
              </w:rPr>
            </w:pPr>
          </w:p>
        </w:tc>
        <w:tc>
          <w:tcPr>
            <w:tcW w:w="860" w:type="dxa"/>
            <w:gridSpan w:val="2"/>
            <w:tcBorders>
              <w:top w:val="single" w:sz="4" w:space="0" w:color="000000"/>
              <w:left w:val="single" w:sz="4" w:space="0" w:color="000000"/>
              <w:bottom w:val="single" w:sz="4" w:space="0" w:color="000000"/>
              <w:right w:val="single" w:sz="4" w:space="0" w:color="000000"/>
            </w:tcBorders>
            <w:vAlign w:val="center"/>
          </w:tcPr>
          <w:p w14:paraId="3AAB64D4"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电话</w:t>
            </w:r>
          </w:p>
        </w:tc>
        <w:tc>
          <w:tcPr>
            <w:tcW w:w="1320" w:type="dxa"/>
            <w:tcBorders>
              <w:top w:val="single" w:sz="4" w:space="0" w:color="000000"/>
              <w:left w:val="single" w:sz="4" w:space="0" w:color="000000"/>
              <w:bottom w:val="single" w:sz="4" w:space="0" w:color="000000"/>
              <w:right w:val="single" w:sz="4" w:space="0" w:color="000000"/>
            </w:tcBorders>
          </w:tcPr>
          <w:p w14:paraId="5C47F421" w14:textId="77777777" w:rsidR="00767E3D" w:rsidRPr="00E57F18" w:rsidRDefault="00767E3D">
            <w:pPr>
              <w:autoSpaceDE w:val="0"/>
              <w:autoSpaceDN w:val="0"/>
              <w:adjustRightInd w:val="0"/>
              <w:jc w:val="left"/>
              <w:rPr>
                <w:rFonts w:ascii="Times New Roman" w:hAnsi="Times New Roman" w:cs="Calibri"/>
                <w:sz w:val="24"/>
                <w:szCs w:val="24"/>
              </w:rPr>
            </w:pPr>
          </w:p>
        </w:tc>
      </w:tr>
      <w:tr w:rsidR="00E57F18" w:rsidRPr="00E57F18" w14:paraId="1CF50F2A" w14:textId="77777777">
        <w:trPr>
          <w:trHeight w:val="458"/>
        </w:trPr>
        <w:tc>
          <w:tcPr>
            <w:tcW w:w="2219" w:type="dxa"/>
            <w:tcBorders>
              <w:top w:val="single" w:sz="4" w:space="0" w:color="000000"/>
              <w:left w:val="single" w:sz="4" w:space="0" w:color="000000"/>
              <w:bottom w:val="single" w:sz="4" w:space="0" w:color="000000"/>
              <w:right w:val="single" w:sz="4" w:space="0" w:color="000000"/>
            </w:tcBorders>
            <w:vAlign w:val="center"/>
          </w:tcPr>
          <w:p w14:paraId="33AFF1F7"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成立时间</w:t>
            </w:r>
          </w:p>
        </w:tc>
        <w:tc>
          <w:tcPr>
            <w:tcW w:w="2100" w:type="dxa"/>
            <w:gridSpan w:val="2"/>
            <w:tcBorders>
              <w:top w:val="single" w:sz="4" w:space="0" w:color="000000"/>
              <w:left w:val="single" w:sz="4" w:space="0" w:color="000000"/>
              <w:bottom w:val="single" w:sz="4" w:space="0" w:color="000000"/>
              <w:right w:val="single" w:sz="4" w:space="0" w:color="000000"/>
            </w:tcBorders>
          </w:tcPr>
          <w:p w14:paraId="7FE26552" w14:textId="77777777" w:rsidR="00767E3D" w:rsidRPr="00E57F18" w:rsidRDefault="00767E3D">
            <w:pPr>
              <w:autoSpaceDE w:val="0"/>
              <w:autoSpaceDN w:val="0"/>
              <w:adjustRightInd w:val="0"/>
              <w:jc w:val="center"/>
              <w:rPr>
                <w:rFonts w:ascii="Times New Roman" w:hAnsi="Times New Roman" w:cs="Calibri"/>
                <w:sz w:val="24"/>
                <w:szCs w:val="24"/>
              </w:rPr>
            </w:pPr>
          </w:p>
        </w:tc>
        <w:tc>
          <w:tcPr>
            <w:tcW w:w="5009" w:type="dxa"/>
            <w:gridSpan w:val="6"/>
            <w:tcBorders>
              <w:top w:val="single" w:sz="4" w:space="0" w:color="000000"/>
              <w:left w:val="single" w:sz="4" w:space="0" w:color="000000"/>
              <w:bottom w:val="single" w:sz="4" w:space="0" w:color="000000"/>
              <w:right w:val="single" w:sz="4" w:space="0" w:color="000000"/>
            </w:tcBorders>
            <w:vAlign w:val="center"/>
          </w:tcPr>
          <w:p w14:paraId="2B55FDC4"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员工总人数：</w:t>
            </w:r>
          </w:p>
        </w:tc>
      </w:tr>
      <w:tr w:rsidR="00E57F18" w:rsidRPr="00E57F18" w14:paraId="2B858F68" w14:textId="77777777">
        <w:trPr>
          <w:cantSplit/>
          <w:trHeight w:val="458"/>
        </w:trPr>
        <w:tc>
          <w:tcPr>
            <w:tcW w:w="2219" w:type="dxa"/>
            <w:tcBorders>
              <w:top w:val="single" w:sz="4" w:space="0" w:color="000000"/>
              <w:left w:val="single" w:sz="4" w:space="0" w:color="000000"/>
              <w:bottom w:val="single" w:sz="4" w:space="0" w:color="000000"/>
              <w:right w:val="single" w:sz="4" w:space="0" w:color="000000"/>
            </w:tcBorders>
            <w:vAlign w:val="center"/>
          </w:tcPr>
          <w:p w14:paraId="00537243"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企业资质等级</w:t>
            </w:r>
          </w:p>
        </w:tc>
        <w:tc>
          <w:tcPr>
            <w:tcW w:w="2100" w:type="dxa"/>
            <w:gridSpan w:val="2"/>
            <w:tcBorders>
              <w:top w:val="single" w:sz="4" w:space="0" w:color="000000"/>
              <w:left w:val="single" w:sz="4" w:space="0" w:color="000000"/>
              <w:bottom w:val="single" w:sz="4" w:space="0" w:color="000000"/>
              <w:right w:val="single" w:sz="4" w:space="0" w:color="000000"/>
            </w:tcBorders>
          </w:tcPr>
          <w:p w14:paraId="1C532A11" w14:textId="77777777" w:rsidR="00767E3D" w:rsidRPr="00E57F18" w:rsidRDefault="00767E3D">
            <w:pPr>
              <w:autoSpaceDE w:val="0"/>
              <w:autoSpaceDN w:val="0"/>
              <w:adjustRightInd w:val="0"/>
              <w:jc w:val="center"/>
              <w:rPr>
                <w:rFonts w:ascii="Times New Roman" w:hAnsi="Times New Roman" w:cs="Calibri"/>
                <w:sz w:val="24"/>
                <w:szCs w:val="24"/>
              </w:rPr>
            </w:pPr>
          </w:p>
        </w:tc>
        <w:tc>
          <w:tcPr>
            <w:tcW w:w="1264" w:type="dxa"/>
            <w:vMerge w:val="restart"/>
            <w:tcBorders>
              <w:top w:val="single" w:sz="4" w:space="0" w:color="000000"/>
              <w:left w:val="single" w:sz="4" w:space="0" w:color="000000"/>
              <w:bottom w:val="nil"/>
              <w:right w:val="single" w:sz="4" w:space="0" w:color="000000"/>
            </w:tcBorders>
            <w:vAlign w:val="center"/>
          </w:tcPr>
          <w:p w14:paraId="3D818AB8"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其中</w:t>
            </w:r>
          </w:p>
        </w:tc>
        <w:tc>
          <w:tcPr>
            <w:tcW w:w="2245" w:type="dxa"/>
            <w:gridSpan w:val="3"/>
            <w:tcBorders>
              <w:top w:val="single" w:sz="4" w:space="0" w:color="000000"/>
              <w:left w:val="single" w:sz="4" w:space="0" w:color="000000"/>
              <w:bottom w:val="single" w:sz="4" w:space="0" w:color="000000"/>
              <w:right w:val="single" w:sz="4" w:space="0" w:color="000000"/>
            </w:tcBorders>
            <w:vAlign w:val="center"/>
          </w:tcPr>
          <w:p w14:paraId="2DB39414"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项目负责人</w:t>
            </w:r>
          </w:p>
        </w:tc>
        <w:tc>
          <w:tcPr>
            <w:tcW w:w="1500" w:type="dxa"/>
            <w:gridSpan w:val="2"/>
            <w:tcBorders>
              <w:top w:val="single" w:sz="4" w:space="0" w:color="000000"/>
              <w:left w:val="single" w:sz="4" w:space="0" w:color="000000"/>
              <w:bottom w:val="single" w:sz="4" w:space="0" w:color="000000"/>
              <w:right w:val="single" w:sz="4" w:space="0" w:color="000000"/>
            </w:tcBorders>
          </w:tcPr>
          <w:p w14:paraId="5D4497EF" w14:textId="77777777" w:rsidR="00767E3D" w:rsidRPr="00E57F18" w:rsidRDefault="00767E3D">
            <w:pPr>
              <w:autoSpaceDE w:val="0"/>
              <w:autoSpaceDN w:val="0"/>
              <w:adjustRightInd w:val="0"/>
              <w:jc w:val="left"/>
              <w:rPr>
                <w:rFonts w:ascii="Times New Roman" w:hAnsi="Times New Roman" w:cs="Calibri"/>
                <w:sz w:val="24"/>
                <w:szCs w:val="24"/>
              </w:rPr>
            </w:pPr>
          </w:p>
        </w:tc>
      </w:tr>
      <w:tr w:rsidR="00E57F18" w:rsidRPr="00E57F18" w14:paraId="5252C9ED" w14:textId="77777777">
        <w:trPr>
          <w:cantSplit/>
          <w:trHeight w:val="458"/>
        </w:trPr>
        <w:tc>
          <w:tcPr>
            <w:tcW w:w="2219" w:type="dxa"/>
            <w:tcBorders>
              <w:top w:val="single" w:sz="4" w:space="0" w:color="000000"/>
              <w:left w:val="single" w:sz="4" w:space="0" w:color="000000"/>
              <w:bottom w:val="single" w:sz="4" w:space="0" w:color="000000"/>
              <w:right w:val="single" w:sz="4" w:space="0" w:color="000000"/>
            </w:tcBorders>
            <w:vAlign w:val="center"/>
          </w:tcPr>
          <w:p w14:paraId="3DDB4B9E"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营业执照号</w:t>
            </w:r>
          </w:p>
        </w:tc>
        <w:tc>
          <w:tcPr>
            <w:tcW w:w="2100" w:type="dxa"/>
            <w:gridSpan w:val="2"/>
            <w:tcBorders>
              <w:top w:val="single" w:sz="4" w:space="0" w:color="000000"/>
              <w:left w:val="single" w:sz="4" w:space="0" w:color="000000"/>
              <w:bottom w:val="single" w:sz="4" w:space="0" w:color="000000"/>
              <w:right w:val="single" w:sz="4" w:space="0" w:color="000000"/>
            </w:tcBorders>
          </w:tcPr>
          <w:p w14:paraId="20F0C724" w14:textId="77777777" w:rsidR="00767E3D" w:rsidRPr="00E57F18" w:rsidRDefault="00767E3D">
            <w:pPr>
              <w:autoSpaceDE w:val="0"/>
              <w:autoSpaceDN w:val="0"/>
              <w:adjustRightInd w:val="0"/>
              <w:jc w:val="center"/>
              <w:rPr>
                <w:rFonts w:ascii="Times New Roman" w:hAnsi="Times New Roman" w:cs="Calibri"/>
                <w:sz w:val="24"/>
                <w:szCs w:val="24"/>
              </w:rPr>
            </w:pPr>
          </w:p>
        </w:tc>
        <w:tc>
          <w:tcPr>
            <w:tcW w:w="1264" w:type="dxa"/>
            <w:vMerge/>
            <w:tcBorders>
              <w:top w:val="nil"/>
              <w:left w:val="single" w:sz="4" w:space="0" w:color="000000"/>
              <w:bottom w:val="nil"/>
              <w:right w:val="single" w:sz="4" w:space="0" w:color="000000"/>
            </w:tcBorders>
          </w:tcPr>
          <w:p w14:paraId="50146248" w14:textId="77777777" w:rsidR="00767E3D" w:rsidRPr="00E57F18" w:rsidRDefault="00767E3D"/>
        </w:tc>
        <w:tc>
          <w:tcPr>
            <w:tcW w:w="2245" w:type="dxa"/>
            <w:gridSpan w:val="3"/>
            <w:tcBorders>
              <w:top w:val="single" w:sz="4" w:space="0" w:color="000000"/>
              <w:left w:val="single" w:sz="4" w:space="0" w:color="000000"/>
              <w:bottom w:val="single" w:sz="4" w:space="0" w:color="000000"/>
              <w:right w:val="single" w:sz="4" w:space="0" w:color="000000"/>
            </w:tcBorders>
            <w:vAlign w:val="center"/>
          </w:tcPr>
          <w:p w14:paraId="390B3275"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高级职称人员</w:t>
            </w:r>
          </w:p>
        </w:tc>
        <w:tc>
          <w:tcPr>
            <w:tcW w:w="1500" w:type="dxa"/>
            <w:gridSpan w:val="2"/>
            <w:tcBorders>
              <w:top w:val="single" w:sz="4" w:space="0" w:color="000000"/>
              <w:left w:val="single" w:sz="4" w:space="0" w:color="000000"/>
              <w:bottom w:val="single" w:sz="4" w:space="0" w:color="000000"/>
              <w:right w:val="single" w:sz="4" w:space="0" w:color="000000"/>
            </w:tcBorders>
          </w:tcPr>
          <w:p w14:paraId="7D9B8539" w14:textId="77777777" w:rsidR="00767E3D" w:rsidRPr="00E57F18" w:rsidRDefault="00767E3D">
            <w:pPr>
              <w:autoSpaceDE w:val="0"/>
              <w:autoSpaceDN w:val="0"/>
              <w:adjustRightInd w:val="0"/>
              <w:jc w:val="left"/>
              <w:rPr>
                <w:rFonts w:ascii="Times New Roman" w:hAnsi="Times New Roman" w:cs="Calibri"/>
                <w:sz w:val="24"/>
                <w:szCs w:val="24"/>
              </w:rPr>
            </w:pPr>
          </w:p>
        </w:tc>
      </w:tr>
      <w:tr w:rsidR="00E57F18" w:rsidRPr="00E57F18" w14:paraId="5996EFD6" w14:textId="77777777">
        <w:trPr>
          <w:cantSplit/>
          <w:trHeight w:val="458"/>
        </w:trPr>
        <w:tc>
          <w:tcPr>
            <w:tcW w:w="2219" w:type="dxa"/>
            <w:tcBorders>
              <w:top w:val="single" w:sz="4" w:space="0" w:color="000000"/>
              <w:left w:val="single" w:sz="4" w:space="0" w:color="000000"/>
              <w:bottom w:val="single" w:sz="4" w:space="0" w:color="000000"/>
              <w:right w:val="single" w:sz="4" w:space="0" w:color="000000"/>
            </w:tcBorders>
            <w:vAlign w:val="center"/>
          </w:tcPr>
          <w:p w14:paraId="4D196A6E"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注册资金</w:t>
            </w:r>
          </w:p>
        </w:tc>
        <w:tc>
          <w:tcPr>
            <w:tcW w:w="2100" w:type="dxa"/>
            <w:gridSpan w:val="2"/>
            <w:tcBorders>
              <w:top w:val="single" w:sz="4" w:space="0" w:color="000000"/>
              <w:left w:val="single" w:sz="4" w:space="0" w:color="000000"/>
              <w:bottom w:val="single" w:sz="4" w:space="0" w:color="000000"/>
              <w:right w:val="single" w:sz="4" w:space="0" w:color="000000"/>
            </w:tcBorders>
          </w:tcPr>
          <w:p w14:paraId="6314D5ED" w14:textId="77777777" w:rsidR="00767E3D" w:rsidRPr="00E57F18" w:rsidRDefault="00767E3D">
            <w:pPr>
              <w:autoSpaceDE w:val="0"/>
              <w:autoSpaceDN w:val="0"/>
              <w:adjustRightInd w:val="0"/>
              <w:jc w:val="center"/>
              <w:rPr>
                <w:rFonts w:ascii="Times New Roman" w:hAnsi="Times New Roman" w:cs="Calibri"/>
                <w:sz w:val="24"/>
                <w:szCs w:val="24"/>
              </w:rPr>
            </w:pPr>
          </w:p>
        </w:tc>
        <w:tc>
          <w:tcPr>
            <w:tcW w:w="1264" w:type="dxa"/>
            <w:vMerge/>
            <w:tcBorders>
              <w:top w:val="nil"/>
              <w:left w:val="single" w:sz="4" w:space="0" w:color="000000"/>
              <w:bottom w:val="nil"/>
              <w:right w:val="single" w:sz="4" w:space="0" w:color="000000"/>
            </w:tcBorders>
            <w:vAlign w:val="center"/>
          </w:tcPr>
          <w:p w14:paraId="315FC861" w14:textId="77777777" w:rsidR="00767E3D" w:rsidRPr="00E57F18" w:rsidRDefault="00767E3D"/>
        </w:tc>
        <w:tc>
          <w:tcPr>
            <w:tcW w:w="2245" w:type="dxa"/>
            <w:gridSpan w:val="3"/>
            <w:tcBorders>
              <w:top w:val="single" w:sz="4" w:space="0" w:color="000000"/>
              <w:left w:val="single" w:sz="4" w:space="0" w:color="000000"/>
              <w:bottom w:val="single" w:sz="4" w:space="0" w:color="000000"/>
              <w:right w:val="single" w:sz="4" w:space="0" w:color="000000"/>
            </w:tcBorders>
            <w:vAlign w:val="center"/>
          </w:tcPr>
          <w:p w14:paraId="4296FE90"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中级职称人员</w:t>
            </w:r>
          </w:p>
        </w:tc>
        <w:tc>
          <w:tcPr>
            <w:tcW w:w="1500" w:type="dxa"/>
            <w:gridSpan w:val="2"/>
            <w:tcBorders>
              <w:top w:val="single" w:sz="4" w:space="0" w:color="000000"/>
              <w:left w:val="single" w:sz="4" w:space="0" w:color="000000"/>
              <w:bottom w:val="single" w:sz="4" w:space="0" w:color="000000"/>
              <w:right w:val="single" w:sz="4" w:space="0" w:color="000000"/>
            </w:tcBorders>
          </w:tcPr>
          <w:p w14:paraId="35B0C589" w14:textId="77777777" w:rsidR="00767E3D" w:rsidRPr="00E57F18" w:rsidRDefault="00767E3D">
            <w:pPr>
              <w:autoSpaceDE w:val="0"/>
              <w:autoSpaceDN w:val="0"/>
              <w:adjustRightInd w:val="0"/>
              <w:jc w:val="left"/>
              <w:rPr>
                <w:rFonts w:ascii="Times New Roman" w:hAnsi="Times New Roman" w:cs="Calibri"/>
                <w:sz w:val="24"/>
                <w:szCs w:val="24"/>
              </w:rPr>
            </w:pPr>
          </w:p>
        </w:tc>
      </w:tr>
      <w:tr w:rsidR="00E57F18" w:rsidRPr="00E57F18" w14:paraId="21BBB3C4" w14:textId="77777777">
        <w:trPr>
          <w:cantSplit/>
          <w:trHeight w:val="458"/>
        </w:trPr>
        <w:tc>
          <w:tcPr>
            <w:tcW w:w="2219" w:type="dxa"/>
            <w:tcBorders>
              <w:top w:val="single" w:sz="4" w:space="0" w:color="000000"/>
              <w:left w:val="single" w:sz="4" w:space="0" w:color="000000"/>
              <w:bottom w:val="single" w:sz="4" w:space="0" w:color="000000"/>
              <w:right w:val="single" w:sz="4" w:space="0" w:color="000000"/>
            </w:tcBorders>
            <w:vAlign w:val="center"/>
          </w:tcPr>
          <w:p w14:paraId="0E7BC122"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开户银行</w:t>
            </w:r>
          </w:p>
        </w:tc>
        <w:tc>
          <w:tcPr>
            <w:tcW w:w="2100" w:type="dxa"/>
            <w:gridSpan w:val="2"/>
            <w:tcBorders>
              <w:top w:val="single" w:sz="4" w:space="0" w:color="000000"/>
              <w:left w:val="single" w:sz="4" w:space="0" w:color="000000"/>
              <w:bottom w:val="single" w:sz="4" w:space="0" w:color="000000"/>
              <w:right w:val="single" w:sz="4" w:space="0" w:color="000000"/>
            </w:tcBorders>
          </w:tcPr>
          <w:p w14:paraId="3CACE767" w14:textId="77777777" w:rsidR="00767E3D" w:rsidRPr="00E57F18" w:rsidRDefault="00767E3D">
            <w:pPr>
              <w:autoSpaceDE w:val="0"/>
              <w:autoSpaceDN w:val="0"/>
              <w:adjustRightInd w:val="0"/>
              <w:jc w:val="center"/>
              <w:rPr>
                <w:rFonts w:ascii="Times New Roman" w:hAnsi="Times New Roman" w:cs="Calibri"/>
                <w:sz w:val="24"/>
                <w:szCs w:val="24"/>
              </w:rPr>
            </w:pPr>
          </w:p>
        </w:tc>
        <w:tc>
          <w:tcPr>
            <w:tcW w:w="1264" w:type="dxa"/>
            <w:vMerge/>
            <w:tcBorders>
              <w:top w:val="nil"/>
              <w:left w:val="single" w:sz="4" w:space="0" w:color="000000"/>
              <w:bottom w:val="nil"/>
              <w:right w:val="single" w:sz="4" w:space="0" w:color="000000"/>
            </w:tcBorders>
          </w:tcPr>
          <w:p w14:paraId="50364125" w14:textId="77777777" w:rsidR="00767E3D" w:rsidRPr="00E57F18" w:rsidRDefault="00767E3D"/>
        </w:tc>
        <w:tc>
          <w:tcPr>
            <w:tcW w:w="2245" w:type="dxa"/>
            <w:gridSpan w:val="3"/>
            <w:tcBorders>
              <w:top w:val="single" w:sz="4" w:space="0" w:color="000000"/>
              <w:left w:val="single" w:sz="4" w:space="0" w:color="000000"/>
              <w:bottom w:val="single" w:sz="4" w:space="0" w:color="000000"/>
              <w:right w:val="single" w:sz="4" w:space="0" w:color="000000"/>
            </w:tcBorders>
            <w:vAlign w:val="center"/>
          </w:tcPr>
          <w:p w14:paraId="4C6E0367"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初级职称人员</w:t>
            </w:r>
          </w:p>
        </w:tc>
        <w:tc>
          <w:tcPr>
            <w:tcW w:w="1500" w:type="dxa"/>
            <w:gridSpan w:val="2"/>
            <w:tcBorders>
              <w:top w:val="single" w:sz="4" w:space="0" w:color="000000"/>
              <w:left w:val="single" w:sz="4" w:space="0" w:color="000000"/>
              <w:bottom w:val="single" w:sz="4" w:space="0" w:color="000000"/>
              <w:right w:val="single" w:sz="4" w:space="0" w:color="000000"/>
            </w:tcBorders>
          </w:tcPr>
          <w:p w14:paraId="338573E4" w14:textId="77777777" w:rsidR="00767E3D" w:rsidRPr="00E57F18" w:rsidRDefault="00767E3D">
            <w:pPr>
              <w:autoSpaceDE w:val="0"/>
              <w:autoSpaceDN w:val="0"/>
              <w:adjustRightInd w:val="0"/>
              <w:jc w:val="left"/>
              <w:rPr>
                <w:rFonts w:ascii="Times New Roman" w:hAnsi="Times New Roman" w:cs="Calibri"/>
                <w:sz w:val="24"/>
                <w:szCs w:val="24"/>
              </w:rPr>
            </w:pPr>
          </w:p>
        </w:tc>
      </w:tr>
      <w:tr w:rsidR="00E57F18" w:rsidRPr="00E57F18" w14:paraId="41A06AAC" w14:textId="77777777">
        <w:trPr>
          <w:cantSplit/>
          <w:trHeight w:val="458"/>
        </w:trPr>
        <w:tc>
          <w:tcPr>
            <w:tcW w:w="2219" w:type="dxa"/>
            <w:tcBorders>
              <w:top w:val="single" w:sz="4" w:space="0" w:color="000000"/>
              <w:left w:val="single" w:sz="4" w:space="0" w:color="000000"/>
              <w:bottom w:val="single" w:sz="4" w:space="0" w:color="000000"/>
              <w:right w:val="single" w:sz="4" w:space="0" w:color="000000"/>
            </w:tcBorders>
            <w:vAlign w:val="center"/>
          </w:tcPr>
          <w:p w14:paraId="38EC3A0C" w14:textId="77777777" w:rsidR="00767E3D" w:rsidRPr="00E57F18" w:rsidRDefault="00B24DDD">
            <w:pPr>
              <w:autoSpaceDE w:val="0"/>
              <w:autoSpaceDN w:val="0"/>
              <w:adjustRightInd w:val="0"/>
              <w:jc w:val="center"/>
              <w:rPr>
                <w:rFonts w:ascii="Times New Roman" w:hAnsi="Times New Roman" w:cs="Calibri"/>
                <w:sz w:val="24"/>
                <w:szCs w:val="24"/>
              </w:rPr>
            </w:pPr>
            <w:proofErr w:type="gramStart"/>
            <w:r w:rsidRPr="00E57F18">
              <w:rPr>
                <w:rFonts w:ascii="Times New Roman" w:hAnsi="Times New Roman" w:cs="Calibri" w:hint="eastAsia"/>
                <w:sz w:val="24"/>
                <w:szCs w:val="24"/>
              </w:rPr>
              <w:t>账</w:t>
            </w:r>
            <w:proofErr w:type="gramEnd"/>
            <w:r w:rsidRPr="00E57F18">
              <w:rPr>
                <w:rFonts w:ascii="Times New Roman" w:hAnsi="Times New Roman" w:cs="Calibri" w:hint="eastAsia"/>
                <w:sz w:val="24"/>
                <w:szCs w:val="24"/>
              </w:rPr>
              <w:t xml:space="preserve">    </w:t>
            </w:r>
            <w:r w:rsidRPr="00E57F18">
              <w:rPr>
                <w:rFonts w:ascii="Times New Roman" w:hAnsi="Times New Roman" w:cs="Calibri" w:hint="eastAsia"/>
                <w:sz w:val="24"/>
                <w:szCs w:val="24"/>
              </w:rPr>
              <w:t>号</w:t>
            </w:r>
          </w:p>
        </w:tc>
        <w:tc>
          <w:tcPr>
            <w:tcW w:w="2100" w:type="dxa"/>
            <w:gridSpan w:val="2"/>
            <w:tcBorders>
              <w:top w:val="single" w:sz="4" w:space="0" w:color="000000"/>
              <w:left w:val="single" w:sz="4" w:space="0" w:color="000000"/>
              <w:bottom w:val="single" w:sz="4" w:space="0" w:color="000000"/>
              <w:right w:val="single" w:sz="4" w:space="0" w:color="000000"/>
            </w:tcBorders>
          </w:tcPr>
          <w:p w14:paraId="597BC203" w14:textId="77777777" w:rsidR="00767E3D" w:rsidRPr="00E57F18" w:rsidRDefault="00767E3D">
            <w:pPr>
              <w:autoSpaceDE w:val="0"/>
              <w:autoSpaceDN w:val="0"/>
              <w:adjustRightInd w:val="0"/>
              <w:jc w:val="center"/>
              <w:rPr>
                <w:rFonts w:ascii="Times New Roman" w:hAnsi="Times New Roman" w:cs="Calibri"/>
                <w:sz w:val="24"/>
                <w:szCs w:val="24"/>
              </w:rPr>
            </w:pPr>
          </w:p>
        </w:tc>
        <w:tc>
          <w:tcPr>
            <w:tcW w:w="1264" w:type="dxa"/>
            <w:vMerge/>
            <w:tcBorders>
              <w:top w:val="nil"/>
              <w:left w:val="single" w:sz="4" w:space="0" w:color="000000"/>
              <w:bottom w:val="single" w:sz="4" w:space="0" w:color="000000"/>
              <w:right w:val="single" w:sz="4" w:space="0" w:color="000000"/>
            </w:tcBorders>
          </w:tcPr>
          <w:p w14:paraId="7BCEDD41" w14:textId="77777777" w:rsidR="00767E3D" w:rsidRPr="00E57F18" w:rsidRDefault="00767E3D"/>
        </w:tc>
        <w:tc>
          <w:tcPr>
            <w:tcW w:w="2245" w:type="dxa"/>
            <w:gridSpan w:val="3"/>
            <w:tcBorders>
              <w:top w:val="single" w:sz="4" w:space="0" w:color="000000"/>
              <w:left w:val="single" w:sz="4" w:space="0" w:color="000000"/>
              <w:bottom w:val="single" w:sz="4" w:space="0" w:color="000000"/>
              <w:right w:val="single" w:sz="4" w:space="0" w:color="000000"/>
            </w:tcBorders>
            <w:vAlign w:val="center"/>
          </w:tcPr>
          <w:p w14:paraId="4A0B0398" w14:textId="77777777" w:rsidR="00767E3D" w:rsidRPr="00E57F18" w:rsidRDefault="00B24DDD">
            <w:pPr>
              <w:autoSpaceDE w:val="0"/>
              <w:autoSpaceDN w:val="0"/>
              <w:adjustRightInd w:val="0"/>
              <w:jc w:val="center"/>
              <w:rPr>
                <w:rFonts w:ascii="Times New Roman" w:hAnsi="Times New Roman" w:cs="Calibri"/>
                <w:sz w:val="24"/>
                <w:szCs w:val="24"/>
              </w:rPr>
            </w:pPr>
            <w:r w:rsidRPr="00E57F18">
              <w:rPr>
                <w:rFonts w:ascii="Times New Roman" w:hAnsi="Times New Roman" w:cs="Calibri" w:hint="eastAsia"/>
                <w:sz w:val="24"/>
                <w:szCs w:val="24"/>
              </w:rPr>
              <w:t>技工</w:t>
            </w:r>
          </w:p>
        </w:tc>
        <w:tc>
          <w:tcPr>
            <w:tcW w:w="1500" w:type="dxa"/>
            <w:gridSpan w:val="2"/>
            <w:tcBorders>
              <w:top w:val="single" w:sz="4" w:space="0" w:color="000000"/>
              <w:left w:val="single" w:sz="4" w:space="0" w:color="000000"/>
              <w:bottom w:val="single" w:sz="4" w:space="0" w:color="000000"/>
              <w:right w:val="single" w:sz="4" w:space="0" w:color="000000"/>
            </w:tcBorders>
          </w:tcPr>
          <w:p w14:paraId="2395B729" w14:textId="77777777" w:rsidR="00767E3D" w:rsidRPr="00E57F18" w:rsidRDefault="00767E3D">
            <w:pPr>
              <w:autoSpaceDE w:val="0"/>
              <w:autoSpaceDN w:val="0"/>
              <w:adjustRightInd w:val="0"/>
              <w:jc w:val="left"/>
              <w:rPr>
                <w:rFonts w:ascii="Times New Roman" w:hAnsi="Times New Roman" w:cs="Calibri"/>
                <w:sz w:val="24"/>
                <w:szCs w:val="24"/>
              </w:rPr>
            </w:pPr>
          </w:p>
        </w:tc>
      </w:tr>
      <w:tr w:rsidR="00E57F18" w:rsidRPr="00E57F18" w14:paraId="0C738385" w14:textId="77777777">
        <w:trPr>
          <w:trHeight w:val="1546"/>
        </w:trPr>
        <w:tc>
          <w:tcPr>
            <w:tcW w:w="2219" w:type="dxa"/>
            <w:tcBorders>
              <w:top w:val="single" w:sz="4" w:space="0" w:color="000000"/>
              <w:left w:val="single" w:sz="4" w:space="0" w:color="000000"/>
              <w:bottom w:val="single" w:sz="4" w:space="0" w:color="000000"/>
              <w:right w:val="single" w:sz="4" w:space="0" w:color="000000"/>
            </w:tcBorders>
            <w:vAlign w:val="center"/>
          </w:tcPr>
          <w:p w14:paraId="42292CF7" w14:textId="77777777" w:rsidR="00767E3D" w:rsidRPr="00E57F18" w:rsidRDefault="00B24DDD">
            <w:pPr>
              <w:autoSpaceDE w:val="0"/>
              <w:autoSpaceDN w:val="0"/>
              <w:adjustRightInd w:val="0"/>
              <w:rPr>
                <w:rFonts w:ascii="Times New Roman" w:hAnsi="Times New Roman" w:cs="Calibri"/>
                <w:sz w:val="24"/>
                <w:szCs w:val="24"/>
              </w:rPr>
            </w:pPr>
            <w:r w:rsidRPr="00E57F18">
              <w:rPr>
                <w:rFonts w:ascii="Times New Roman" w:hAnsi="Times New Roman" w:cs="Calibri" w:hint="eastAsia"/>
                <w:b/>
                <w:szCs w:val="24"/>
                <w:u w:val="double"/>
              </w:rPr>
              <w:t>是否存在招标文件投标须知规定的任何一种情形。</w:t>
            </w:r>
            <w:r w:rsidRPr="00E57F18">
              <w:rPr>
                <w:rFonts w:ascii="Times New Roman" w:hAnsi="Times New Roman" w:cs="Calibri" w:hint="eastAsia"/>
                <w:b/>
                <w:bCs/>
                <w:szCs w:val="24"/>
                <w:u w:val="double"/>
              </w:rPr>
              <w:t>其中，投标人存在财产被司法机关接管或冻结的，应当如实填写具体情况，由评标委员会对是否会导致中标后合同无法履行</w:t>
            </w:r>
            <w:proofErr w:type="gramStart"/>
            <w:r w:rsidRPr="00E57F18">
              <w:rPr>
                <w:rFonts w:ascii="Times New Roman" w:hAnsi="Times New Roman" w:cs="Calibri" w:hint="eastAsia"/>
                <w:b/>
                <w:bCs/>
                <w:szCs w:val="24"/>
                <w:u w:val="double"/>
              </w:rPr>
              <w:t>作出</w:t>
            </w:r>
            <w:proofErr w:type="gramEnd"/>
            <w:r w:rsidRPr="00E57F18">
              <w:rPr>
                <w:rFonts w:ascii="Times New Roman" w:hAnsi="Times New Roman" w:cs="Calibri" w:hint="eastAsia"/>
                <w:b/>
                <w:bCs/>
                <w:szCs w:val="24"/>
                <w:u w:val="double"/>
              </w:rPr>
              <w:t>判断。</w:t>
            </w:r>
          </w:p>
        </w:tc>
        <w:tc>
          <w:tcPr>
            <w:tcW w:w="7109" w:type="dxa"/>
            <w:gridSpan w:val="8"/>
            <w:tcBorders>
              <w:top w:val="single" w:sz="4" w:space="0" w:color="000000"/>
              <w:left w:val="single" w:sz="4" w:space="0" w:color="000000"/>
              <w:bottom w:val="single" w:sz="4" w:space="0" w:color="000000"/>
              <w:right w:val="single" w:sz="4" w:space="0" w:color="000000"/>
            </w:tcBorders>
          </w:tcPr>
          <w:p w14:paraId="40AEC976" w14:textId="77777777" w:rsidR="00767E3D" w:rsidRPr="00E57F18" w:rsidRDefault="00767E3D">
            <w:pPr>
              <w:autoSpaceDE w:val="0"/>
              <w:autoSpaceDN w:val="0"/>
              <w:adjustRightInd w:val="0"/>
              <w:rPr>
                <w:rFonts w:ascii="Times New Roman" w:hAnsi="Times New Roman" w:cs="Calibri"/>
                <w:sz w:val="24"/>
                <w:szCs w:val="24"/>
              </w:rPr>
            </w:pPr>
          </w:p>
        </w:tc>
      </w:tr>
    </w:tbl>
    <w:p w14:paraId="46893C04" w14:textId="77777777" w:rsidR="00767E3D" w:rsidRPr="00E57F18" w:rsidRDefault="00B24DDD">
      <w:pPr>
        <w:widowControl/>
        <w:spacing w:line="360" w:lineRule="auto"/>
        <w:ind w:left="63" w:right="63"/>
        <w:jc w:val="left"/>
        <w:rPr>
          <w:rFonts w:ascii="宋体" w:hAnsi="Times New Roman"/>
          <w:sz w:val="24"/>
          <w:szCs w:val="24"/>
        </w:rPr>
      </w:pPr>
      <w:r w:rsidRPr="00E57F18">
        <w:rPr>
          <w:rFonts w:ascii="宋体" w:hAnsi="Times New Roman" w:hint="eastAsia"/>
          <w:sz w:val="24"/>
          <w:szCs w:val="24"/>
        </w:rPr>
        <w:t xml:space="preserve">                 </w:t>
      </w:r>
    </w:p>
    <w:p w14:paraId="19D02FDC" w14:textId="77777777" w:rsidR="00767E3D" w:rsidRPr="00E57F18" w:rsidRDefault="00B24DDD">
      <w:pPr>
        <w:widowControl/>
        <w:spacing w:line="360" w:lineRule="auto"/>
        <w:ind w:left="63" w:right="63" w:firstLineChars="1500" w:firstLine="3600"/>
        <w:jc w:val="left"/>
        <w:rPr>
          <w:rFonts w:ascii="宋体" w:hAnsi="Times New Roman"/>
          <w:sz w:val="24"/>
          <w:szCs w:val="24"/>
        </w:rPr>
      </w:pPr>
      <w:r w:rsidRPr="00E57F18">
        <w:rPr>
          <w:rFonts w:ascii="宋体" w:hAnsi="Times New Roman" w:hint="eastAsia"/>
          <w:sz w:val="24"/>
          <w:szCs w:val="24"/>
        </w:rPr>
        <w:t>投标人：</w:t>
      </w:r>
      <w:r w:rsidRPr="00E57F18">
        <w:rPr>
          <w:rFonts w:ascii="宋体" w:hAnsi="Times New Roman" w:hint="eastAsia"/>
          <w:sz w:val="24"/>
          <w:szCs w:val="24"/>
          <w:u w:val="single"/>
        </w:rPr>
        <w:t xml:space="preserve">                  </w:t>
      </w:r>
      <w:r w:rsidRPr="00E57F18">
        <w:rPr>
          <w:rFonts w:ascii="宋体" w:hAnsi="Times New Roman" w:hint="eastAsia"/>
          <w:sz w:val="24"/>
          <w:szCs w:val="24"/>
        </w:rPr>
        <w:t>(盖单位公章)</w:t>
      </w:r>
    </w:p>
    <w:p w14:paraId="62C8CC8F" w14:textId="77777777" w:rsidR="00767E3D" w:rsidRPr="00E57F18" w:rsidRDefault="00B24DDD">
      <w:pPr>
        <w:tabs>
          <w:tab w:val="left" w:pos="1600"/>
        </w:tabs>
        <w:snapToGrid w:val="0"/>
        <w:spacing w:line="400" w:lineRule="exact"/>
        <w:rPr>
          <w:rFonts w:ascii="宋体"/>
          <w:b/>
          <w:szCs w:val="21"/>
        </w:rPr>
      </w:pPr>
      <w:r w:rsidRPr="00E57F18">
        <w:rPr>
          <w:rFonts w:ascii="宋体" w:hint="eastAsia"/>
          <w:b/>
        </w:rPr>
        <w:t>注：</w:t>
      </w:r>
      <w:r w:rsidRPr="00E57F18">
        <w:rPr>
          <w:rFonts w:ascii="宋体" w:hint="eastAsia"/>
          <w:b/>
          <w:szCs w:val="21"/>
        </w:rPr>
        <w:t>1.</w:t>
      </w:r>
      <w:r w:rsidRPr="00E57F18">
        <w:rPr>
          <w:rFonts w:ascii="宋体" w:hint="eastAsia"/>
          <w:b/>
          <w:szCs w:val="21"/>
          <w:u w:val="double"/>
        </w:rPr>
        <w:t>投标人须填写此表，并加盖单位公章</w:t>
      </w:r>
      <w:r w:rsidRPr="00E57F18">
        <w:rPr>
          <w:rFonts w:ascii="宋体" w:hint="eastAsia"/>
          <w:b/>
          <w:szCs w:val="21"/>
        </w:rPr>
        <w:t>。</w:t>
      </w:r>
    </w:p>
    <w:p w14:paraId="4C5C6849" w14:textId="77777777" w:rsidR="00767E3D" w:rsidRPr="00E57F18" w:rsidRDefault="00B24DDD">
      <w:pPr>
        <w:numPr>
          <w:ilvl w:val="0"/>
          <w:numId w:val="20"/>
        </w:numPr>
        <w:tabs>
          <w:tab w:val="left" w:pos="1600"/>
        </w:tabs>
        <w:adjustRightInd w:val="0"/>
        <w:snapToGrid w:val="0"/>
        <w:spacing w:line="360" w:lineRule="exact"/>
        <w:ind w:firstLineChars="200" w:firstLine="422"/>
        <w:textAlignment w:val="baseline"/>
        <w:rPr>
          <w:rFonts w:ascii="宋体"/>
          <w:b/>
          <w:szCs w:val="21"/>
        </w:rPr>
      </w:pPr>
      <w:r w:rsidRPr="00E57F18">
        <w:rPr>
          <w:rFonts w:ascii="宋体" w:hint="eastAsia"/>
          <w:b/>
          <w:szCs w:val="21"/>
          <w:u w:val="double"/>
        </w:rPr>
        <w:t>投标人均须附上营业执照、资质证书和施工企业安全生产许可证的复印件，并加盖单位公章</w:t>
      </w:r>
      <w:r w:rsidRPr="00E57F18">
        <w:rPr>
          <w:rFonts w:ascii="宋体" w:hint="eastAsia"/>
          <w:b/>
          <w:szCs w:val="21"/>
        </w:rPr>
        <w:t>。</w:t>
      </w:r>
    </w:p>
    <w:p w14:paraId="1019864C" w14:textId="77777777" w:rsidR="00767E3D" w:rsidRPr="00E57F18" w:rsidRDefault="00B24DDD">
      <w:pPr>
        <w:numPr>
          <w:ilvl w:val="0"/>
          <w:numId w:val="20"/>
        </w:numPr>
        <w:tabs>
          <w:tab w:val="left" w:pos="1600"/>
        </w:tabs>
        <w:adjustRightInd w:val="0"/>
        <w:snapToGrid w:val="0"/>
        <w:spacing w:line="360" w:lineRule="exact"/>
        <w:ind w:firstLineChars="200" w:firstLine="422"/>
        <w:textAlignment w:val="baseline"/>
        <w:rPr>
          <w:rFonts w:ascii="黑体" w:eastAsia="黑体"/>
          <w:b/>
          <w:szCs w:val="21"/>
        </w:rPr>
      </w:pPr>
      <w:r w:rsidRPr="00E57F18">
        <w:rPr>
          <w:rFonts w:ascii="宋体" w:hint="eastAsia"/>
          <w:b/>
          <w:szCs w:val="21"/>
          <w:u w:val="double"/>
        </w:rPr>
        <w:t>上述各类证书发生变更的，应办理完变更手续方可参加投标，并以发证机关核准的</w:t>
      </w:r>
      <w:r w:rsidRPr="00E57F18">
        <w:rPr>
          <w:rFonts w:ascii="宋体" w:hint="eastAsia"/>
          <w:b/>
          <w:szCs w:val="21"/>
          <w:u w:val="double"/>
        </w:rPr>
        <w:lastRenderedPageBreak/>
        <w:t>变更为准；否则评标委员会应以视为证书无效进行评定</w:t>
      </w:r>
      <w:r w:rsidRPr="00E57F18">
        <w:rPr>
          <w:rFonts w:ascii="宋体" w:hint="eastAsia"/>
          <w:b/>
          <w:szCs w:val="21"/>
        </w:rPr>
        <w:t>。</w:t>
      </w:r>
    </w:p>
    <w:p w14:paraId="3E41D9EA" w14:textId="77777777" w:rsidR="00767E3D" w:rsidRPr="00E57F18" w:rsidRDefault="00B24DDD">
      <w:pPr>
        <w:numPr>
          <w:ilvl w:val="0"/>
          <w:numId w:val="20"/>
        </w:numPr>
        <w:tabs>
          <w:tab w:val="left" w:pos="1600"/>
        </w:tabs>
        <w:adjustRightInd w:val="0"/>
        <w:snapToGrid w:val="0"/>
        <w:spacing w:line="400" w:lineRule="exact"/>
        <w:ind w:firstLineChars="200" w:firstLine="422"/>
        <w:textAlignment w:val="baseline"/>
        <w:rPr>
          <w:rFonts w:ascii="宋体"/>
          <w:b/>
        </w:rPr>
      </w:pPr>
      <w:r w:rsidRPr="00E57F18">
        <w:rPr>
          <w:rFonts w:ascii="宋体" w:hint="eastAsia"/>
          <w:b/>
          <w:szCs w:val="21"/>
          <w:u w:val="double"/>
        </w:rPr>
        <w:t>未如实填写“是否存在招标文件第2章投标须知第4.2款规定的任何一种情形（第13项除外）”的，按弄虚作假处理。</w:t>
      </w:r>
    </w:p>
    <w:p w14:paraId="7F51CAB5" w14:textId="77777777" w:rsidR="00767E3D" w:rsidRPr="00E57F18" w:rsidRDefault="00767E3D"/>
    <w:p w14:paraId="7FDA86C0" w14:textId="77777777" w:rsidR="00767E3D" w:rsidRPr="00E57F18" w:rsidRDefault="00B24DDD">
      <w:pPr>
        <w:pStyle w:val="31"/>
        <w:jc w:val="left"/>
        <w:rPr>
          <w:sz w:val="28"/>
          <w:szCs w:val="28"/>
        </w:rPr>
      </w:pPr>
      <w:bookmarkStart w:id="1024" w:name="_Toc128408947"/>
      <w:r w:rsidRPr="00E57F18">
        <w:rPr>
          <w:rFonts w:hint="eastAsia"/>
          <w:sz w:val="28"/>
          <w:szCs w:val="28"/>
        </w:rPr>
        <w:t>四、拟</w:t>
      </w:r>
      <w:r w:rsidRPr="00E57F18">
        <w:rPr>
          <w:sz w:val="28"/>
          <w:szCs w:val="28"/>
        </w:rPr>
        <w:t>派出项目负责人简要情况表</w:t>
      </w:r>
      <w:bookmarkEnd w:id="10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913"/>
        <w:gridCol w:w="1787"/>
        <w:gridCol w:w="899"/>
        <w:gridCol w:w="1705"/>
        <w:gridCol w:w="103"/>
        <w:gridCol w:w="2029"/>
      </w:tblGrid>
      <w:tr w:rsidR="00E57F18" w:rsidRPr="00E57F18" w14:paraId="4D607C4C" w14:textId="77777777">
        <w:trPr>
          <w:trHeight w:val="454"/>
        </w:trPr>
        <w:tc>
          <w:tcPr>
            <w:tcW w:w="1212" w:type="dxa"/>
            <w:vAlign w:val="center"/>
          </w:tcPr>
          <w:p w14:paraId="7D705D78" w14:textId="77777777" w:rsidR="00767E3D" w:rsidRPr="00E57F18" w:rsidRDefault="00B24DDD">
            <w:pPr>
              <w:jc w:val="center"/>
              <w:rPr>
                <w:rFonts w:ascii="宋体"/>
                <w:sz w:val="24"/>
                <w:szCs w:val="24"/>
              </w:rPr>
            </w:pPr>
            <w:r w:rsidRPr="00E57F18">
              <w:rPr>
                <w:rFonts w:ascii="宋体" w:hint="eastAsia"/>
                <w:sz w:val="24"/>
                <w:szCs w:val="24"/>
              </w:rPr>
              <w:t>姓  名</w:t>
            </w:r>
          </w:p>
        </w:tc>
        <w:tc>
          <w:tcPr>
            <w:tcW w:w="913" w:type="dxa"/>
            <w:vAlign w:val="center"/>
          </w:tcPr>
          <w:p w14:paraId="5ABED02F" w14:textId="77777777" w:rsidR="00767E3D" w:rsidRPr="00E57F18" w:rsidRDefault="00767E3D">
            <w:pPr>
              <w:jc w:val="center"/>
              <w:rPr>
                <w:rFonts w:ascii="宋体"/>
                <w:sz w:val="24"/>
                <w:szCs w:val="24"/>
              </w:rPr>
            </w:pPr>
          </w:p>
        </w:tc>
        <w:tc>
          <w:tcPr>
            <w:tcW w:w="1787" w:type="dxa"/>
            <w:vAlign w:val="center"/>
          </w:tcPr>
          <w:p w14:paraId="65458432" w14:textId="77777777" w:rsidR="00767E3D" w:rsidRPr="00E57F18" w:rsidRDefault="00B24DDD">
            <w:pPr>
              <w:jc w:val="center"/>
              <w:rPr>
                <w:rFonts w:ascii="宋体"/>
                <w:sz w:val="24"/>
                <w:szCs w:val="24"/>
              </w:rPr>
            </w:pPr>
            <w:r w:rsidRPr="00E57F18">
              <w:rPr>
                <w:rFonts w:ascii="宋体" w:hint="eastAsia"/>
                <w:sz w:val="24"/>
                <w:szCs w:val="24"/>
              </w:rPr>
              <w:t>身份证号码</w:t>
            </w:r>
          </w:p>
        </w:tc>
        <w:tc>
          <w:tcPr>
            <w:tcW w:w="4736" w:type="dxa"/>
            <w:gridSpan w:val="4"/>
            <w:vAlign w:val="center"/>
          </w:tcPr>
          <w:p w14:paraId="36ED6C4C" w14:textId="77777777" w:rsidR="00767E3D" w:rsidRPr="00E57F18" w:rsidRDefault="00767E3D">
            <w:pPr>
              <w:jc w:val="center"/>
              <w:rPr>
                <w:rFonts w:ascii="宋体"/>
                <w:sz w:val="24"/>
                <w:szCs w:val="24"/>
              </w:rPr>
            </w:pPr>
          </w:p>
        </w:tc>
      </w:tr>
      <w:tr w:rsidR="00E57F18" w:rsidRPr="00E57F18" w14:paraId="41284BEB" w14:textId="77777777">
        <w:trPr>
          <w:trHeight w:val="454"/>
        </w:trPr>
        <w:tc>
          <w:tcPr>
            <w:tcW w:w="1212" w:type="dxa"/>
            <w:vAlign w:val="center"/>
          </w:tcPr>
          <w:p w14:paraId="098D3D8A" w14:textId="77777777" w:rsidR="00767E3D" w:rsidRPr="00E57F18" w:rsidRDefault="00B24DDD">
            <w:pPr>
              <w:jc w:val="center"/>
              <w:rPr>
                <w:rFonts w:ascii="宋体"/>
                <w:sz w:val="24"/>
                <w:szCs w:val="24"/>
              </w:rPr>
            </w:pPr>
            <w:r w:rsidRPr="00E57F18">
              <w:rPr>
                <w:rFonts w:ascii="宋体" w:hint="eastAsia"/>
                <w:sz w:val="24"/>
                <w:szCs w:val="24"/>
              </w:rPr>
              <w:t>职  称</w:t>
            </w:r>
          </w:p>
        </w:tc>
        <w:tc>
          <w:tcPr>
            <w:tcW w:w="913" w:type="dxa"/>
            <w:vAlign w:val="center"/>
          </w:tcPr>
          <w:p w14:paraId="0A7E8704" w14:textId="77777777" w:rsidR="00767E3D" w:rsidRPr="00E57F18" w:rsidRDefault="00767E3D">
            <w:pPr>
              <w:jc w:val="center"/>
              <w:rPr>
                <w:rFonts w:ascii="宋体"/>
                <w:sz w:val="24"/>
                <w:szCs w:val="24"/>
              </w:rPr>
            </w:pPr>
          </w:p>
        </w:tc>
        <w:tc>
          <w:tcPr>
            <w:tcW w:w="1787" w:type="dxa"/>
            <w:vAlign w:val="center"/>
          </w:tcPr>
          <w:p w14:paraId="330E5A8D" w14:textId="77777777" w:rsidR="00767E3D" w:rsidRPr="00E57F18" w:rsidRDefault="00B24DDD">
            <w:pPr>
              <w:jc w:val="center"/>
              <w:rPr>
                <w:rFonts w:ascii="宋体"/>
                <w:sz w:val="24"/>
                <w:szCs w:val="24"/>
              </w:rPr>
            </w:pPr>
            <w:r w:rsidRPr="00E57F18">
              <w:rPr>
                <w:rFonts w:ascii="宋体" w:hint="eastAsia"/>
                <w:sz w:val="24"/>
                <w:szCs w:val="24"/>
              </w:rPr>
              <w:t>职称证书编号</w:t>
            </w:r>
          </w:p>
        </w:tc>
        <w:tc>
          <w:tcPr>
            <w:tcW w:w="899" w:type="dxa"/>
            <w:vAlign w:val="center"/>
          </w:tcPr>
          <w:p w14:paraId="48B4B29B" w14:textId="77777777" w:rsidR="00767E3D" w:rsidRPr="00E57F18" w:rsidRDefault="00767E3D">
            <w:pPr>
              <w:jc w:val="center"/>
              <w:rPr>
                <w:rFonts w:ascii="宋体"/>
                <w:sz w:val="24"/>
                <w:szCs w:val="24"/>
              </w:rPr>
            </w:pPr>
          </w:p>
        </w:tc>
        <w:tc>
          <w:tcPr>
            <w:tcW w:w="1808" w:type="dxa"/>
            <w:gridSpan w:val="2"/>
            <w:vAlign w:val="center"/>
          </w:tcPr>
          <w:p w14:paraId="5734C6EA" w14:textId="77777777" w:rsidR="00767E3D" w:rsidRPr="00E57F18" w:rsidRDefault="00B24DDD">
            <w:pPr>
              <w:jc w:val="center"/>
              <w:rPr>
                <w:rFonts w:ascii="宋体"/>
                <w:sz w:val="24"/>
                <w:szCs w:val="24"/>
              </w:rPr>
            </w:pPr>
            <w:r w:rsidRPr="00E57F18">
              <w:rPr>
                <w:rFonts w:ascii="宋体" w:hint="eastAsia"/>
                <w:sz w:val="24"/>
                <w:szCs w:val="24"/>
              </w:rPr>
              <w:t>性别</w:t>
            </w:r>
          </w:p>
        </w:tc>
        <w:tc>
          <w:tcPr>
            <w:tcW w:w="2029" w:type="dxa"/>
            <w:vAlign w:val="center"/>
          </w:tcPr>
          <w:p w14:paraId="1EBFDA59" w14:textId="77777777" w:rsidR="00767E3D" w:rsidRPr="00E57F18" w:rsidRDefault="00767E3D">
            <w:pPr>
              <w:jc w:val="center"/>
              <w:rPr>
                <w:rFonts w:ascii="宋体"/>
                <w:sz w:val="24"/>
                <w:szCs w:val="24"/>
              </w:rPr>
            </w:pPr>
          </w:p>
        </w:tc>
      </w:tr>
      <w:tr w:rsidR="00E57F18" w:rsidRPr="00E57F18" w14:paraId="3F1E6866" w14:textId="77777777">
        <w:trPr>
          <w:trHeight w:val="454"/>
        </w:trPr>
        <w:tc>
          <w:tcPr>
            <w:tcW w:w="3912" w:type="dxa"/>
            <w:gridSpan w:val="3"/>
            <w:vAlign w:val="center"/>
          </w:tcPr>
          <w:p w14:paraId="41F54A11" w14:textId="77777777" w:rsidR="00767E3D" w:rsidRPr="00E57F18" w:rsidRDefault="00B24DDD">
            <w:pPr>
              <w:jc w:val="center"/>
              <w:rPr>
                <w:rFonts w:ascii="宋体"/>
                <w:sz w:val="24"/>
                <w:szCs w:val="24"/>
              </w:rPr>
            </w:pPr>
            <w:r w:rsidRPr="00E57F18">
              <w:rPr>
                <w:rFonts w:ascii="宋体" w:hint="eastAsia"/>
                <w:sz w:val="24"/>
                <w:szCs w:val="24"/>
              </w:rPr>
              <w:t>注册建造师执业资格等级</w:t>
            </w:r>
          </w:p>
        </w:tc>
        <w:tc>
          <w:tcPr>
            <w:tcW w:w="899" w:type="dxa"/>
            <w:vAlign w:val="center"/>
          </w:tcPr>
          <w:p w14:paraId="7A2743E4" w14:textId="77777777" w:rsidR="00767E3D" w:rsidRPr="00E57F18" w:rsidRDefault="00B24DDD">
            <w:pPr>
              <w:jc w:val="center"/>
              <w:rPr>
                <w:rFonts w:ascii="宋体"/>
                <w:sz w:val="24"/>
                <w:szCs w:val="24"/>
              </w:rPr>
            </w:pPr>
            <w:r w:rsidRPr="00E57F18">
              <w:rPr>
                <w:rFonts w:ascii="宋体" w:hint="eastAsia"/>
                <w:sz w:val="24"/>
                <w:szCs w:val="24"/>
              </w:rPr>
              <w:t xml:space="preserve">   级</w:t>
            </w:r>
          </w:p>
        </w:tc>
        <w:tc>
          <w:tcPr>
            <w:tcW w:w="1808" w:type="dxa"/>
            <w:gridSpan w:val="2"/>
            <w:vAlign w:val="center"/>
          </w:tcPr>
          <w:p w14:paraId="4F647A3D" w14:textId="77777777" w:rsidR="00767E3D" w:rsidRPr="00E57F18" w:rsidRDefault="00B24DDD">
            <w:pPr>
              <w:jc w:val="center"/>
              <w:rPr>
                <w:rFonts w:ascii="宋体"/>
                <w:sz w:val="24"/>
                <w:szCs w:val="24"/>
              </w:rPr>
            </w:pPr>
            <w:r w:rsidRPr="00E57F18">
              <w:rPr>
                <w:rFonts w:ascii="宋体" w:hint="eastAsia"/>
                <w:sz w:val="24"/>
                <w:szCs w:val="24"/>
              </w:rPr>
              <w:t>建造师专业</w:t>
            </w:r>
          </w:p>
        </w:tc>
        <w:tc>
          <w:tcPr>
            <w:tcW w:w="2029" w:type="dxa"/>
            <w:vAlign w:val="center"/>
          </w:tcPr>
          <w:p w14:paraId="5CB24C1A" w14:textId="77777777" w:rsidR="00767E3D" w:rsidRPr="00E57F18" w:rsidRDefault="00767E3D">
            <w:pPr>
              <w:jc w:val="center"/>
              <w:rPr>
                <w:rFonts w:ascii="宋体"/>
                <w:sz w:val="24"/>
                <w:szCs w:val="24"/>
              </w:rPr>
            </w:pPr>
          </w:p>
        </w:tc>
      </w:tr>
      <w:tr w:rsidR="00E57F18" w:rsidRPr="00E57F18" w14:paraId="2A05D037" w14:textId="77777777">
        <w:trPr>
          <w:trHeight w:val="984"/>
        </w:trPr>
        <w:tc>
          <w:tcPr>
            <w:tcW w:w="3912" w:type="dxa"/>
            <w:gridSpan w:val="3"/>
            <w:vAlign w:val="center"/>
          </w:tcPr>
          <w:p w14:paraId="0C97DA90" w14:textId="77777777" w:rsidR="00767E3D" w:rsidRPr="00E57F18" w:rsidRDefault="00B24DDD">
            <w:pPr>
              <w:spacing w:line="560" w:lineRule="exact"/>
              <w:jc w:val="center"/>
              <w:rPr>
                <w:rFonts w:ascii="宋体"/>
                <w:sz w:val="24"/>
                <w:szCs w:val="24"/>
              </w:rPr>
            </w:pPr>
            <w:r w:rsidRPr="00E57F18">
              <w:rPr>
                <w:rFonts w:ascii="宋体" w:hint="eastAsia"/>
                <w:sz w:val="24"/>
                <w:szCs w:val="24"/>
              </w:rPr>
              <w:t>建造</w:t>
            </w:r>
            <w:proofErr w:type="gramStart"/>
            <w:r w:rsidRPr="00E57F18">
              <w:rPr>
                <w:rFonts w:ascii="宋体" w:hint="eastAsia"/>
                <w:sz w:val="24"/>
                <w:szCs w:val="24"/>
              </w:rPr>
              <w:t>师注册</w:t>
            </w:r>
            <w:proofErr w:type="gramEnd"/>
            <w:r w:rsidRPr="00E57F18">
              <w:rPr>
                <w:rFonts w:ascii="宋体" w:hint="eastAsia"/>
                <w:sz w:val="24"/>
                <w:szCs w:val="24"/>
              </w:rPr>
              <w:t>证书号</w:t>
            </w:r>
          </w:p>
        </w:tc>
        <w:tc>
          <w:tcPr>
            <w:tcW w:w="899" w:type="dxa"/>
            <w:vAlign w:val="center"/>
          </w:tcPr>
          <w:p w14:paraId="38A8810F" w14:textId="77777777" w:rsidR="00767E3D" w:rsidRPr="00E57F18" w:rsidRDefault="00767E3D">
            <w:pPr>
              <w:jc w:val="center"/>
              <w:rPr>
                <w:rFonts w:ascii="宋体"/>
                <w:sz w:val="24"/>
                <w:szCs w:val="24"/>
              </w:rPr>
            </w:pPr>
          </w:p>
        </w:tc>
        <w:tc>
          <w:tcPr>
            <w:tcW w:w="1808" w:type="dxa"/>
            <w:gridSpan w:val="2"/>
            <w:vAlign w:val="center"/>
          </w:tcPr>
          <w:p w14:paraId="336BDF83" w14:textId="77777777" w:rsidR="00767E3D" w:rsidRPr="00E57F18" w:rsidRDefault="00B24DDD">
            <w:pPr>
              <w:jc w:val="center"/>
              <w:rPr>
                <w:rFonts w:ascii="宋体"/>
                <w:sz w:val="24"/>
                <w:szCs w:val="24"/>
              </w:rPr>
            </w:pPr>
            <w:r w:rsidRPr="00E57F18">
              <w:rPr>
                <w:rFonts w:ascii="宋体" w:hint="eastAsia"/>
                <w:sz w:val="24"/>
                <w:szCs w:val="24"/>
              </w:rPr>
              <w:t>安全生产考核合格证书</w:t>
            </w:r>
          </w:p>
        </w:tc>
        <w:tc>
          <w:tcPr>
            <w:tcW w:w="2029" w:type="dxa"/>
            <w:vAlign w:val="center"/>
          </w:tcPr>
          <w:p w14:paraId="4C6A6DDF" w14:textId="77777777" w:rsidR="00767E3D" w:rsidRPr="00E57F18" w:rsidRDefault="00767E3D">
            <w:pPr>
              <w:jc w:val="center"/>
              <w:rPr>
                <w:rFonts w:ascii="宋体"/>
                <w:sz w:val="24"/>
                <w:szCs w:val="24"/>
              </w:rPr>
            </w:pPr>
          </w:p>
        </w:tc>
      </w:tr>
      <w:tr w:rsidR="00E57F18" w:rsidRPr="00E57F18" w14:paraId="3F2EDEEE" w14:textId="77777777">
        <w:trPr>
          <w:trHeight w:val="454"/>
        </w:trPr>
        <w:tc>
          <w:tcPr>
            <w:tcW w:w="3912" w:type="dxa"/>
            <w:gridSpan w:val="3"/>
            <w:vAlign w:val="center"/>
          </w:tcPr>
          <w:p w14:paraId="3C119D68" w14:textId="77777777" w:rsidR="00767E3D" w:rsidRPr="00E57F18" w:rsidRDefault="00B24DDD">
            <w:pPr>
              <w:jc w:val="center"/>
              <w:rPr>
                <w:rFonts w:ascii="宋体"/>
                <w:sz w:val="24"/>
                <w:szCs w:val="24"/>
              </w:rPr>
            </w:pPr>
            <w:r w:rsidRPr="00E57F18">
              <w:rPr>
                <w:rFonts w:ascii="宋体" w:hint="eastAsia"/>
                <w:sz w:val="24"/>
                <w:szCs w:val="24"/>
              </w:rPr>
              <w:t>手机号码</w:t>
            </w:r>
          </w:p>
        </w:tc>
        <w:tc>
          <w:tcPr>
            <w:tcW w:w="899" w:type="dxa"/>
            <w:tcBorders>
              <w:right w:val="single" w:sz="4" w:space="0" w:color="auto"/>
            </w:tcBorders>
            <w:vAlign w:val="center"/>
          </w:tcPr>
          <w:p w14:paraId="0AD066F1" w14:textId="77777777" w:rsidR="00767E3D" w:rsidRPr="00E57F18" w:rsidRDefault="00767E3D">
            <w:pPr>
              <w:jc w:val="center"/>
              <w:rPr>
                <w:rFonts w:ascii="宋体"/>
                <w:sz w:val="24"/>
                <w:szCs w:val="24"/>
              </w:rPr>
            </w:pPr>
          </w:p>
        </w:tc>
        <w:tc>
          <w:tcPr>
            <w:tcW w:w="1808" w:type="dxa"/>
            <w:gridSpan w:val="2"/>
            <w:tcBorders>
              <w:left w:val="single" w:sz="4" w:space="0" w:color="auto"/>
              <w:right w:val="single" w:sz="4" w:space="0" w:color="auto"/>
            </w:tcBorders>
            <w:vAlign w:val="center"/>
          </w:tcPr>
          <w:p w14:paraId="7809DBF4" w14:textId="77777777" w:rsidR="00767E3D" w:rsidRPr="00E57F18" w:rsidRDefault="00B24DDD">
            <w:pPr>
              <w:jc w:val="center"/>
              <w:rPr>
                <w:rFonts w:ascii="宋体"/>
                <w:sz w:val="24"/>
                <w:szCs w:val="24"/>
              </w:rPr>
            </w:pPr>
            <w:r w:rsidRPr="00E57F18">
              <w:rPr>
                <w:rFonts w:ascii="宋体" w:hint="eastAsia"/>
                <w:sz w:val="24"/>
                <w:szCs w:val="24"/>
              </w:rPr>
              <w:t>最高学历</w:t>
            </w:r>
          </w:p>
        </w:tc>
        <w:tc>
          <w:tcPr>
            <w:tcW w:w="2029" w:type="dxa"/>
            <w:tcBorders>
              <w:left w:val="single" w:sz="4" w:space="0" w:color="auto"/>
            </w:tcBorders>
            <w:vAlign w:val="center"/>
          </w:tcPr>
          <w:p w14:paraId="2D480685" w14:textId="77777777" w:rsidR="00767E3D" w:rsidRPr="00E57F18" w:rsidRDefault="00767E3D">
            <w:pPr>
              <w:jc w:val="center"/>
              <w:rPr>
                <w:rFonts w:ascii="宋体"/>
                <w:sz w:val="24"/>
                <w:szCs w:val="24"/>
              </w:rPr>
            </w:pPr>
          </w:p>
        </w:tc>
      </w:tr>
      <w:tr w:rsidR="00E57F18" w:rsidRPr="00E57F18" w14:paraId="06F62B87" w14:textId="77777777">
        <w:trPr>
          <w:trHeight w:val="608"/>
        </w:trPr>
        <w:tc>
          <w:tcPr>
            <w:tcW w:w="1212" w:type="dxa"/>
            <w:vAlign w:val="center"/>
          </w:tcPr>
          <w:p w14:paraId="042B164C" w14:textId="77777777" w:rsidR="00767E3D" w:rsidRPr="00E57F18" w:rsidRDefault="00B24DDD">
            <w:pPr>
              <w:jc w:val="center"/>
              <w:rPr>
                <w:rFonts w:ascii="宋体"/>
                <w:sz w:val="24"/>
                <w:szCs w:val="24"/>
              </w:rPr>
            </w:pPr>
            <w:r w:rsidRPr="00E57F18">
              <w:rPr>
                <w:rFonts w:ascii="宋体" w:hint="eastAsia"/>
                <w:sz w:val="24"/>
                <w:szCs w:val="24"/>
              </w:rPr>
              <w:t>毕业学校</w:t>
            </w:r>
          </w:p>
        </w:tc>
        <w:tc>
          <w:tcPr>
            <w:tcW w:w="7436" w:type="dxa"/>
            <w:gridSpan w:val="6"/>
            <w:vAlign w:val="center"/>
          </w:tcPr>
          <w:p w14:paraId="0403202E" w14:textId="77777777" w:rsidR="00767E3D" w:rsidRPr="00E57F18" w:rsidRDefault="00B24DDD">
            <w:pPr>
              <w:ind w:firstLineChars="400" w:firstLine="960"/>
              <w:rPr>
                <w:rFonts w:ascii="宋体"/>
                <w:sz w:val="24"/>
                <w:szCs w:val="24"/>
              </w:rPr>
            </w:pPr>
            <w:r w:rsidRPr="00E57F18">
              <w:rPr>
                <w:rFonts w:ascii="宋体" w:hint="eastAsia"/>
                <w:sz w:val="24"/>
                <w:szCs w:val="24"/>
              </w:rPr>
              <w:t>年毕业于                  学校            专业</w:t>
            </w:r>
          </w:p>
        </w:tc>
      </w:tr>
      <w:tr w:rsidR="00E57F18" w:rsidRPr="00E57F18" w14:paraId="23F6330B" w14:textId="77777777">
        <w:trPr>
          <w:trHeight w:val="454"/>
        </w:trPr>
        <w:tc>
          <w:tcPr>
            <w:tcW w:w="8648" w:type="dxa"/>
            <w:gridSpan w:val="7"/>
            <w:vAlign w:val="center"/>
          </w:tcPr>
          <w:p w14:paraId="2CF090F8" w14:textId="77777777" w:rsidR="00767E3D" w:rsidRPr="00E57F18" w:rsidRDefault="00B24DDD">
            <w:pPr>
              <w:jc w:val="center"/>
              <w:rPr>
                <w:rFonts w:ascii="宋体"/>
                <w:sz w:val="24"/>
                <w:szCs w:val="24"/>
              </w:rPr>
            </w:pPr>
            <w:r w:rsidRPr="00E57F18">
              <w:rPr>
                <w:rFonts w:ascii="宋体" w:hint="eastAsia"/>
                <w:sz w:val="24"/>
                <w:szCs w:val="24"/>
              </w:rPr>
              <w:t>主要工作经历</w:t>
            </w:r>
          </w:p>
        </w:tc>
      </w:tr>
      <w:tr w:rsidR="00E57F18" w:rsidRPr="00E57F18" w14:paraId="22207157" w14:textId="77777777">
        <w:trPr>
          <w:trHeight w:val="454"/>
        </w:trPr>
        <w:tc>
          <w:tcPr>
            <w:tcW w:w="1212" w:type="dxa"/>
            <w:vAlign w:val="center"/>
          </w:tcPr>
          <w:p w14:paraId="3710E245" w14:textId="77777777" w:rsidR="00767E3D" w:rsidRPr="00E57F18" w:rsidRDefault="00B24DDD">
            <w:pPr>
              <w:jc w:val="center"/>
              <w:rPr>
                <w:rFonts w:ascii="宋体"/>
                <w:sz w:val="24"/>
                <w:szCs w:val="24"/>
              </w:rPr>
            </w:pPr>
            <w:r w:rsidRPr="00E57F18">
              <w:rPr>
                <w:rFonts w:ascii="宋体" w:hint="eastAsia"/>
                <w:sz w:val="24"/>
                <w:szCs w:val="24"/>
              </w:rPr>
              <w:t>时  间</w:t>
            </w:r>
          </w:p>
        </w:tc>
        <w:tc>
          <w:tcPr>
            <w:tcW w:w="3599" w:type="dxa"/>
            <w:gridSpan w:val="3"/>
            <w:vAlign w:val="center"/>
          </w:tcPr>
          <w:p w14:paraId="1DC55087" w14:textId="77777777" w:rsidR="00767E3D" w:rsidRPr="00E57F18" w:rsidRDefault="00B24DDD">
            <w:pPr>
              <w:jc w:val="center"/>
              <w:rPr>
                <w:rFonts w:ascii="宋体"/>
                <w:sz w:val="24"/>
                <w:szCs w:val="24"/>
              </w:rPr>
            </w:pPr>
            <w:r w:rsidRPr="00E57F18">
              <w:rPr>
                <w:rFonts w:ascii="宋体" w:hint="eastAsia"/>
                <w:sz w:val="24"/>
                <w:szCs w:val="24"/>
              </w:rPr>
              <w:t>参加过的类似项目名称</w:t>
            </w:r>
          </w:p>
        </w:tc>
        <w:tc>
          <w:tcPr>
            <w:tcW w:w="1705" w:type="dxa"/>
            <w:vAlign w:val="center"/>
          </w:tcPr>
          <w:p w14:paraId="35AF0E41" w14:textId="77777777" w:rsidR="00767E3D" w:rsidRPr="00E57F18" w:rsidRDefault="00B24DDD">
            <w:pPr>
              <w:jc w:val="center"/>
              <w:rPr>
                <w:rFonts w:ascii="宋体"/>
                <w:sz w:val="24"/>
                <w:szCs w:val="24"/>
              </w:rPr>
            </w:pPr>
            <w:r w:rsidRPr="00E57F18">
              <w:rPr>
                <w:rFonts w:ascii="宋体" w:hint="eastAsia"/>
                <w:sz w:val="24"/>
                <w:szCs w:val="24"/>
              </w:rPr>
              <w:t>工程概况说明</w:t>
            </w:r>
          </w:p>
        </w:tc>
        <w:tc>
          <w:tcPr>
            <w:tcW w:w="2132" w:type="dxa"/>
            <w:gridSpan w:val="2"/>
            <w:vAlign w:val="center"/>
          </w:tcPr>
          <w:p w14:paraId="17C2AAD5" w14:textId="77777777" w:rsidR="00767E3D" w:rsidRPr="00E57F18" w:rsidRDefault="00B24DDD">
            <w:pPr>
              <w:jc w:val="center"/>
              <w:rPr>
                <w:rFonts w:ascii="宋体"/>
                <w:sz w:val="24"/>
                <w:szCs w:val="24"/>
              </w:rPr>
            </w:pPr>
            <w:r w:rsidRPr="00E57F18">
              <w:rPr>
                <w:rFonts w:ascii="宋体" w:hint="eastAsia"/>
                <w:sz w:val="24"/>
                <w:szCs w:val="24"/>
              </w:rPr>
              <w:t>发包人名称</w:t>
            </w:r>
          </w:p>
        </w:tc>
      </w:tr>
      <w:tr w:rsidR="00E57F18" w:rsidRPr="00E57F18" w14:paraId="6431F32A" w14:textId="77777777">
        <w:trPr>
          <w:trHeight w:val="680"/>
        </w:trPr>
        <w:tc>
          <w:tcPr>
            <w:tcW w:w="1212" w:type="dxa"/>
            <w:vAlign w:val="center"/>
          </w:tcPr>
          <w:p w14:paraId="51A8E6C7" w14:textId="77777777" w:rsidR="00767E3D" w:rsidRPr="00E57F18" w:rsidRDefault="00767E3D">
            <w:pPr>
              <w:jc w:val="center"/>
              <w:rPr>
                <w:rFonts w:ascii="宋体"/>
                <w:sz w:val="24"/>
                <w:szCs w:val="24"/>
              </w:rPr>
            </w:pPr>
          </w:p>
        </w:tc>
        <w:tc>
          <w:tcPr>
            <w:tcW w:w="3599" w:type="dxa"/>
            <w:gridSpan w:val="3"/>
            <w:vAlign w:val="center"/>
          </w:tcPr>
          <w:p w14:paraId="57AA47C5" w14:textId="77777777" w:rsidR="00767E3D" w:rsidRPr="00E57F18" w:rsidRDefault="00767E3D">
            <w:pPr>
              <w:jc w:val="center"/>
              <w:rPr>
                <w:rFonts w:ascii="宋体"/>
                <w:sz w:val="24"/>
                <w:szCs w:val="24"/>
              </w:rPr>
            </w:pPr>
          </w:p>
        </w:tc>
        <w:tc>
          <w:tcPr>
            <w:tcW w:w="1705" w:type="dxa"/>
            <w:vAlign w:val="center"/>
          </w:tcPr>
          <w:p w14:paraId="3A90247D" w14:textId="77777777" w:rsidR="00767E3D" w:rsidRPr="00E57F18" w:rsidRDefault="00767E3D">
            <w:pPr>
              <w:jc w:val="center"/>
              <w:rPr>
                <w:rFonts w:ascii="宋体"/>
                <w:sz w:val="24"/>
                <w:szCs w:val="24"/>
              </w:rPr>
            </w:pPr>
          </w:p>
        </w:tc>
        <w:tc>
          <w:tcPr>
            <w:tcW w:w="2132" w:type="dxa"/>
            <w:gridSpan w:val="2"/>
            <w:vAlign w:val="center"/>
          </w:tcPr>
          <w:p w14:paraId="46D493AB" w14:textId="77777777" w:rsidR="00767E3D" w:rsidRPr="00E57F18" w:rsidRDefault="00767E3D">
            <w:pPr>
              <w:jc w:val="center"/>
              <w:rPr>
                <w:rFonts w:ascii="宋体"/>
                <w:sz w:val="24"/>
                <w:szCs w:val="24"/>
              </w:rPr>
            </w:pPr>
          </w:p>
        </w:tc>
      </w:tr>
      <w:tr w:rsidR="00E57F18" w:rsidRPr="00E57F18" w14:paraId="57036303" w14:textId="77777777">
        <w:trPr>
          <w:trHeight w:val="680"/>
        </w:trPr>
        <w:tc>
          <w:tcPr>
            <w:tcW w:w="1212" w:type="dxa"/>
            <w:vAlign w:val="center"/>
          </w:tcPr>
          <w:p w14:paraId="6B4A8F9C" w14:textId="77777777" w:rsidR="00767E3D" w:rsidRPr="00E57F18" w:rsidRDefault="00767E3D">
            <w:pPr>
              <w:jc w:val="center"/>
              <w:rPr>
                <w:rFonts w:ascii="宋体"/>
                <w:sz w:val="24"/>
                <w:szCs w:val="24"/>
              </w:rPr>
            </w:pPr>
          </w:p>
        </w:tc>
        <w:tc>
          <w:tcPr>
            <w:tcW w:w="3599" w:type="dxa"/>
            <w:gridSpan w:val="3"/>
            <w:vAlign w:val="center"/>
          </w:tcPr>
          <w:p w14:paraId="26744F75" w14:textId="77777777" w:rsidR="00767E3D" w:rsidRPr="00E57F18" w:rsidRDefault="00767E3D">
            <w:pPr>
              <w:jc w:val="center"/>
              <w:rPr>
                <w:rFonts w:ascii="宋体"/>
                <w:sz w:val="24"/>
                <w:szCs w:val="24"/>
              </w:rPr>
            </w:pPr>
          </w:p>
        </w:tc>
        <w:tc>
          <w:tcPr>
            <w:tcW w:w="1705" w:type="dxa"/>
            <w:vAlign w:val="center"/>
          </w:tcPr>
          <w:p w14:paraId="5718F1AD" w14:textId="77777777" w:rsidR="00767E3D" w:rsidRPr="00E57F18" w:rsidRDefault="00767E3D">
            <w:pPr>
              <w:jc w:val="center"/>
              <w:rPr>
                <w:rFonts w:ascii="宋体"/>
                <w:sz w:val="24"/>
                <w:szCs w:val="24"/>
              </w:rPr>
            </w:pPr>
          </w:p>
        </w:tc>
        <w:tc>
          <w:tcPr>
            <w:tcW w:w="2132" w:type="dxa"/>
            <w:gridSpan w:val="2"/>
            <w:vAlign w:val="center"/>
          </w:tcPr>
          <w:p w14:paraId="72FC6032" w14:textId="77777777" w:rsidR="00767E3D" w:rsidRPr="00E57F18" w:rsidRDefault="00767E3D">
            <w:pPr>
              <w:jc w:val="center"/>
              <w:rPr>
                <w:rFonts w:ascii="宋体"/>
                <w:sz w:val="24"/>
                <w:szCs w:val="24"/>
              </w:rPr>
            </w:pPr>
          </w:p>
        </w:tc>
      </w:tr>
      <w:tr w:rsidR="00E57F18" w:rsidRPr="00E57F18" w14:paraId="76106598" w14:textId="77777777">
        <w:trPr>
          <w:trHeight w:val="680"/>
        </w:trPr>
        <w:tc>
          <w:tcPr>
            <w:tcW w:w="1212" w:type="dxa"/>
            <w:vAlign w:val="center"/>
          </w:tcPr>
          <w:p w14:paraId="37FA45E1" w14:textId="77777777" w:rsidR="00767E3D" w:rsidRPr="00E57F18" w:rsidRDefault="00767E3D">
            <w:pPr>
              <w:jc w:val="center"/>
              <w:rPr>
                <w:rFonts w:ascii="宋体"/>
                <w:sz w:val="24"/>
                <w:szCs w:val="24"/>
              </w:rPr>
            </w:pPr>
          </w:p>
        </w:tc>
        <w:tc>
          <w:tcPr>
            <w:tcW w:w="3599" w:type="dxa"/>
            <w:gridSpan w:val="3"/>
            <w:vAlign w:val="center"/>
          </w:tcPr>
          <w:p w14:paraId="17578FC6" w14:textId="77777777" w:rsidR="00767E3D" w:rsidRPr="00E57F18" w:rsidRDefault="00767E3D">
            <w:pPr>
              <w:jc w:val="center"/>
              <w:rPr>
                <w:rFonts w:ascii="宋体"/>
                <w:sz w:val="24"/>
                <w:szCs w:val="24"/>
              </w:rPr>
            </w:pPr>
          </w:p>
        </w:tc>
        <w:tc>
          <w:tcPr>
            <w:tcW w:w="1705" w:type="dxa"/>
            <w:vAlign w:val="center"/>
          </w:tcPr>
          <w:p w14:paraId="153359E7" w14:textId="77777777" w:rsidR="00767E3D" w:rsidRPr="00E57F18" w:rsidRDefault="00767E3D">
            <w:pPr>
              <w:jc w:val="center"/>
              <w:rPr>
                <w:rFonts w:ascii="宋体"/>
                <w:sz w:val="24"/>
                <w:szCs w:val="24"/>
              </w:rPr>
            </w:pPr>
          </w:p>
        </w:tc>
        <w:tc>
          <w:tcPr>
            <w:tcW w:w="2132" w:type="dxa"/>
            <w:gridSpan w:val="2"/>
            <w:vAlign w:val="center"/>
          </w:tcPr>
          <w:p w14:paraId="6E0CA485" w14:textId="77777777" w:rsidR="00767E3D" w:rsidRPr="00E57F18" w:rsidRDefault="00767E3D">
            <w:pPr>
              <w:jc w:val="center"/>
              <w:rPr>
                <w:rFonts w:ascii="宋体"/>
                <w:sz w:val="24"/>
                <w:szCs w:val="24"/>
              </w:rPr>
            </w:pPr>
          </w:p>
        </w:tc>
      </w:tr>
      <w:tr w:rsidR="00E57F18" w:rsidRPr="00E57F18" w14:paraId="13EA0595" w14:textId="77777777">
        <w:trPr>
          <w:trHeight w:val="680"/>
        </w:trPr>
        <w:tc>
          <w:tcPr>
            <w:tcW w:w="1212" w:type="dxa"/>
            <w:vAlign w:val="center"/>
          </w:tcPr>
          <w:p w14:paraId="6E166BFB" w14:textId="77777777" w:rsidR="00767E3D" w:rsidRPr="00E57F18" w:rsidRDefault="00767E3D">
            <w:pPr>
              <w:jc w:val="center"/>
              <w:rPr>
                <w:rFonts w:ascii="宋体"/>
                <w:sz w:val="24"/>
                <w:szCs w:val="24"/>
              </w:rPr>
            </w:pPr>
          </w:p>
        </w:tc>
        <w:tc>
          <w:tcPr>
            <w:tcW w:w="3599" w:type="dxa"/>
            <w:gridSpan w:val="3"/>
            <w:vAlign w:val="center"/>
          </w:tcPr>
          <w:p w14:paraId="6D396E72" w14:textId="77777777" w:rsidR="00767E3D" w:rsidRPr="00E57F18" w:rsidRDefault="00767E3D">
            <w:pPr>
              <w:jc w:val="center"/>
              <w:rPr>
                <w:rFonts w:ascii="宋体"/>
                <w:sz w:val="24"/>
                <w:szCs w:val="24"/>
              </w:rPr>
            </w:pPr>
          </w:p>
        </w:tc>
        <w:tc>
          <w:tcPr>
            <w:tcW w:w="1705" w:type="dxa"/>
            <w:vAlign w:val="center"/>
          </w:tcPr>
          <w:p w14:paraId="4F4F0BC4" w14:textId="77777777" w:rsidR="00767E3D" w:rsidRPr="00E57F18" w:rsidRDefault="00767E3D">
            <w:pPr>
              <w:jc w:val="center"/>
              <w:rPr>
                <w:rFonts w:ascii="宋体"/>
                <w:sz w:val="24"/>
                <w:szCs w:val="24"/>
              </w:rPr>
            </w:pPr>
          </w:p>
        </w:tc>
        <w:tc>
          <w:tcPr>
            <w:tcW w:w="2132" w:type="dxa"/>
            <w:gridSpan w:val="2"/>
            <w:vAlign w:val="center"/>
          </w:tcPr>
          <w:p w14:paraId="26833DE3" w14:textId="77777777" w:rsidR="00767E3D" w:rsidRPr="00E57F18" w:rsidRDefault="00767E3D">
            <w:pPr>
              <w:jc w:val="center"/>
              <w:rPr>
                <w:rFonts w:ascii="宋体"/>
                <w:sz w:val="24"/>
                <w:szCs w:val="24"/>
              </w:rPr>
            </w:pPr>
          </w:p>
        </w:tc>
      </w:tr>
      <w:tr w:rsidR="00E57F18" w:rsidRPr="00E57F18" w14:paraId="6E35FD5D" w14:textId="77777777">
        <w:trPr>
          <w:trHeight w:val="680"/>
        </w:trPr>
        <w:tc>
          <w:tcPr>
            <w:tcW w:w="1212" w:type="dxa"/>
            <w:vAlign w:val="center"/>
          </w:tcPr>
          <w:p w14:paraId="13E4EFFC" w14:textId="77777777" w:rsidR="00767E3D" w:rsidRPr="00E57F18" w:rsidRDefault="00767E3D">
            <w:pPr>
              <w:jc w:val="center"/>
              <w:rPr>
                <w:rFonts w:ascii="宋体"/>
                <w:sz w:val="24"/>
                <w:szCs w:val="24"/>
              </w:rPr>
            </w:pPr>
          </w:p>
        </w:tc>
        <w:tc>
          <w:tcPr>
            <w:tcW w:w="3599" w:type="dxa"/>
            <w:gridSpan w:val="3"/>
            <w:vAlign w:val="center"/>
          </w:tcPr>
          <w:p w14:paraId="50D75BA1" w14:textId="77777777" w:rsidR="00767E3D" w:rsidRPr="00E57F18" w:rsidRDefault="00767E3D">
            <w:pPr>
              <w:jc w:val="center"/>
              <w:rPr>
                <w:rFonts w:ascii="宋体"/>
                <w:sz w:val="24"/>
                <w:szCs w:val="24"/>
              </w:rPr>
            </w:pPr>
          </w:p>
        </w:tc>
        <w:tc>
          <w:tcPr>
            <w:tcW w:w="1705" w:type="dxa"/>
            <w:vAlign w:val="center"/>
          </w:tcPr>
          <w:p w14:paraId="70E31B75" w14:textId="77777777" w:rsidR="00767E3D" w:rsidRPr="00E57F18" w:rsidRDefault="00767E3D">
            <w:pPr>
              <w:jc w:val="center"/>
              <w:rPr>
                <w:rFonts w:ascii="宋体"/>
                <w:sz w:val="24"/>
                <w:szCs w:val="24"/>
              </w:rPr>
            </w:pPr>
          </w:p>
        </w:tc>
        <w:tc>
          <w:tcPr>
            <w:tcW w:w="2132" w:type="dxa"/>
            <w:gridSpan w:val="2"/>
            <w:vAlign w:val="center"/>
          </w:tcPr>
          <w:p w14:paraId="53A14DE4" w14:textId="77777777" w:rsidR="00767E3D" w:rsidRPr="00E57F18" w:rsidRDefault="00767E3D">
            <w:pPr>
              <w:jc w:val="center"/>
              <w:rPr>
                <w:rFonts w:ascii="宋体"/>
                <w:sz w:val="24"/>
                <w:szCs w:val="24"/>
              </w:rPr>
            </w:pPr>
          </w:p>
        </w:tc>
      </w:tr>
      <w:tr w:rsidR="00E57F18" w:rsidRPr="00E57F18" w14:paraId="45DAF518" w14:textId="77777777">
        <w:trPr>
          <w:trHeight w:val="680"/>
        </w:trPr>
        <w:tc>
          <w:tcPr>
            <w:tcW w:w="1212" w:type="dxa"/>
            <w:vAlign w:val="center"/>
          </w:tcPr>
          <w:p w14:paraId="2845DB50" w14:textId="77777777" w:rsidR="00767E3D" w:rsidRPr="00E57F18" w:rsidRDefault="00767E3D">
            <w:pPr>
              <w:jc w:val="center"/>
              <w:rPr>
                <w:rFonts w:ascii="宋体"/>
                <w:sz w:val="24"/>
                <w:szCs w:val="24"/>
              </w:rPr>
            </w:pPr>
          </w:p>
        </w:tc>
        <w:tc>
          <w:tcPr>
            <w:tcW w:w="3599" w:type="dxa"/>
            <w:gridSpan w:val="3"/>
            <w:vAlign w:val="center"/>
          </w:tcPr>
          <w:p w14:paraId="1AFB4FBA" w14:textId="77777777" w:rsidR="00767E3D" w:rsidRPr="00E57F18" w:rsidRDefault="00767E3D">
            <w:pPr>
              <w:jc w:val="center"/>
              <w:rPr>
                <w:rFonts w:ascii="宋体"/>
                <w:sz w:val="24"/>
                <w:szCs w:val="24"/>
              </w:rPr>
            </w:pPr>
          </w:p>
        </w:tc>
        <w:tc>
          <w:tcPr>
            <w:tcW w:w="1705" w:type="dxa"/>
            <w:vAlign w:val="center"/>
          </w:tcPr>
          <w:p w14:paraId="362E46DF" w14:textId="77777777" w:rsidR="00767E3D" w:rsidRPr="00E57F18" w:rsidRDefault="00767E3D">
            <w:pPr>
              <w:jc w:val="center"/>
              <w:rPr>
                <w:rFonts w:ascii="宋体"/>
                <w:sz w:val="24"/>
                <w:szCs w:val="24"/>
              </w:rPr>
            </w:pPr>
          </w:p>
        </w:tc>
        <w:tc>
          <w:tcPr>
            <w:tcW w:w="2132" w:type="dxa"/>
            <w:gridSpan w:val="2"/>
            <w:vAlign w:val="center"/>
          </w:tcPr>
          <w:p w14:paraId="2861AA9C" w14:textId="77777777" w:rsidR="00767E3D" w:rsidRPr="00E57F18" w:rsidRDefault="00767E3D">
            <w:pPr>
              <w:jc w:val="center"/>
              <w:rPr>
                <w:rFonts w:ascii="宋体"/>
                <w:sz w:val="24"/>
                <w:szCs w:val="24"/>
              </w:rPr>
            </w:pPr>
          </w:p>
        </w:tc>
      </w:tr>
      <w:tr w:rsidR="00E57F18" w:rsidRPr="00E57F18" w14:paraId="1B92E254" w14:textId="77777777">
        <w:trPr>
          <w:trHeight w:val="680"/>
        </w:trPr>
        <w:tc>
          <w:tcPr>
            <w:tcW w:w="1212" w:type="dxa"/>
            <w:vAlign w:val="center"/>
          </w:tcPr>
          <w:p w14:paraId="7BF96C10" w14:textId="77777777" w:rsidR="00767E3D" w:rsidRPr="00E57F18" w:rsidRDefault="00767E3D">
            <w:pPr>
              <w:jc w:val="center"/>
              <w:rPr>
                <w:rFonts w:ascii="宋体"/>
                <w:sz w:val="24"/>
                <w:szCs w:val="24"/>
              </w:rPr>
            </w:pPr>
          </w:p>
        </w:tc>
        <w:tc>
          <w:tcPr>
            <w:tcW w:w="3599" w:type="dxa"/>
            <w:gridSpan w:val="3"/>
            <w:vAlign w:val="center"/>
          </w:tcPr>
          <w:p w14:paraId="2AB3938E" w14:textId="77777777" w:rsidR="00767E3D" w:rsidRPr="00E57F18" w:rsidRDefault="00767E3D">
            <w:pPr>
              <w:jc w:val="center"/>
              <w:rPr>
                <w:rFonts w:ascii="宋体"/>
                <w:sz w:val="24"/>
                <w:szCs w:val="24"/>
              </w:rPr>
            </w:pPr>
          </w:p>
        </w:tc>
        <w:tc>
          <w:tcPr>
            <w:tcW w:w="1705" w:type="dxa"/>
            <w:vAlign w:val="center"/>
          </w:tcPr>
          <w:p w14:paraId="46307E3C" w14:textId="77777777" w:rsidR="00767E3D" w:rsidRPr="00E57F18" w:rsidRDefault="00767E3D">
            <w:pPr>
              <w:jc w:val="center"/>
              <w:rPr>
                <w:rFonts w:ascii="宋体"/>
                <w:sz w:val="24"/>
                <w:szCs w:val="24"/>
              </w:rPr>
            </w:pPr>
          </w:p>
        </w:tc>
        <w:tc>
          <w:tcPr>
            <w:tcW w:w="2132" w:type="dxa"/>
            <w:gridSpan w:val="2"/>
            <w:vAlign w:val="center"/>
          </w:tcPr>
          <w:p w14:paraId="4D67A0DB" w14:textId="77777777" w:rsidR="00767E3D" w:rsidRPr="00E57F18" w:rsidRDefault="00767E3D">
            <w:pPr>
              <w:jc w:val="center"/>
              <w:rPr>
                <w:rFonts w:ascii="宋体"/>
                <w:sz w:val="24"/>
                <w:szCs w:val="24"/>
              </w:rPr>
            </w:pPr>
          </w:p>
        </w:tc>
      </w:tr>
      <w:tr w:rsidR="00E57F18" w:rsidRPr="00E57F18" w14:paraId="4F7A6DA4" w14:textId="77777777">
        <w:trPr>
          <w:trHeight w:val="680"/>
        </w:trPr>
        <w:tc>
          <w:tcPr>
            <w:tcW w:w="1212" w:type="dxa"/>
            <w:vAlign w:val="center"/>
          </w:tcPr>
          <w:p w14:paraId="6D017226" w14:textId="77777777" w:rsidR="00767E3D" w:rsidRPr="00E57F18" w:rsidRDefault="00767E3D">
            <w:pPr>
              <w:jc w:val="center"/>
              <w:rPr>
                <w:rFonts w:ascii="宋体"/>
                <w:sz w:val="24"/>
                <w:szCs w:val="24"/>
              </w:rPr>
            </w:pPr>
          </w:p>
        </w:tc>
        <w:tc>
          <w:tcPr>
            <w:tcW w:w="3599" w:type="dxa"/>
            <w:gridSpan w:val="3"/>
            <w:vAlign w:val="center"/>
          </w:tcPr>
          <w:p w14:paraId="6B852080" w14:textId="77777777" w:rsidR="00767E3D" w:rsidRPr="00E57F18" w:rsidRDefault="00767E3D">
            <w:pPr>
              <w:jc w:val="center"/>
              <w:rPr>
                <w:rFonts w:ascii="宋体"/>
                <w:sz w:val="24"/>
                <w:szCs w:val="24"/>
              </w:rPr>
            </w:pPr>
          </w:p>
        </w:tc>
        <w:tc>
          <w:tcPr>
            <w:tcW w:w="1705" w:type="dxa"/>
            <w:vAlign w:val="center"/>
          </w:tcPr>
          <w:p w14:paraId="6D3CC2B6" w14:textId="77777777" w:rsidR="00767E3D" w:rsidRPr="00E57F18" w:rsidRDefault="00767E3D">
            <w:pPr>
              <w:jc w:val="center"/>
              <w:rPr>
                <w:rFonts w:ascii="宋体"/>
                <w:sz w:val="24"/>
                <w:szCs w:val="24"/>
              </w:rPr>
            </w:pPr>
          </w:p>
        </w:tc>
        <w:tc>
          <w:tcPr>
            <w:tcW w:w="2132" w:type="dxa"/>
            <w:gridSpan w:val="2"/>
            <w:vAlign w:val="center"/>
          </w:tcPr>
          <w:p w14:paraId="4F06B5D4" w14:textId="77777777" w:rsidR="00767E3D" w:rsidRPr="00E57F18" w:rsidRDefault="00767E3D">
            <w:pPr>
              <w:jc w:val="center"/>
              <w:rPr>
                <w:rFonts w:ascii="宋体"/>
                <w:sz w:val="24"/>
                <w:szCs w:val="24"/>
              </w:rPr>
            </w:pPr>
          </w:p>
        </w:tc>
      </w:tr>
    </w:tbl>
    <w:p w14:paraId="26CD0E70" w14:textId="77777777" w:rsidR="00767E3D" w:rsidRPr="00E57F18" w:rsidRDefault="00B24DDD">
      <w:pPr>
        <w:widowControl/>
        <w:spacing w:line="360" w:lineRule="auto"/>
        <w:ind w:left="63" w:right="63"/>
        <w:jc w:val="left"/>
        <w:rPr>
          <w:rFonts w:ascii="宋体" w:hAnsi="Times New Roman"/>
          <w:sz w:val="24"/>
          <w:szCs w:val="24"/>
        </w:rPr>
      </w:pPr>
      <w:r w:rsidRPr="00E57F18">
        <w:rPr>
          <w:rFonts w:ascii="宋体" w:hAnsi="Times New Roman" w:hint="eastAsia"/>
          <w:sz w:val="24"/>
          <w:szCs w:val="24"/>
        </w:rPr>
        <w:t xml:space="preserve">                           </w:t>
      </w:r>
    </w:p>
    <w:p w14:paraId="23AF9AB5" w14:textId="77777777" w:rsidR="00767E3D" w:rsidRPr="00E57F18" w:rsidRDefault="00B24DDD">
      <w:pPr>
        <w:widowControl/>
        <w:spacing w:line="360" w:lineRule="auto"/>
        <w:ind w:left="63" w:right="63"/>
        <w:jc w:val="center"/>
        <w:rPr>
          <w:rFonts w:ascii="宋体" w:hAnsi="Times New Roman"/>
          <w:sz w:val="24"/>
          <w:szCs w:val="24"/>
        </w:rPr>
      </w:pPr>
      <w:r w:rsidRPr="00E57F18">
        <w:rPr>
          <w:rFonts w:ascii="宋体" w:hAnsi="Times New Roman" w:hint="eastAsia"/>
          <w:sz w:val="24"/>
          <w:szCs w:val="24"/>
        </w:rPr>
        <w:t xml:space="preserve">            投标人：</w:t>
      </w:r>
      <w:r w:rsidRPr="00E57F18">
        <w:rPr>
          <w:rFonts w:ascii="宋体" w:hAnsi="Times New Roman" w:hint="eastAsia"/>
          <w:sz w:val="24"/>
          <w:szCs w:val="24"/>
          <w:u w:val="single"/>
        </w:rPr>
        <w:t xml:space="preserve">                  </w:t>
      </w:r>
      <w:r w:rsidRPr="00E57F18">
        <w:rPr>
          <w:rFonts w:ascii="宋体" w:hAnsi="Times New Roman" w:hint="eastAsia"/>
          <w:sz w:val="24"/>
          <w:szCs w:val="24"/>
        </w:rPr>
        <w:t>(盖单位公章)</w:t>
      </w:r>
    </w:p>
    <w:p w14:paraId="22CED830" w14:textId="77777777" w:rsidR="00767E3D" w:rsidRPr="00E57F18" w:rsidRDefault="00767E3D">
      <w:pPr>
        <w:rPr>
          <w:rFonts w:ascii="宋体"/>
          <w:sz w:val="24"/>
          <w:szCs w:val="24"/>
        </w:rPr>
      </w:pPr>
    </w:p>
    <w:p w14:paraId="74487962" w14:textId="77777777" w:rsidR="00767E3D" w:rsidRPr="00E57F18" w:rsidRDefault="00B24DDD">
      <w:pPr>
        <w:snapToGrid w:val="0"/>
        <w:spacing w:line="360" w:lineRule="exact"/>
        <w:rPr>
          <w:rFonts w:ascii="宋体"/>
          <w:b/>
          <w:szCs w:val="21"/>
        </w:rPr>
      </w:pPr>
      <w:r w:rsidRPr="00E57F18">
        <w:rPr>
          <w:rFonts w:ascii="宋体" w:hint="eastAsia"/>
          <w:b/>
          <w:szCs w:val="21"/>
        </w:rPr>
        <w:lastRenderedPageBreak/>
        <w:t>注：1、</w:t>
      </w:r>
      <w:r w:rsidRPr="00E57F18">
        <w:rPr>
          <w:rFonts w:ascii="宋体" w:hint="eastAsia"/>
          <w:b/>
          <w:szCs w:val="21"/>
          <w:u w:val="double"/>
        </w:rPr>
        <w:t>项目负责人须由投标人派出</w:t>
      </w:r>
      <w:r w:rsidRPr="00E57F18">
        <w:rPr>
          <w:rFonts w:ascii="宋体" w:hint="eastAsia"/>
          <w:b/>
          <w:szCs w:val="21"/>
        </w:rPr>
        <w:t>。</w:t>
      </w:r>
    </w:p>
    <w:p w14:paraId="1B659D8A" w14:textId="77777777" w:rsidR="00767E3D" w:rsidRPr="00E57F18" w:rsidRDefault="00B24DDD">
      <w:pPr>
        <w:widowControl/>
        <w:snapToGrid w:val="0"/>
        <w:spacing w:line="360" w:lineRule="exact"/>
        <w:ind w:left="63" w:right="63" w:firstLineChars="200" w:firstLine="422"/>
        <w:jc w:val="left"/>
        <w:rPr>
          <w:rFonts w:ascii="宋体"/>
          <w:b/>
          <w:szCs w:val="21"/>
          <w:u w:val="double"/>
        </w:rPr>
      </w:pPr>
      <w:r w:rsidRPr="00E57F18">
        <w:rPr>
          <w:rFonts w:ascii="宋体" w:hint="eastAsia"/>
          <w:b/>
          <w:szCs w:val="21"/>
          <w:u w:val="double"/>
        </w:rPr>
        <w:t>2、项目负责人的相关证明材料按照投标须知前附表的要求提供。</w:t>
      </w:r>
    </w:p>
    <w:p w14:paraId="24597134" w14:textId="77777777" w:rsidR="00767E3D" w:rsidRPr="00E57F18" w:rsidRDefault="00767E3D"/>
    <w:p w14:paraId="1658A8F7" w14:textId="77777777" w:rsidR="00767E3D" w:rsidRPr="00E57F18" w:rsidRDefault="00767E3D">
      <w:pPr>
        <w:ind w:firstLine="540"/>
        <w:rPr>
          <w:sz w:val="28"/>
          <w:szCs w:val="28"/>
        </w:rPr>
      </w:pPr>
    </w:p>
    <w:p w14:paraId="6256D3BC" w14:textId="77777777" w:rsidR="00767E3D" w:rsidRPr="00E57F18" w:rsidRDefault="00B24DDD">
      <w:pPr>
        <w:pStyle w:val="31"/>
        <w:jc w:val="left"/>
        <w:rPr>
          <w:sz w:val="28"/>
          <w:szCs w:val="28"/>
        </w:rPr>
      </w:pPr>
      <w:bookmarkStart w:id="1025" w:name="_Toc128408948"/>
      <w:r w:rsidRPr="00E57F18">
        <w:rPr>
          <w:rFonts w:hint="eastAsia"/>
          <w:sz w:val="28"/>
          <w:szCs w:val="28"/>
        </w:rPr>
        <w:t>五、拟</w:t>
      </w:r>
      <w:r w:rsidRPr="00E57F18">
        <w:rPr>
          <w:sz w:val="28"/>
          <w:szCs w:val="28"/>
        </w:rPr>
        <w:t>派出项目技术负责人简要情况表</w:t>
      </w:r>
      <w:bookmarkEnd w:id="102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034"/>
        <w:gridCol w:w="1486"/>
        <w:gridCol w:w="1200"/>
        <w:gridCol w:w="1711"/>
        <w:gridCol w:w="2132"/>
      </w:tblGrid>
      <w:tr w:rsidR="00E57F18" w:rsidRPr="00E57F18" w14:paraId="048F8171" w14:textId="77777777">
        <w:trPr>
          <w:trHeight w:val="454"/>
        </w:trPr>
        <w:tc>
          <w:tcPr>
            <w:tcW w:w="1096" w:type="dxa"/>
            <w:vAlign w:val="center"/>
          </w:tcPr>
          <w:p w14:paraId="3805C27E" w14:textId="77777777" w:rsidR="00767E3D" w:rsidRPr="00E57F18" w:rsidRDefault="00B24DDD">
            <w:pPr>
              <w:jc w:val="center"/>
              <w:rPr>
                <w:rFonts w:ascii="宋体"/>
                <w:sz w:val="24"/>
                <w:szCs w:val="24"/>
              </w:rPr>
            </w:pPr>
            <w:r w:rsidRPr="00E57F18">
              <w:rPr>
                <w:rFonts w:ascii="宋体" w:hint="eastAsia"/>
                <w:sz w:val="24"/>
                <w:szCs w:val="24"/>
              </w:rPr>
              <w:t>姓  名</w:t>
            </w:r>
          </w:p>
        </w:tc>
        <w:tc>
          <w:tcPr>
            <w:tcW w:w="1034" w:type="dxa"/>
            <w:vAlign w:val="center"/>
          </w:tcPr>
          <w:p w14:paraId="50032487" w14:textId="77777777" w:rsidR="00767E3D" w:rsidRPr="00E57F18" w:rsidRDefault="00767E3D">
            <w:pPr>
              <w:jc w:val="center"/>
              <w:rPr>
                <w:rFonts w:ascii="宋体"/>
                <w:sz w:val="24"/>
                <w:szCs w:val="24"/>
              </w:rPr>
            </w:pPr>
          </w:p>
        </w:tc>
        <w:tc>
          <w:tcPr>
            <w:tcW w:w="1486" w:type="dxa"/>
            <w:vAlign w:val="center"/>
          </w:tcPr>
          <w:p w14:paraId="239D3732" w14:textId="77777777" w:rsidR="00767E3D" w:rsidRPr="00E57F18" w:rsidRDefault="00B24DDD">
            <w:pPr>
              <w:jc w:val="center"/>
              <w:rPr>
                <w:rFonts w:ascii="宋体"/>
                <w:sz w:val="24"/>
                <w:szCs w:val="24"/>
              </w:rPr>
            </w:pPr>
            <w:r w:rsidRPr="00E57F18">
              <w:rPr>
                <w:rFonts w:ascii="宋体" w:hint="eastAsia"/>
                <w:sz w:val="24"/>
                <w:szCs w:val="24"/>
              </w:rPr>
              <w:t>身份证号码</w:t>
            </w:r>
          </w:p>
        </w:tc>
        <w:tc>
          <w:tcPr>
            <w:tcW w:w="5043" w:type="dxa"/>
            <w:gridSpan w:val="3"/>
            <w:vAlign w:val="center"/>
          </w:tcPr>
          <w:p w14:paraId="615B3F12" w14:textId="77777777" w:rsidR="00767E3D" w:rsidRPr="00E57F18" w:rsidRDefault="00767E3D">
            <w:pPr>
              <w:jc w:val="center"/>
              <w:rPr>
                <w:rFonts w:ascii="宋体"/>
                <w:sz w:val="24"/>
                <w:szCs w:val="24"/>
              </w:rPr>
            </w:pPr>
          </w:p>
        </w:tc>
      </w:tr>
      <w:tr w:rsidR="00E57F18" w:rsidRPr="00E57F18" w14:paraId="6055154B" w14:textId="77777777">
        <w:trPr>
          <w:trHeight w:val="454"/>
        </w:trPr>
        <w:tc>
          <w:tcPr>
            <w:tcW w:w="1096" w:type="dxa"/>
            <w:tcBorders>
              <w:right w:val="single" w:sz="4" w:space="0" w:color="auto"/>
            </w:tcBorders>
            <w:vAlign w:val="center"/>
          </w:tcPr>
          <w:p w14:paraId="10656EBF" w14:textId="77777777" w:rsidR="00767E3D" w:rsidRPr="00E57F18" w:rsidRDefault="00B24DDD">
            <w:pPr>
              <w:jc w:val="center"/>
              <w:rPr>
                <w:rFonts w:ascii="宋体"/>
                <w:sz w:val="24"/>
                <w:szCs w:val="24"/>
              </w:rPr>
            </w:pPr>
            <w:r w:rsidRPr="00E57F18">
              <w:rPr>
                <w:rFonts w:ascii="宋体" w:hint="eastAsia"/>
                <w:sz w:val="24"/>
                <w:szCs w:val="24"/>
              </w:rPr>
              <w:t>职  称</w:t>
            </w:r>
          </w:p>
        </w:tc>
        <w:tc>
          <w:tcPr>
            <w:tcW w:w="1034" w:type="dxa"/>
            <w:tcBorders>
              <w:left w:val="single" w:sz="4" w:space="0" w:color="auto"/>
            </w:tcBorders>
            <w:vAlign w:val="center"/>
          </w:tcPr>
          <w:p w14:paraId="1E564CB0" w14:textId="77777777" w:rsidR="00767E3D" w:rsidRPr="00E57F18" w:rsidRDefault="00767E3D">
            <w:pPr>
              <w:jc w:val="center"/>
              <w:rPr>
                <w:rFonts w:ascii="宋体"/>
                <w:sz w:val="24"/>
                <w:szCs w:val="24"/>
              </w:rPr>
            </w:pPr>
          </w:p>
        </w:tc>
        <w:tc>
          <w:tcPr>
            <w:tcW w:w="1486" w:type="dxa"/>
            <w:vAlign w:val="center"/>
          </w:tcPr>
          <w:p w14:paraId="6FC8B15C" w14:textId="77777777" w:rsidR="00767E3D" w:rsidRPr="00E57F18" w:rsidRDefault="00B24DDD">
            <w:pPr>
              <w:jc w:val="center"/>
              <w:rPr>
                <w:rFonts w:ascii="宋体"/>
                <w:sz w:val="24"/>
                <w:szCs w:val="24"/>
              </w:rPr>
            </w:pPr>
            <w:r w:rsidRPr="00E57F18">
              <w:rPr>
                <w:rFonts w:ascii="宋体" w:hint="eastAsia"/>
                <w:sz w:val="24"/>
                <w:szCs w:val="24"/>
              </w:rPr>
              <w:t xml:space="preserve">职  </w:t>
            </w:r>
            <w:proofErr w:type="gramStart"/>
            <w:r w:rsidRPr="00E57F18">
              <w:rPr>
                <w:rFonts w:ascii="宋体" w:hint="eastAsia"/>
                <w:sz w:val="24"/>
                <w:szCs w:val="24"/>
              </w:rPr>
              <w:t>务</w:t>
            </w:r>
            <w:proofErr w:type="gramEnd"/>
          </w:p>
        </w:tc>
        <w:tc>
          <w:tcPr>
            <w:tcW w:w="1200" w:type="dxa"/>
            <w:vAlign w:val="center"/>
          </w:tcPr>
          <w:p w14:paraId="014903D2" w14:textId="77777777" w:rsidR="00767E3D" w:rsidRPr="00E57F18" w:rsidRDefault="00767E3D">
            <w:pPr>
              <w:jc w:val="center"/>
              <w:rPr>
                <w:rFonts w:ascii="宋体"/>
                <w:sz w:val="24"/>
                <w:szCs w:val="24"/>
              </w:rPr>
            </w:pPr>
          </w:p>
        </w:tc>
        <w:tc>
          <w:tcPr>
            <w:tcW w:w="1711" w:type="dxa"/>
            <w:vAlign w:val="center"/>
          </w:tcPr>
          <w:p w14:paraId="69244A41" w14:textId="77777777" w:rsidR="00767E3D" w:rsidRPr="00E57F18" w:rsidRDefault="00B24DDD">
            <w:pPr>
              <w:jc w:val="center"/>
              <w:rPr>
                <w:rFonts w:ascii="宋体"/>
                <w:sz w:val="24"/>
                <w:szCs w:val="24"/>
              </w:rPr>
            </w:pPr>
            <w:r w:rsidRPr="00E57F18">
              <w:rPr>
                <w:rFonts w:ascii="宋体" w:hint="eastAsia"/>
                <w:sz w:val="24"/>
                <w:szCs w:val="24"/>
              </w:rPr>
              <w:t>性别</w:t>
            </w:r>
          </w:p>
        </w:tc>
        <w:tc>
          <w:tcPr>
            <w:tcW w:w="2132" w:type="dxa"/>
            <w:vAlign w:val="center"/>
          </w:tcPr>
          <w:p w14:paraId="30419DF2" w14:textId="77777777" w:rsidR="00767E3D" w:rsidRPr="00E57F18" w:rsidRDefault="00767E3D">
            <w:pPr>
              <w:jc w:val="center"/>
              <w:rPr>
                <w:rFonts w:ascii="宋体"/>
                <w:sz w:val="24"/>
                <w:szCs w:val="24"/>
              </w:rPr>
            </w:pPr>
          </w:p>
        </w:tc>
      </w:tr>
      <w:tr w:rsidR="00E57F18" w:rsidRPr="00E57F18" w14:paraId="50AC944A" w14:textId="77777777">
        <w:trPr>
          <w:trHeight w:val="1006"/>
        </w:trPr>
        <w:tc>
          <w:tcPr>
            <w:tcW w:w="3616" w:type="dxa"/>
            <w:gridSpan w:val="3"/>
            <w:tcBorders>
              <w:right w:val="single" w:sz="4" w:space="0" w:color="auto"/>
            </w:tcBorders>
            <w:vAlign w:val="center"/>
          </w:tcPr>
          <w:p w14:paraId="3B1EC9EB" w14:textId="77777777" w:rsidR="00767E3D" w:rsidRPr="00E57F18" w:rsidRDefault="00B24DDD">
            <w:pPr>
              <w:spacing w:line="400" w:lineRule="exact"/>
              <w:jc w:val="center"/>
              <w:rPr>
                <w:rFonts w:ascii="宋体"/>
                <w:sz w:val="24"/>
                <w:szCs w:val="24"/>
              </w:rPr>
            </w:pPr>
            <w:r w:rsidRPr="00E57F18">
              <w:rPr>
                <w:rFonts w:ascii="宋体" w:hint="eastAsia"/>
                <w:sz w:val="24"/>
                <w:szCs w:val="24"/>
              </w:rPr>
              <w:t>技术职称情况</w:t>
            </w:r>
          </w:p>
          <w:p w14:paraId="273516E3" w14:textId="77777777" w:rsidR="00767E3D" w:rsidRPr="00E57F18" w:rsidRDefault="00B24DDD">
            <w:pPr>
              <w:spacing w:line="400" w:lineRule="exact"/>
              <w:jc w:val="center"/>
              <w:rPr>
                <w:rFonts w:ascii="宋体"/>
                <w:sz w:val="24"/>
                <w:szCs w:val="24"/>
              </w:rPr>
            </w:pPr>
            <w:r w:rsidRPr="00E57F18">
              <w:rPr>
                <w:rFonts w:ascii="宋体" w:hint="eastAsia"/>
                <w:sz w:val="24"/>
                <w:szCs w:val="24"/>
              </w:rPr>
              <w:t>（职称专业、证书编号、发证机关等）</w:t>
            </w:r>
          </w:p>
        </w:tc>
        <w:tc>
          <w:tcPr>
            <w:tcW w:w="5043" w:type="dxa"/>
            <w:gridSpan w:val="3"/>
            <w:tcBorders>
              <w:left w:val="single" w:sz="4" w:space="0" w:color="auto"/>
            </w:tcBorders>
            <w:vAlign w:val="center"/>
          </w:tcPr>
          <w:p w14:paraId="3ABBC620" w14:textId="77777777" w:rsidR="00767E3D" w:rsidRPr="00E57F18" w:rsidRDefault="00767E3D">
            <w:pPr>
              <w:spacing w:line="560" w:lineRule="exact"/>
              <w:rPr>
                <w:rFonts w:ascii="宋体"/>
                <w:sz w:val="24"/>
                <w:szCs w:val="24"/>
              </w:rPr>
            </w:pPr>
          </w:p>
        </w:tc>
      </w:tr>
      <w:tr w:rsidR="00E57F18" w:rsidRPr="00E57F18" w14:paraId="57B2BE25" w14:textId="77777777">
        <w:trPr>
          <w:trHeight w:val="454"/>
        </w:trPr>
        <w:tc>
          <w:tcPr>
            <w:tcW w:w="3616" w:type="dxa"/>
            <w:gridSpan w:val="3"/>
            <w:vAlign w:val="center"/>
          </w:tcPr>
          <w:p w14:paraId="07C1AC7C" w14:textId="77777777" w:rsidR="00767E3D" w:rsidRPr="00E57F18" w:rsidRDefault="00B24DDD">
            <w:pPr>
              <w:spacing w:line="560" w:lineRule="exact"/>
              <w:jc w:val="center"/>
              <w:rPr>
                <w:rFonts w:ascii="宋体"/>
                <w:sz w:val="24"/>
                <w:szCs w:val="24"/>
              </w:rPr>
            </w:pPr>
            <w:r w:rsidRPr="00E57F18">
              <w:rPr>
                <w:rFonts w:ascii="宋体" w:hint="eastAsia"/>
                <w:sz w:val="24"/>
                <w:szCs w:val="24"/>
              </w:rPr>
              <w:t>最高学历</w:t>
            </w:r>
          </w:p>
        </w:tc>
        <w:tc>
          <w:tcPr>
            <w:tcW w:w="1200" w:type="dxa"/>
            <w:vAlign w:val="center"/>
          </w:tcPr>
          <w:p w14:paraId="2C02BD1B" w14:textId="77777777" w:rsidR="00767E3D" w:rsidRPr="00E57F18" w:rsidRDefault="00767E3D">
            <w:pPr>
              <w:jc w:val="center"/>
              <w:rPr>
                <w:rFonts w:ascii="宋体"/>
                <w:sz w:val="24"/>
                <w:szCs w:val="24"/>
              </w:rPr>
            </w:pPr>
          </w:p>
        </w:tc>
        <w:tc>
          <w:tcPr>
            <w:tcW w:w="1711" w:type="dxa"/>
            <w:vAlign w:val="center"/>
          </w:tcPr>
          <w:p w14:paraId="001D8729" w14:textId="77777777" w:rsidR="00767E3D" w:rsidRPr="00E57F18" w:rsidRDefault="00B24DDD">
            <w:pPr>
              <w:jc w:val="center"/>
              <w:rPr>
                <w:rFonts w:ascii="宋体"/>
                <w:sz w:val="24"/>
                <w:szCs w:val="24"/>
              </w:rPr>
            </w:pPr>
            <w:r w:rsidRPr="00E57F18">
              <w:rPr>
                <w:rFonts w:ascii="宋体" w:hint="eastAsia"/>
                <w:sz w:val="24"/>
                <w:szCs w:val="24"/>
              </w:rPr>
              <w:t>手机号码</w:t>
            </w:r>
          </w:p>
        </w:tc>
        <w:tc>
          <w:tcPr>
            <w:tcW w:w="2132" w:type="dxa"/>
            <w:vAlign w:val="center"/>
          </w:tcPr>
          <w:p w14:paraId="07D6D4EA" w14:textId="77777777" w:rsidR="00767E3D" w:rsidRPr="00E57F18" w:rsidRDefault="00767E3D">
            <w:pPr>
              <w:jc w:val="center"/>
              <w:rPr>
                <w:rFonts w:ascii="宋体"/>
                <w:sz w:val="24"/>
                <w:szCs w:val="24"/>
              </w:rPr>
            </w:pPr>
          </w:p>
        </w:tc>
      </w:tr>
      <w:tr w:rsidR="00E57F18" w:rsidRPr="00E57F18" w14:paraId="276253F0" w14:textId="77777777">
        <w:trPr>
          <w:trHeight w:val="454"/>
        </w:trPr>
        <w:tc>
          <w:tcPr>
            <w:tcW w:w="1096" w:type="dxa"/>
            <w:vAlign w:val="center"/>
          </w:tcPr>
          <w:p w14:paraId="7F356EF0" w14:textId="77777777" w:rsidR="00767E3D" w:rsidRPr="00E57F18" w:rsidRDefault="00B24DDD">
            <w:pPr>
              <w:jc w:val="center"/>
              <w:rPr>
                <w:rFonts w:ascii="宋体"/>
                <w:sz w:val="24"/>
                <w:szCs w:val="24"/>
              </w:rPr>
            </w:pPr>
            <w:r w:rsidRPr="00E57F18">
              <w:rPr>
                <w:rFonts w:ascii="宋体" w:hint="eastAsia"/>
                <w:sz w:val="24"/>
                <w:szCs w:val="24"/>
              </w:rPr>
              <w:t>毕业学校</w:t>
            </w:r>
          </w:p>
        </w:tc>
        <w:tc>
          <w:tcPr>
            <w:tcW w:w="7563" w:type="dxa"/>
            <w:gridSpan w:val="5"/>
            <w:vAlign w:val="center"/>
          </w:tcPr>
          <w:p w14:paraId="3FEDF87B" w14:textId="77777777" w:rsidR="00767E3D" w:rsidRPr="00E57F18" w:rsidRDefault="00B24DDD">
            <w:pPr>
              <w:ind w:firstLineChars="400" w:firstLine="960"/>
              <w:rPr>
                <w:rFonts w:ascii="宋体"/>
                <w:sz w:val="24"/>
                <w:szCs w:val="24"/>
              </w:rPr>
            </w:pPr>
            <w:r w:rsidRPr="00E57F18">
              <w:rPr>
                <w:rFonts w:ascii="宋体" w:hint="eastAsia"/>
                <w:sz w:val="24"/>
                <w:szCs w:val="24"/>
              </w:rPr>
              <w:t>年毕业于                  学校            专业</w:t>
            </w:r>
          </w:p>
        </w:tc>
      </w:tr>
      <w:tr w:rsidR="00E57F18" w:rsidRPr="00E57F18" w14:paraId="2719C675" w14:textId="77777777">
        <w:trPr>
          <w:trHeight w:val="454"/>
        </w:trPr>
        <w:tc>
          <w:tcPr>
            <w:tcW w:w="8659" w:type="dxa"/>
            <w:gridSpan w:val="6"/>
            <w:vAlign w:val="center"/>
          </w:tcPr>
          <w:p w14:paraId="023ADC15" w14:textId="77777777" w:rsidR="00767E3D" w:rsidRPr="00E57F18" w:rsidRDefault="00B24DDD">
            <w:pPr>
              <w:jc w:val="center"/>
              <w:rPr>
                <w:rFonts w:ascii="宋体"/>
                <w:sz w:val="24"/>
                <w:szCs w:val="24"/>
              </w:rPr>
            </w:pPr>
            <w:r w:rsidRPr="00E57F18">
              <w:rPr>
                <w:rFonts w:ascii="宋体" w:hint="eastAsia"/>
                <w:sz w:val="24"/>
                <w:szCs w:val="24"/>
              </w:rPr>
              <w:t>主要工作经历</w:t>
            </w:r>
          </w:p>
        </w:tc>
      </w:tr>
      <w:tr w:rsidR="00E57F18" w:rsidRPr="00E57F18" w14:paraId="5C062591" w14:textId="77777777">
        <w:trPr>
          <w:trHeight w:val="454"/>
        </w:trPr>
        <w:tc>
          <w:tcPr>
            <w:tcW w:w="1096" w:type="dxa"/>
            <w:vAlign w:val="center"/>
          </w:tcPr>
          <w:p w14:paraId="22DF2C28" w14:textId="77777777" w:rsidR="00767E3D" w:rsidRPr="00E57F18" w:rsidRDefault="00B24DDD">
            <w:pPr>
              <w:jc w:val="center"/>
              <w:rPr>
                <w:rFonts w:ascii="宋体"/>
                <w:sz w:val="24"/>
                <w:szCs w:val="24"/>
              </w:rPr>
            </w:pPr>
            <w:r w:rsidRPr="00E57F18">
              <w:rPr>
                <w:rFonts w:ascii="宋体" w:hint="eastAsia"/>
                <w:sz w:val="24"/>
                <w:szCs w:val="24"/>
              </w:rPr>
              <w:t>时  间</w:t>
            </w:r>
          </w:p>
        </w:tc>
        <w:tc>
          <w:tcPr>
            <w:tcW w:w="3720" w:type="dxa"/>
            <w:gridSpan w:val="3"/>
            <w:vAlign w:val="center"/>
          </w:tcPr>
          <w:p w14:paraId="66ADC71B" w14:textId="77777777" w:rsidR="00767E3D" w:rsidRPr="00E57F18" w:rsidRDefault="00B24DDD">
            <w:pPr>
              <w:jc w:val="center"/>
              <w:rPr>
                <w:rFonts w:ascii="宋体"/>
                <w:sz w:val="24"/>
                <w:szCs w:val="24"/>
              </w:rPr>
            </w:pPr>
            <w:r w:rsidRPr="00E57F18">
              <w:rPr>
                <w:rFonts w:ascii="宋体" w:hint="eastAsia"/>
                <w:sz w:val="24"/>
                <w:szCs w:val="24"/>
              </w:rPr>
              <w:t>参加过的类似项目名称</w:t>
            </w:r>
          </w:p>
        </w:tc>
        <w:tc>
          <w:tcPr>
            <w:tcW w:w="1711" w:type="dxa"/>
            <w:vAlign w:val="center"/>
          </w:tcPr>
          <w:p w14:paraId="33BC4913" w14:textId="77777777" w:rsidR="00767E3D" w:rsidRPr="00E57F18" w:rsidRDefault="00B24DDD">
            <w:pPr>
              <w:jc w:val="center"/>
              <w:rPr>
                <w:rFonts w:ascii="宋体"/>
                <w:sz w:val="24"/>
                <w:szCs w:val="24"/>
              </w:rPr>
            </w:pPr>
            <w:r w:rsidRPr="00E57F18">
              <w:rPr>
                <w:rFonts w:ascii="宋体" w:hint="eastAsia"/>
                <w:sz w:val="24"/>
                <w:szCs w:val="24"/>
              </w:rPr>
              <w:t>工程概况说明</w:t>
            </w:r>
          </w:p>
        </w:tc>
        <w:tc>
          <w:tcPr>
            <w:tcW w:w="2132" w:type="dxa"/>
            <w:vAlign w:val="center"/>
          </w:tcPr>
          <w:p w14:paraId="594C37D1" w14:textId="77777777" w:rsidR="00767E3D" w:rsidRPr="00E57F18" w:rsidRDefault="00B24DDD">
            <w:pPr>
              <w:jc w:val="center"/>
              <w:rPr>
                <w:rFonts w:ascii="宋体"/>
                <w:sz w:val="24"/>
                <w:szCs w:val="24"/>
              </w:rPr>
            </w:pPr>
            <w:r w:rsidRPr="00E57F18">
              <w:rPr>
                <w:rFonts w:ascii="宋体" w:hint="eastAsia"/>
                <w:sz w:val="24"/>
                <w:szCs w:val="24"/>
              </w:rPr>
              <w:t>发包人名称</w:t>
            </w:r>
          </w:p>
        </w:tc>
      </w:tr>
      <w:tr w:rsidR="00E57F18" w:rsidRPr="00E57F18" w14:paraId="18A2E3B8" w14:textId="77777777">
        <w:trPr>
          <w:trHeight w:val="680"/>
        </w:trPr>
        <w:tc>
          <w:tcPr>
            <w:tcW w:w="1096" w:type="dxa"/>
            <w:vAlign w:val="center"/>
          </w:tcPr>
          <w:p w14:paraId="72DC00F1" w14:textId="77777777" w:rsidR="00767E3D" w:rsidRPr="00E57F18" w:rsidRDefault="00767E3D">
            <w:pPr>
              <w:jc w:val="center"/>
              <w:rPr>
                <w:rFonts w:ascii="宋体"/>
                <w:sz w:val="24"/>
                <w:szCs w:val="24"/>
              </w:rPr>
            </w:pPr>
          </w:p>
        </w:tc>
        <w:tc>
          <w:tcPr>
            <w:tcW w:w="3720" w:type="dxa"/>
            <w:gridSpan w:val="3"/>
            <w:vAlign w:val="center"/>
          </w:tcPr>
          <w:p w14:paraId="7D1D1283" w14:textId="77777777" w:rsidR="00767E3D" w:rsidRPr="00E57F18" w:rsidRDefault="00767E3D">
            <w:pPr>
              <w:jc w:val="center"/>
              <w:rPr>
                <w:rFonts w:ascii="宋体"/>
                <w:sz w:val="24"/>
                <w:szCs w:val="24"/>
              </w:rPr>
            </w:pPr>
          </w:p>
        </w:tc>
        <w:tc>
          <w:tcPr>
            <w:tcW w:w="1711" w:type="dxa"/>
            <w:vAlign w:val="center"/>
          </w:tcPr>
          <w:p w14:paraId="5F5C1A42" w14:textId="77777777" w:rsidR="00767E3D" w:rsidRPr="00E57F18" w:rsidRDefault="00767E3D">
            <w:pPr>
              <w:jc w:val="center"/>
              <w:rPr>
                <w:rFonts w:ascii="宋体"/>
                <w:sz w:val="24"/>
                <w:szCs w:val="24"/>
              </w:rPr>
            </w:pPr>
          </w:p>
        </w:tc>
        <w:tc>
          <w:tcPr>
            <w:tcW w:w="2132" w:type="dxa"/>
            <w:vAlign w:val="center"/>
          </w:tcPr>
          <w:p w14:paraId="6B683AC1" w14:textId="77777777" w:rsidR="00767E3D" w:rsidRPr="00E57F18" w:rsidRDefault="00767E3D">
            <w:pPr>
              <w:jc w:val="center"/>
              <w:rPr>
                <w:rFonts w:ascii="宋体"/>
                <w:sz w:val="24"/>
                <w:szCs w:val="24"/>
              </w:rPr>
            </w:pPr>
          </w:p>
        </w:tc>
      </w:tr>
      <w:tr w:rsidR="00E57F18" w:rsidRPr="00E57F18" w14:paraId="6546FA26" w14:textId="77777777">
        <w:trPr>
          <w:trHeight w:val="680"/>
        </w:trPr>
        <w:tc>
          <w:tcPr>
            <w:tcW w:w="1096" w:type="dxa"/>
            <w:vAlign w:val="center"/>
          </w:tcPr>
          <w:p w14:paraId="3C06C902" w14:textId="77777777" w:rsidR="00767E3D" w:rsidRPr="00E57F18" w:rsidRDefault="00767E3D">
            <w:pPr>
              <w:jc w:val="center"/>
              <w:rPr>
                <w:rFonts w:ascii="宋体"/>
                <w:sz w:val="24"/>
                <w:szCs w:val="24"/>
              </w:rPr>
            </w:pPr>
          </w:p>
        </w:tc>
        <w:tc>
          <w:tcPr>
            <w:tcW w:w="3720" w:type="dxa"/>
            <w:gridSpan w:val="3"/>
            <w:vAlign w:val="center"/>
          </w:tcPr>
          <w:p w14:paraId="6B5A3049" w14:textId="77777777" w:rsidR="00767E3D" w:rsidRPr="00E57F18" w:rsidRDefault="00767E3D">
            <w:pPr>
              <w:jc w:val="center"/>
              <w:rPr>
                <w:rFonts w:ascii="宋体"/>
                <w:sz w:val="24"/>
                <w:szCs w:val="24"/>
              </w:rPr>
            </w:pPr>
          </w:p>
        </w:tc>
        <w:tc>
          <w:tcPr>
            <w:tcW w:w="1711" w:type="dxa"/>
            <w:vAlign w:val="center"/>
          </w:tcPr>
          <w:p w14:paraId="7DFB4332" w14:textId="77777777" w:rsidR="00767E3D" w:rsidRPr="00E57F18" w:rsidRDefault="00767E3D">
            <w:pPr>
              <w:jc w:val="center"/>
              <w:rPr>
                <w:rFonts w:ascii="宋体"/>
                <w:sz w:val="24"/>
                <w:szCs w:val="24"/>
              </w:rPr>
            </w:pPr>
          </w:p>
        </w:tc>
        <w:tc>
          <w:tcPr>
            <w:tcW w:w="2132" w:type="dxa"/>
            <w:vAlign w:val="center"/>
          </w:tcPr>
          <w:p w14:paraId="2B4DDDE9" w14:textId="77777777" w:rsidR="00767E3D" w:rsidRPr="00E57F18" w:rsidRDefault="00767E3D">
            <w:pPr>
              <w:jc w:val="center"/>
              <w:rPr>
                <w:rFonts w:ascii="宋体"/>
                <w:sz w:val="24"/>
                <w:szCs w:val="24"/>
              </w:rPr>
            </w:pPr>
          </w:p>
        </w:tc>
      </w:tr>
      <w:tr w:rsidR="00E57F18" w:rsidRPr="00E57F18" w14:paraId="6B897CFA" w14:textId="77777777">
        <w:trPr>
          <w:trHeight w:val="680"/>
        </w:trPr>
        <w:tc>
          <w:tcPr>
            <w:tcW w:w="1096" w:type="dxa"/>
            <w:vAlign w:val="center"/>
          </w:tcPr>
          <w:p w14:paraId="6EF78115" w14:textId="77777777" w:rsidR="00767E3D" w:rsidRPr="00E57F18" w:rsidRDefault="00767E3D">
            <w:pPr>
              <w:jc w:val="center"/>
              <w:rPr>
                <w:rFonts w:ascii="宋体"/>
                <w:sz w:val="24"/>
                <w:szCs w:val="24"/>
              </w:rPr>
            </w:pPr>
          </w:p>
        </w:tc>
        <w:tc>
          <w:tcPr>
            <w:tcW w:w="3720" w:type="dxa"/>
            <w:gridSpan w:val="3"/>
            <w:vAlign w:val="center"/>
          </w:tcPr>
          <w:p w14:paraId="281FF772" w14:textId="77777777" w:rsidR="00767E3D" w:rsidRPr="00E57F18" w:rsidRDefault="00767E3D">
            <w:pPr>
              <w:jc w:val="center"/>
              <w:rPr>
                <w:rFonts w:ascii="宋体"/>
                <w:sz w:val="24"/>
                <w:szCs w:val="24"/>
              </w:rPr>
            </w:pPr>
          </w:p>
        </w:tc>
        <w:tc>
          <w:tcPr>
            <w:tcW w:w="1711" w:type="dxa"/>
            <w:vAlign w:val="center"/>
          </w:tcPr>
          <w:p w14:paraId="6D648AC8" w14:textId="77777777" w:rsidR="00767E3D" w:rsidRPr="00E57F18" w:rsidRDefault="00767E3D">
            <w:pPr>
              <w:jc w:val="center"/>
              <w:rPr>
                <w:rFonts w:ascii="宋体"/>
                <w:sz w:val="24"/>
                <w:szCs w:val="24"/>
              </w:rPr>
            </w:pPr>
          </w:p>
        </w:tc>
        <w:tc>
          <w:tcPr>
            <w:tcW w:w="2132" w:type="dxa"/>
            <w:vAlign w:val="center"/>
          </w:tcPr>
          <w:p w14:paraId="452D079A" w14:textId="77777777" w:rsidR="00767E3D" w:rsidRPr="00E57F18" w:rsidRDefault="00767E3D">
            <w:pPr>
              <w:jc w:val="center"/>
              <w:rPr>
                <w:rFonts w:ascii="宋体"/>
                <w:sz w:val="24"/>
                <w:szCs w:val="24"/>
              </w:rPr>
            </w:pPr>
          </w:p>
        </w:tc>
      </w:tr>
      <w:tr w:rsidR="00E57F18" w:rsidRPr="00E57F18" w14:paraId="5EEF65FE" w14:textId="77777777">
        <w:trPr>
          <w:trHeight w:val="680"/>
        </w:trPr>
        <w:tc>
          <w:tcPr>
            <w:tcW w:w="1096" w:type="dxa"/>
            <w:vAlign w:val="center"/>
          </w:tcPr>
          <w:p w14:paraId="148C8174" w14:textId="77777777" w:rsidR="00767E3D" w:rsidRPr="00E57F18" w:rsidRDefault="00767E3D">
            <w:pPr>
              <w:jc w:val="center"/>
              <w:rPr>
                <w:rFonts w:ascii="宋体"/>
                <w:sz w:val="24"/>
                <w:szCs w:val="24"/>
              </w:rPr>
            </w:pPr>
          </w:p>
        </w:tc>
        <w:tc>
          <w:tcPr>
            <w:tcW w:w="3720" w:type="dxa"/>
            <w:gridSpan w:val="3"/>
            <w:vAlign w:val="center"/>
          </w:tcPr>
          <w:p w14:paraId="6D4EF1B7" w14:textId="77777777" w:rsidR="00767E3D" w:rsidRPr="00E57F18" w:rsidRDefault="00767E3D">
            <w:pPr>
              <w:jc w:val="center"/>
              <w:rPr>
                <w:rFonts w:ascii="宋体"/>
                <w:sz w:val="24"/>
                <w:szCs w:val="24"/>
              </w:rPr>
            </w:pPr>
          </w:p>
        </w:tc>
        <w:tc>
          <w:tcPr>
            <w:tcW w:w="1711" w:type="dxa"/>
            <w:vAlign w:val="center"/>
          </w:tcPr>
          <w:p w14:paraId="089BEAA0" w14:textId="77777777" w:rsidR="00767E3D" w:rsidRPr="00E57F18" w:rsidRDefault="00767E3D">
            <w:pPr>
              <w:jc w:val="center"/>
              <w:rPr>
                <w:rFonts w:ascii="宋体"/>
                <w:sz w:val="24"/>
                <w:szCs w:val="24"/>
              </w:rPr>
            </w:pPr>
          </w:p>
        </w:tc>
        <w:tc>
          <w:tcPr>
            <w:tcW w:w="2132" w:type="dxa"/>
            <w:vAlign w:val="center"/>
          </w:tcPr>
          <w:p w14:paraId="6084BA64" w14:textId="77777777" w:rsidR="00767E3D" w:rsidRPr="00E57F18" w:rsidRDefault="00767E3D">
            <w:pPr>
              <w:jc w:val="center"/>
              <w:rPr>
                <w:rFonts w:ascii="宋体"/>
                <w:sz w:val="24"/>
                <w:szCs w:val="24"/>
              </w:rPr>
            </w:pPr>
          </w:p>
        </w:tc>
      </w:tr>
      <w:tr w:rsidR="00E57F18" w:rsidRPr="00E57F18" w14:paraId="16236488" w14:textId="77777777">
        <w:trPr>
          <w:trHeight w:val="680"/>
        </w:trPr>
        <w:tc>
          <w:tcPr>
            <w:tcW w:w="1096" w:type="dxa"/>
            <w:vAlign w:val="center"/>
          </w:tcPr>
          <w:p w14:paraId="2128AF0C" w14:textId="77777777" w:rsidR="00767E3D" w:rsidRPr="00E57F18" w:rsidRDefault="00767E3D">
            <w:pPr>
              <w:jc w:val="center"/>
              <w:rPr>
                <w:rFonts w:ascii="宋体"/>
                <w:sz w:val="24"/>
                <w:szCs w:val="24"/>
              </w:rPr>
            </w:pPr>
          </w:p>
        </w:tc>
        <w:tc>
          <w:tcPr>
            <w:tcW w:w="3720" w:type="dxa"/>
            <w:gridSpan w:val="3"/>
            <w:vAlign w:val="center"/>
          </w:tcPr>
          <w:p w14:paraId="30D016CF" w14:textId="77777777" w:rsidR="00767E3D" w:rsidRPr="00E57F18" w:rsidRDefault="00767E3D">
            <w:pPr>
              <w:jc w:val="center"/>
              <w:rPr>
                <w:rFonts w:ascii="宋体"/>
                <w:sz w:val="24"/>
                <w:szCs w:val="24"/>
              </w:rPr>
            </w:pPr>
          </w:p>
        </w:tc>
        <w:tc>
          <w:tcPr>
            <w:tcW w:w="1711" w:type="dxa"/>
            <w:vAlign w:val="center"/>
          </w:tcPr>
          <w:p w14:paraId="3A07C68F" w14:textId="77777777" w:rsidR="00767E3D" w:rsidRPr="00E57F18" w:rsidRDefault="00767E3D">
            <w:pPr>
              <w:jc w:val="center"/>
              <w:rPr>
                <w:rFonts w:ascii="宋体"/>
                <w:sz w:val="24"/>
                <w:szCs w:val="24"/>
              </w:rPr>
            </w:pPr>
          </w:p>
        </w:tc>
        <w:tc>
          <w:tcPr>
            <w:tcW w:w="2132" w:type="dxa"/>
            <w:vAlign w:val="center"/>
          </w:tcPr>
          <w:p w14:paraId="5759411A" w14:textId="77777777" w:rsidR="00767E3D" w:rsidRPr="00E57F18" w:rsidRDefault="00767E3D">
            <w:pPr>
              <w:jc w:val="center"/>
              <w:rPr>
                <w:rFonts w:ascii="宋体"/>
                <w:sz w:val="24"/>
                <w:szCs w:val="24"/>
              </w:rPr>
            </w:pPr>
          </w:p>
        </w:tc>
      </w:tr>
      <w:tr w:rsidR="00E57F18" w:rsidRPr="00E57F18" w14:paraId="3272800A" w14:textId="77777777">
        <w:trPr>
          <w:trHeight w:val="680"/>
        </w:trPr>
        <w:tc>
          <w:tcPr>
            <w:tcW w:w="1096" w:type="dxa"/>
            <w:vAlign w:val="center"/>
          </w:tcPr>
          <w:p w14:paraId="66D45FF7" w14:textId="77777777" w:rsidR="00767E3D" w:rsidRPr="00E57F18" w:rsidRDefault="00767E3D">
            <w:pPr>
              <w:jc w:val="center"/>
              <w:rPr>
                <w:rFonts w:ascii="宋体"/>
                <w:sz w:val="24"/>
                <w:szCs w:val="24"/>
              </w:rPr>
            </w:pPr>
          </w:p>
        </w:tc>
        <w:tc>
          <w:tcPr>
            <w:tcW w:w="3720" w:type="dxa"/>
            <w:gridSpan w:val="3"/>
            <w:vAlign w:val="center"/>
          </w:tcPr>
          <w:p w14:paraId="7C726729" w14:textId="77777777" w:rsidR="00767E3D" w:rsidRPr="00E57F18" w:rsidRDefault="00767E3D">
            <w:pPr>
              <w:jc w:val="center"/>
              <w:rPr>
                <w:rFonts w:ascii="宋体"/>
                <w:sz w:val="24"/>
                <w:szCs w:val="24"/>
              </w:rPr>
            </w:pPr>
          </w:p>
        </w:tc>
        <w:tc>
          <w:tcPr>
            <w:tcW w:w="1711" w:type="dxa"/>
            <w:vAlign w:val="center"/>
          </w:tcPr>
          <w:p w14:paraId="4BEC8754" w14:textId="77777777" w:rsidR="00767E3D" w:rsidRPr="00E57F18" w:rsidRDefault="00767E3D">
            <w:pPr>
              <w:jc w:val="center"/>
              <w:rPr>
                <w:rFonts w:ascii="宋体"/>
                <w:sz w:val="24"/>
                <w:szCs w:val="24"/>
              </w:rPr>
            </w:pPr>
          </w:p>
        </w:tc>
        <w:tc>
          <w:tcPr>
            <w:tcW w:w="2132" w:type="dxa"/>
            <w:vAlign w:val="center"/>
          </w:tcPr>
          <w:p w14:paraId="4C109009" w14:textId="77777777" w:rsidR="00767E3D" w:rsidRPr="00E57F18" w:rsidRDefault="00767E3D">
            <w:pPr>
              <w:jc w:val="center"/>
              <w:rPr>
                <w:rFonts w:ascii="宋体"/>
                <w:sz w:val="24"/>
                <w:szCs w:val="24"/>
              </w:rPr>
            </w:pPr>
          </w:p>
        </w:tc>
      </w:tr>
      <w:tr w:rsidR="00E57F18" w:rsidRPr="00E57F18" w14:paraId="4A4F2EC3" w14:textId="77777777">
        <w:trPr>
          <w:trHeight w:val="680"/>
        </w:trPr>
        <w:tc>
          <w:tcPr>
            <w:tcW w:w="1096" w:type="dxa"/>
            <w:vAlign w:val="center"/>
          </w:tcPr>
          <w:p w14:paraId="6DA6C025" w14:textId="77777777" w:rsidR="00767E3D" w:rsidRPr="00E57F18" w:rsidRDefault="00767E3D">
            <w:pPr>
              <w:jc w:val="center"/>
              <w:rPr>
                <w:rFonts w:ascii="宋体"/>
                <w:sz w:val="24"/>
                <w:szCs w:val="24"/>
              </w:rPr>
            </w:pPr>
          </w:p>
        </w:tc>
        <w:tc>
          <w:tcPr>
            <w:tcW w:w="3720" w:type="dxa"/>
            <w:gridSpan w:val="3"/>
            <w:vAlign w:val="center"/>
          </w:tcPr>
          <w:p w14:paraId="31263458" w14:textId="77777777" w:rsidR="00767E3D" w:rsidRPr="00E57F18" w:rsidRDefault="00767E3D">
            <w:pPr>
              <w:jc w:val="center"/>
              <w:rPr>
                <w:rFonts w:ascii="宋体"/>
                <w:sz w:val="24"/>
                <w:szCs w:val="24"/>
              </w:rPr>
            </w:pPr>
          </w:p>
        </w:tc>
        <w:tc>
          <w:tcPr>
            <w:tcW w:w="1711" w:type="dxa"/>
            <w:vAlign w:val="center"/>
          </w:tcPr>
          <w:p w14:paraId="21B2D2D6" w14:textId="77777777" w:rsidR="00767E3D" w:rsidRPr="00E57F18" w:rsidRDefault="00767E3D">
            <w:pPr>
              <w:jc w:val="center"/>
              <w:rPr>
                <w:rFonts w:ascii="宋体"/>
                <w:sz w:val="24"/>
                <w:szCs w:val="24"/>
              </w:rPr>
            </w:pPr>
          </w:p>
        </w:tc>
        <w:tc>
          <w:tcPr>
            <w:tcW w:w="2132" w:type="dxa"/>
            <w:vAlign w:val="center"/>
          </w:tcPr>
          <w:p w14:paraId="644F1E6D" w14:textId="77777777" w:rsidR="00767E3D" w:rsidRPr="00E57F18" w:rsidRDefault="00767E3D">
            <w:pPr>
              <w:jc w:val="center"/>
              <w:rPr>
                <w:rFonts w:ascii="宋体"/>
                <w:sz w:val="24"/>
                <w:szCs w:val="24"/>
              </w:rPr>
            </w:pPr>
          </w:p>
        </w:tc>
      </w:tr>
      <w:tr w:rsidR="00767E3D" w:rsidRPr="00E57F18" w14:paraId="55756411" w14:textId="77777777">
        <w:trPr>
          <w:trHeight w:val="680"/>
        </w:trPr>
        <w:tc>
          <w:tcPr>
            <w:tcW w:w="1096" w:type="dxa"/>
            <w:vAlign w:val="center"/>
          </w:tcPr>
          <w:p w14:paraId="5AC1CFA5" w14:textId="77777777" w:rsidR="00767E3D" w:rsidRPr="00E57F18" w:rsidRDefault="00767E3D">
            <w:pPr>
              <w:jc w:val="center"/>
              <w:rPr>
                <w:rFonts w:ascii="宋体"/>
                <w:sz w:val="24"/>
                <w:szCs w:val="24"/>
              </w:rPr>
            </w:pPr>
          </w:p>
        </w:tc>
        <w:tc>
          <w:tcPr>
            <w:tcW w:w="3720" w:type="dxa"/>
            <w:gridSpan w:val="3"/>
            <w:vAlign w:val="center"/>
          </w:tcPr>
          <w:p w14:paraId="5847E0DB" w14:textId="77777777" w:rsidR="00767E3D" w:rsidRPr="00E57F18" w:rsidRDefault="00767E3D">
            <w:pPr>
              <w:jc w:val="center"/>
              <w:rPr>
                <w:rFonts w:ascii="宋体"/>
                <w:sz w:val="24"/>
                <w:szCs w:val="24"/>
              </w:rPr>
            </w:pPr>
          </w:p>
        </w:tc>
        <w:tc>
          <w:tcPr>
            <w:tcW w:w="1711" w:type="dxa"/>
            <w:vAlign w:val="center"/>
          </w:tcPr>
          <w:p w14:paraId="588A0B52" w14:textId="77777777" w:rsidR="00767E3D" w:rsidRPr="00E57F18" w:rsidRDefault="00767E3D">
            <w:pPr>
              <w:jc w:val="center"/>
              <w:rPr>
                <w:rFonts w:ascii="宋体"/>
                <w:sz w:val="24"/>
                <w:szCs w:val="24"/>
              </w:rPr>
            </w:pPr>
          </w:p>
        </w:tc>
        <w:tc>
          <w:tcPr>
            <w:tcW w:w="2132" w:type="dxa"/>
            <w:vAlign w:val="center"/>
          </w:tcPr>
          <w:p w14:paraId="42E139DB" w14:textId="77777777" w:rsidR="00767E3D" w:rsidRPr="00E57F18" w:rsidRDefault="00767E3D">
            <w:pPr>
              <w:jc w:val="center"/>
              <w:rPr>
                <w:rFonts w:ascii="宋体"/>
                <w:sz w:val="24"/>
                <w:szCs w:val="24"/>
              </w:rPr>
            </w:pPr>
          </w:p>
        </w:tc>
      </w:tr>
    </w:tbl>
    <w:p w14:paraId="138CD465" w14:textId="77777777" w:rsidR="00767E3D" w:rsidRPr="00E57F18" w:rsidRDefault="00767E3D">
      <w:pPr>
        <w:tabs>
          <w:tab w:val="left" w:pos="0"/>
          <w:tab w:val="left" w:pos="567"/>
          <w:tab w:val="left" w:pos="993"/>
          <w:tab w:val="left" w:pos="1134"/>
        </w:tabs>
        <w:snapToGrid w:val="0"/>
        <w:spacing w:beforeLines="50" w:before="156" w:line="300" w:lineRule="auto"/>
        <w:jc w:val="center"/>
        <w:rPr>
          <w:rFonts w:ascii="宋体"/>
          <w:b/>
          <w:sz w:val="30"/>
        </w:rPr>
      </w:pPr>
    </w:p>
    <w:p w14:paraId="1CBCCF9B" w14:textId="77777777" w:rsidR="00767E3D" w:rsidRPr="00E57F18" w:rsidRDefault="00B24DDD">
      <w:pPr>
        <w:rPr>
          <w:rFonts w:ascii="宋体"/>
          <w:sz w:val="24"/>
          <w:szCs w:val="24"/>
        </w:rPr>
      </w:pPr>
      <w:r w:rsidRPr="00E57F18">
        <w:rPr>
          <w:rFonts w:hint="eastAsia"/>
        </w:rPr>
        <w:t xml:space="preserve">                                </w:t>
      </w:r>
      <w:r w:rsidRPr="00E57F18">
        <w:rPr>
          <w:rFonts w:ascii="宋体" w:hint="eastAsia"/>
          <w:sz w:val="24"/>
          <w:szCs w:val="24"/>
        </w:rPr>
        <w:t xml:space="preserve"> 投标人：</w:t>
      </w:r>
      <w:r w:rsidRPr="00E57F18">
        <w:rPr>
          <w:rFonts w:ascii="宋体" w:hint="eastAsia"/>
          <w:sz w:val="24"/>
          <w:szCs w:val="24"/>
          <w:u w:val="single"/>
        </w:rPr>
        <w:t xml:space="preserve">                  </w:t>
      </w:r>
      <w:r w:rsidRPr="00E57F18">
        <w:rPr>
          <w:rFonts w:ascii="宋体" w:hint="eastAsia"/>
          <w:sz w:val="24"/>
          <w:szCs w:val="24"/>
        </w:rPr>
        <w:t>(盖单位公章)</w:t>
      </w:r>
    </w:p>
    <w:p w14:paraId="12752788" w14:textId="77777777" w:rsidR="00767E3D" w:rsidRPr="00E57F18" w:rsidRDefault="00767E3D">
      <w:pPr>
        <w:rPr>
          <w:rFonts w:ascii="宋体"/>
          <w:sz w:val="24"/>
          <w:szCs w:val="24"/>
        </w:rPr>
      </w:pPr>
    </w:p>
    <w:p w14:paraId="337A450E" w14:textId="77777777" w:rsidR="00767E3D" w:rsidRPr="00E57F18" w:rsidRDefault="00B24DDD">
      <w:pPr>
        <w:widowControl/>
        <w:snapToGrid w:val="0"/>
        <w:spacing w:line="360" w:lineRule="exact"/>
        <w:ind w:left="63" w:right="63" w:firstLineChars="196" w:firstLine="394"/>
        <w:jc w:val="left"/>
        <w:rPr>
          <w:rFonts w:ascii="宋体" w:hAnsi="Times New Roman"/>
          <w:b/>
          <w:sz w:val="20"/>
          <w:szCs w:val="21"/>
        </w:rPr>
      </w:pPr>
      <w:r w:rsidRPr="00E57F18">
        <w:rPr>
          <w:rFonts w:ascii="宋体" w:hAnsi="Times New Roman" w:hint="eastAsia"/>
          <w:b/>
          <w:sz w:val="20"/>
          <w:szCs w:val="21"/>
        </w:rPr>
        <w:lastRenderedPageBreak/>
        <w:t>注：1、</w:t>
      </w:r>
      <w:r w:rsidRPr="00E57F18">
        <w:rPr>
          <w:rFonts w:ascii="宋体" w:hAnsi="Times New Roman" w:hint="eastAsia"/>
          <w:b/>
          <w:sz w:val="20"/>
          <w:szCs w:val="21"/>
          <w:u w:val="double"/>
        </w:rPr>
        <w:t>项目技术负责人须由投标人派出</w:t>
      </w:r>
      <w:r w:rsidRPr="00E57F18">
        <w:rPr>
          <w:rFonts w:ascii="宋体" w:hAnsi="Times New Roman" w:hint="eastAsia"/>
          <w:b/>
          <w:sz w:val="20"/>
          <w:szCs w:val="21"/>
        </w:rPr>
        <w:t>。</w:t>
      </w:r>
    </w:p>
    <w:p w14:paraId="74B7E9D9" w14:textId="77777777" w:rsidR="00767E3D" w:rsidRPr="00E57F18" w:rsidRDefault="00B24DDD">
      <w:pPr>
        <w:widowControl/>
        <w:snapToGrid w:val="0"/>
        <w:spacing w:line="360" w:lineRule="exact"/>
        <w:ind w:left="63" w:right="63" w:firstLineChars="199" w:firstLine="400"/>
        <w:jc w:val="left"/>
        <w:rPr>
          <w:rFonts w:ascii="宋体" w:hAnsi="Times New Roman"/>
          <w:sz w:val="24"/>
          <w:szCs w:val="24"/>
        </w:rPr>
      </w:pPr>
      <w:r w:rsidRPr="00E57F18">
        <w:rPr>
          <w:rFonts w:ascii="宋体" w:hAnsi="Times New Roman" w:hint="eastAsia"/>
          <w:b/>
          <w:sz w:val="20"/>
          <w:szCs w:val="21"/>
          <w:u w:val="double"/>
        </w:rPr>
        <w:t>2、项目技术负责人的相关证明材料按照投标须知前附表的要求提供。</w:t>
      </w:r>
    </w:p>
    <w:p w14:paraId="4E9319C6" w14:textId="77777777" w:rsidR="00767E3D" w:rsidRPr="00E57F18" w:rsidRDefault="00B24DDD">
      <w:pPr>
        <w:pStyle w:val="31"/>
        <w:jc w:val="left"/>
        <w:rPr>
          <w:sz w:val="28"/>
          <w:szCs w:val="28"/>
        </w:rPr>
      </w:pPr>
      <w:bookmarkStart w:id="1026" w:name="_Toc128408949"/>
      <w:r w:rsidRPr="00E57F18">
        <w:rPr>
          <w:rFonts w:hint="eastAsia"/>
          <w:sz w:val="28"/>
          <w:szCs w:val="28"/>
        </w:rPr>
        <w:t>六、主要材料设备参考品牌明细表</w:t>
      </w:r>
      <w:bookmarkEnd w:id="1026"/>
      <w:r w:rsidRPr="00E57F18">
        <w:rPr>
          <w:rFonts w:hint="eastAsia"/>
          <w:sz w:val="28"/>
          <w:szCs w:val="28"/>
        </w:rPr>
        <w:t>（材料品牌见清单说明）</w:t>
      </w:r>
    </w:p>
    <w:p w14:paraId="7C50A927" w14:textId="77777777" w:rsidR="00767E3D" w:rsidRPr="00E57F18" w:rsidRDefault="00767E3D">
      <w:pPr>
        <w:widowControl/>
        <w:spacing w:before="100" w:beforeAutospacing="1" w:after="100" w:afterAutospacing="1"/>
        <w:jc w:val="left"/>
        <w:rPr>
          <w:sz w:val="28"/>
          <w:szCs w:val="28"/>
        </w:rPr>
        <w:sectPr w:rsidR="00767E3D" w:rsidRPr="00E57F18">
          <w:pgSz w:w="11906" w:h="16838"/>
          <w:pgMar w:top="1440" w:right="1800" w:bottom="1440" w:left="1800" w:header="851" w:footer="992" w:gutter="0"/>
          <w:cols w:space="720"/>
          <w:docGrid w:type="lines" w:linePitch="312"/>
        </w:sectPr>
      </w:pPr>
    </w:p>
    <w:tbl>
      <w:tblPr>
        <w:tblW w:w="11032" w:type="dxa"/>
        <w:tblLayout w:type="fixed"/>
        <w:tblLook w:val="04A0" w:firstRow="1" w:lastRow="0" w:firstColumn="1" w:lastColumn="0" w:noHBand="0" w:noVBand="1"/>
      </w:tblPr>
      <w:tblGrid>
        <w:gridCol w:w="709"/>
        <w:gridCol w:w="1554"/>
        <w:gridCol w:w="1418"/>
        <w:gridCol w:w="3118"/>
        <w:gridCol w:w="1423"/>
        <w:gridCol w:w="2810"/>
      </w:tblGrid>
      <w:tr w:rsidR="00E57F18" w:rsidRPr="00B00F2B" w14:paraId="6B29ECA9" w14:textId="77777777" w:rsidTr="00B00F2B">
        <w:trPr>
          <w:gridAfter w:val="1"/>
          <w:wAfter w:w="2810" w:type="dxa"/>
          <w:trHeight w:val="1008"/>
        </w:trPr>
        <w:tc>
          <w:tcPr>
            <w:tcW w:w="709" w:type="dxa"/>
            <w:tcBorders>
              <w:top w:val="single" w:sz="4" w:space="0" w:color="auto"/>
              <w:left w:val="single" w:sz="4" w:space="0" w:color="auto"/>
              <w:bottom w:val="single" w:sz="4" w:space="0" w:color="auto"/>
              <w:right w:val="single" w:sz="4" w:space="0" w:color="auto"/>
            </w:tcBorders>
            <w:vAlign w:val="center"/>
          </w:tcPr>
          <w:p w14:paraId="3D763068" w14:textId="77777777" w:rsidR="00767E3D" w:rsidRPr="00B00F2B" w:rsidRDefault="00B24DDD">
            <w:pPr>
              <w:pStyle w:val="Normal2"/>
              <w:widowControl/>
              <w:spacing w:after="200" w:line="276" w:lineRule="auto"/>
              <w:rPr>
                <w:rFonts w:ascii="宋体" w:eastAsia="宋体" w:hAnsi="宋体" w:cs="宋体"/>
                <w:sz w:val="24"/>
                <w:szCs w:val="24"/>
              </w:rPr>
            </w:pPr>
            <w:r w:rsidRPr="00B00F2B">
              <w:rPr>
                <w:rFonts w:ascii="宋体" w:eastAsia="宋体" w:hAnsi="宋体" w:cs="宋体" w:hint="eastAsia"/>
                <w:sz w:val="24"/>
                <w:szCs w:val="24"/>
              </w:rPr>
              <w:lastRenderedPageBreak/>
              <w:t>序号</w:t>
            </w:r>
          </w:p>
        </w:tc>
        <w:tc>
          <w:tcPr>
            <w:tcW w:w="1554" w:type="dxa"/>
            <w:tcBorders>
              <w:top w:val="single" w:sz="4" w:space="0" w:color="auto"/>
              <w:left w:val="single" w:sz="4" w:space="0" w:color="auto"/>
              <w:bottom w:val="single" w:sz="4" w:space="0" w:color="auto"/>
              <w:right w:val="single" w:sz="4" w:space="0" w:color="auto"/>
            </w:tcBorders>
            <w:vAlign w:val="center"/>
          </w:tcPr>
          <w:p w14:paraId="7A2BEDB4"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名称</w:t>
            </w:r>
          </w:p>
        </w:tc>
        <w:tc>
          <w:tcPr>
            <w:tcW w:w="1418" w:type="dxa"/>
            <w:tcBorders>
              <w:top w:val="single" w:sz="4" w:space="0" w:color="auto"/>
              <w:left w:val="single" w:sz="4" w:space="0" w:color="auto"/>
              <w:bottom w:val="single" w:sz="4" w:space="0" w:color="auto"/>
              <w:right w:val="single" w:sz="4" w:space="0" w:color="auto"/>
            </w:tcBorders>
            <w:vAlign w:val="center"/>
          </w:tcPr>
          <w:p w14:paraId="024B1020"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规格、型号、技术参数等特殊要求</w:t>
            </w:r>
          </w:p>
        </w:tc>
        <w:tc>
          <w:tcPr>
            <w:tcW w:w="3118" w:type="dxa"/>
            <w:tcBorders>
              <w:top w:val="single" w:sz="4" w:space="0" w:color="auto"/>
              <w:left w:val="single" w:sz="4" w:space="0" w:color="auto"/>
              <w:bottom w:val="single" w:sz="4" w:space="0" w:color="auto"/>
              <w:right w:val="single" w:sz="4" w:space="0" w:color="auto"/>
            </w:tcBorders>
            <w:vAlign w:val="center"/>
          </w:tcPr>
          <w:p w14:paraId="14B64750"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推荐品牌</w:t>
            </w:r>
          </w:p>
        </w:tc>
        <w:tc>
          <w:tcPr>
            <w:tcW w:w="1423" w:type="dxa"/>
            <w:tcBorders>
              <w:top w:val="single" w:sz="4" w:space="0" w:color="auto"/>
              <w:left w:val="single" w:sz="4" w:space="0" w:color="auto"/>
              <w:bottom w:val="single" w:sz="4" w:space="0" w:color="auto"/>
              <w:right w:val="single" w:sz="4" w:space="0" w:color="auto"/>
            </w:tcBorders>
            <w:vAlign w:val="center"/>
          </w:tcPr>
          <w:p w14:paraId="2FDA7792"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备注</w:t>
            </w:r>
          </w:p>
        </w:tc>
      </w:tr>
      <w:tr w:rsidR="00E57F18" w:rsidRPr="00B00F2B" w14:paraId="28405F98" w14:textId="77777777" w:rsidTr="00B00F2B">
        <w:trPr>
          <w:gridAfter w:val="1"/>
          <w:wAfter w:w="2810" w:type="dxa"/>
          <w:trHeight w:val="540"/>
        </w:trPr>
        <w:tc>
          <w:tcPr>
            <w:tcW w:w="709" w:type="dxa"/>
            <w:tcBorders>
              <w:top w:val="nil"/>
              <w:left w:val="single" w:sz="4" w:space="0" w:color="auto"/>
              <w:bottom w:val="single" w:sz="4" w:space="0" w:color="auto"/>
              <w:right w:val="single" w:sz="4" w:space="0" w:color="auto"/>
            </w:tcBorders>
            <w:vAlign w:val="center"/>
          </w:tcPr>
          <w:p w14:paraId="4268FA51"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1</w:t>
            </w:r>
          </w:p>
        </w:tc>
        <w:tc>
          <w:tcPr>
            <w:tcW w:w="1554" w:type="dxa"/>
            <w:tcBorders>
              <w:top w:val="nil"/>
              <w:left w:val="nil"/>
              <w:bottom w:val="single" w:sz="4" w:space="0" w:color="auto"/>
              <w:right w:val="single" w:sz="4" w:space="0" w:color="auto"/>
            </w:tcBorders>
            <w:vAlign w:val="center"/>
          </w:tcPr>
          <w:p w14:paraId="5057D70F"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商品混凝土</w:t>
            </w:r>
          </w:p>
        </w:tc>
        <w:tc>
          <w:tcPr>
            <w:tcW w:w="1418" w:type="dxa"/>
            <w:tcBorders>
              <w:top w:val="nil"/>
              <w:left w:val="nil"/>
              <w:bottom w:val="single" w:sz="4" w:space="0" w:color="auto"/>
              <w:right w:val="single" w:sz="4" w:space="0" w:color="auto"/>
            </w:tcBorders>
            <w:vAlign w:val="center"/>
          </w:tcPr>
          <w:p w14:paraId="54E227ED"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032281E6" w14:textId="77777777" w:rsidR="00767E3D" w:rsidRPr="00B00F2B" w:rsidRDefault="00B24DDD">
            <w:pPr>
              <w:pStyle w:val="Normal2"/>
              <w:widowControl/>
              <w:spacing w:after="200" w:line="276" w:lineRule="auto"/>
              <w:jc w:val="left"/>
              <w:rPr>
                <w:rFonts w:ascii="宋体" w:eastAsia="宋体" w:hAnsi="宋体" w:cs="宋体"/>
                <w:sz w:val="24"/>
                <w:szCs w:val="24"/>
              </w:rPr>
            </w:pPr>
            <w:proofErr w:type="gramStart"/>
            <w:r w:rsidRPr="00B00F2B">
              <w:rPr>
                <w:rFonts w:ascii="宋体" w:eastAsia="宋体" w:hAnsi="宋体" w:cs="宋体" w:hint="eastAsia"/>
                <w:sz w:val="24"/>
                <w:szCs w:val="24"/>
              </w:rPr>
              <w:t>鑫</w:t>
            </w:r>
            <w:proofErr w:type="gramEnd"/>
            <w:r w:rsidRPr="00B00F2B">
              <w:rPr>
                <w:rFonts w:ascii="宋体" w:eastAsia="宋体" w:hAnsi="宋体" w:cs="宋体" w:hint="eastAsia"/>
                <w:sz w:val="24"/>
                <w:szCs w:val="24"/>
              </w:rPr>
              <w:t>龙、</w:t>
            </w:r>
            <w:proofErr w:type="gramStart"/>
            <w:r w:rsidRPr="00B00F2B">
              <w:rPr>
                <w:rFonts w:ascii="宋体" w:eastAsia="宋体" w:hAnsi="宋体" w:cs="宋体" w:hint="eastAsia"/>
                <w:sz w:val="24"/>
                <w:szCs w:val="24"/>
              </w:rPr>
              <w:t>鑫</w:t>
            </w:r>
            <w:proofErr w:type="gramEnd"/>
            <w:r w:rsidRPr="00B00F2B">
              <w:rPr>
                <w:rFonts w:ascii="宋体" w:eastAsia="宋体" w:hAnsi="宋体" w:cs="宋体" w:hint="eastAsia"/>
                <w:sz w:val="24"/>
                <w:szCs w:val="24"/>
              </w:rPr>
              <w:t>港、</w:t>
            </w:r>
            <w:proofErr w:type="gramStart"/>
            <w:r w:rsidRPr="00B00F2B">
              <w:rPr>
                <w:rFonts w:ascii="宋体" w:eastAsia="宋体" w:hAnsi="宋体" w:cs="宋体" w:hint="eastAsia"/>
                <w:sz w:val="24"/>
                <w:szCs w:val="24"/>
              </w:rPr>
              <w:t>福塔</w:t>
            </w:r>
            <w:proofErr w:type="gramEnd"/>
          </w:p>
        </w:tc>
        <w:tc>
          <w:tcPr>
            <w:tcW w:w="1423" w:type="dxa"/>
            <w:tcBorders>
              <w:top w:val="nil"/>
              <w:left w:val="single" w:sz="4" w:space="0" w:color="auto"/>
              <w:bottom w:val="single" w:sz="4" w:space="0" w:color="auto"/>
              <w:right w:val="single" w:sz="4" w:space="0" w:color="auto"/>
            </w:tcBorders>
            <w:vAlign w:val="center"/>
          </w:tcPr>
          <w:p w14:paraId="5DDDFD04"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16433EA5" w14:textId="77777777" w:rsidTr="00B00F2B">
        <w:trPr>
          <w:gridAfter w:val="1"/>
          <w:wAfter w:w="2810" w:type="dxa"/>
          <w:trHeight w:val="850"/>
        </w:trPr>
        <w:tc>
          <w:tcPr>
            <w:tcW w:w="709" w:type="dxa"/>
            <w:tcBorders>
              <w:top w:val="nil"/>
              <w:left w:val="single" w:sz="4" w:space="0" w:color="auto"/>
              <w:bottom w:val="single" w:sz="4" w:space="0" w:color="auto"/>
              <w:right w:val="single" w:sz="4" w:space="0" w:color="auto"/>
            </w:tcBorders>
            <w:vAlign w:val="center"/>
          </w:tcPr>
          <w:p w14:paraId="48A00C3B"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2</w:t>
            </w:r>
          </w:p>
        </w:tc>
        <w:tc>
          <w:tcPr>
            <w:tcW w:w="1554" w:type="dxa"/>
            <w:tcBorders>
              <w:top w:val="nil"/>
              <w:left w:val="nil"/>
              <w:bottom w:val="single" w:sz="4" w:space="0" w:color="auto"/>
              <w:right w:val="single" w:sz="4" w:space="0" w:color="auto"/>
            </w:tcBorders>
            <w:vAlign w:val="center"/>
          </w:tcPr>
          <w:p w14:paraId="3F020E3F"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水泥</w:t>
            </w:r>
          </w:p>
        </w:tc>
        <w:tc>
          <w:tcPr>
            <w:tcW w:w="1418" w:type="dxa"/>
            <w:tcBorders>
              <w:top w:val="nil"/>
              <w:left w:val="nil"/>
              <w:bottom w:val="single" w:sz="4" w:space="0" w:color="auto"/>
              <w:right w:val="single" w:sz="4" w:space="0" w:color="auto"/>
            </w:tcBorders>
            <w:vAlign w:val="center"/>
          </w:tcPr>
          <w:p w14:paraId="4CE9666B"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310B076A"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万年青、建福、海螺、金牛</w:t>
            </w:r>
          </w:p>
        </w:tc>
        <w:tc>
          <w:tcPr>
            <w:tcW w:w="1423" w:type="dxa"/>
            <w:tcBorders>
              <w:top w:val="nil"/>
              <w:left w:val="single" w:sz="4" w:space="0" w:color="auto"/>
              <w:bottom w:val="single" w:sz="4" w:space="0" w:color="auto"/>
              <w:right w:val="single" w:sz="4" w:space="0" w:color="auto"/>
            </w:tcBorders>
            <w:vAlign w:val="center"/>
          </w:tcPr>
          <w:p w14:paraId="0F28409B"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7E861D84" w14:textId="77777777" w:rsidTr="00B00F2B">
        <w:trPr>
          <w:gridAfter w:val="1"/>
          <w:wAfter w:w="2810" w:type="dxa"/>
          <w:trHeight w:val="547"/>
        </w:trPr>
        <w:tc>
          <w:tcPr>
            <w:tcW w:w="709" w:type="dxa"/>
            <w:tcBorders>
              <w:top w:val="nil"/>
              <w:left w:val="single" w:sz="4" w:space="0" w:color="auto"/>
              <w:bottom w:val="single" w:sz="4" w:space="0" w:color="auto"/>
              <w:right w:val="single" w:sz="4" w:space="0" w:color="auto"/>
            </w:tcBorders>
            <w:vAlign w:val="center"/>
          </w:tcPr>
          <w:p w14:paraId="2CC70C98"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3</w:t>
            </w:r>
          </w:p>
        </w:tc>
        <w:tc>
          <w:tcPr>
            <w:tcW w:w="1554" w:type="dxa"/>
            <w:tcBorders>
              <w:top w:val="nil"/>
              <w:left w:val="nil"/>
              <w:bottom w:val="single" w:sz="4" w:space="0" w:color="auto"/>
              <w:right w:val="single" w:sz="4" w:space="0" w:color="auto"/>
            </w:tcBorders>
            <w:vAlign w:val="center"/>
          </w:tcPr>
          <w:p w14:paraId="6B3AF616"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钢筋</w:t>
            </w:r>
          </w:p>
        </w:tc>
        <w:tc>
          <w:tcPr>
            <w:tcW w:w="1418" w:type="dxa"/>
            <w:tcBorders>
              <w:top w:val="nil"/>
              <w:left w:val="nil"/>
              <w:bottom w:val="single" w:sz="4" w:space="0" w:color="auto"/>
              <w:right w:val="single" w:sz="4" w:space="0" w:color="auto"/>
            </w:tcBorders>
            <w:vAlign w:val="center"/>
          </w:tcPr>
          <w:p w14:paraId="4FFFA626"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1D95D8E6"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三钢、闽钢、宝钢、鞍钢、马钢、首钢</w:t>
            </w:r>
          </w:p>
        </w:tc>
        <w:tc>
          <w:tcPr>
            <w:tcW w:w="1423" w:type="dxa"/>
            <w:tcBorders>
              <w:top w:val="nil"/>
              <w:left w:val="single" w:sz="4" w:space="0" w:color="auto"/>
              <w:bottom w:val="single" w:sz="4" w:space="0" w:color="auto"/>
              <w:right w:val="single" w:sz="4" w:space="0" w:color="auto"/>
            </w:tcBorders>
            <w:vAlign w:val="center"/>
          </w:tcPr>
          <w:p w14:paraId="18AEA1E9"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1D34D28B" w14:textId="77777777" w:rsidTr="00B00F2B">
        <w:trPr>
          <w:trHeight w:val="562"/>
        </w:trPr>
        <w:tc>
          <w:tcPr>
            <w:tcW w:w="709" w:type="dxa"/>
            <w:tcBorders>
              <w:top w:val="nil"/>
              <w:left w:val="single" w:sz="4" w:space="0" w:color="auto"/>
              <w:bottom w:val="single" w:sz="4" w:space="0" w:color="auto"/>
              <w:right w:val="single" w:sz="4" w:space="0" w:color="auto"/>
            </w:tcBorders>
            <w:vAlign w:val="center"/>
          </w:tcPr>
          <w:p w14:paraId="7A2741CB"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4</w:t>
            </w:r>
          </w:p>
        </w:tc>
        <w:tc>
          <w:tcPr>
            <w:tcW w:w="1554" w:type="dxa"/>
            <w:tcBorders>
              <w:top w:val="nil"/>
              <w:left w:val="nil"/>
              <w:bottom w:val="single" w:sz="4" w:space="0" w:color="auto"/>
              <w:right w:val="single" w:sz="4" w:space="0" w:color="auto"/>
            </w:tcBorders>
            <w:vAlign w:val="center"/>
          </w:tcPr>
          <w:p w14:paraId="4F13F7DD"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防水涂料</w:t>
            </w:r>
          </w:p>
        </w:tc>
        <w:tc>
          <w:tcPr>
            <w:tcW w:w="1418" w:type="dxa"/>
            <w:tcBorders>
              <w:top w:val="nil"/>
              <w:left w:val="nil"/>
              <w:bottom w:val="single" w:sz="4" w:space="0" w:color="auto"/>
              <w:right w:val="single" w:sz="4" w:space="0" w:color="auto"/>
            </w:tcBorders>
            <w:vAlign w:val="center"/>
          </w:tcPr>
          <w:p w14:paraId="4C18C183"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6CC48B77"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卓宝、东方雨虹、科顺、德高</w:t>
            </w:r>
          </w:p>
        </w:tc>
        <w:tc>
          <w:tcPr>
            <w:tcW w:w="1423" w:type="dxa"/>
            <w:tcBorders>
              <w:top w:val="nil"/>
              <w:left w:val="single" w:sz="4" w:space="0" w:color="auto"/>
              <w:bottom w:val="single" w:sz="4" w:space="0" w:color="auto"/>
              <w:right w:val="single" w:sz="4" w:space="0" w:color="auto"/>
            </w:tcBorders>
            <w:vAlign w:val="center"/>
          </w:tcPr>
          <w:p w14:paraId="4B273C01" w14:textId="77777777" w:rsidR="00767E3D" w:rsidRPr="00B00F2B" w:rsidRDefault="00767E3D">
            <w:pPr>
              <w:pStyle w:val="Normal2"/>
              <w:widowControl/>
              <w:spacing w:after="200" w:line="276" w:lineRule="auto"/>
              <w:jc w:val="center"/>
              <w:rPr>
                <w:rFonts w:ascii="宋体" w:eastAsia="宋体" w:hAnsi="宋体" w:cs="宋体"/>
                <w:sz w:val="24"/>
                <w:szCs w:val="24"/>
              </w:rPr>
            </w:pPr>
          </w:p>
        </w:tc>
        <w:tc>
          <w:tcPr>
            <w:tcW w:w="2810" w:type="dxa"/>
            <w:vAlign w:val="center"/>
          </w:tcPr>
          <w:p w14:paraId="3B35E23B"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715E9110" w14:textId="77777777" w:rsidTr="00B00F2B">
        <w:trPr>
          <w:gridAfter w:val="1"/>
          <w:wAfter w:w="2810" w:type="dxa"/>
          <w:trHeight w:val="270"/>
        </w:trPr>
        <w:tc>
          <w:tcPr>
            <w:tcW w:w="709" w:type="dxa"/>
            <w:tcBorders>
              <w:top w:val="nil"/>
              <w:left w:val="single" w:sz="4" w:space="0" w:color="auto"/>
              <w:bottom w:val="single" w:sz="4" w:space="0" w:color="auto"/>
              <w:right w:val="single" w:sz="4" w:space="0" w:color="auto"/>
            </w:tcBorders>
            <w:vAlign w:val="center"/>
          </w:tcPr>
          <w:p w14:paraId="0E7DE18F"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5</w:t>
            </w:r>
          </w:p>
        </w:tc>
        <w:tc>
          <w:tcPr>
            <w:tcW w:w="1554" w:type="dxa"/>
            <w:tcBorders>
              <w:top w:val="nil"/>
              <w:left w:val="nil"/>
              <w:bottom w:val="single" w:sz="4" w:space="0" w:color="auto"/>
              <w:right w:val="single" w:sz="4" w:space="0" w:color="auto"/>
            </w:tcBorders>
            <w:vAlign w:val="center"/>
          </w:tcPr>
          <w:p w14:paraId="0E42F43C" w14:textId="4BD9EAB1" w:rsidR="00767E3D" w:rsidRPr="00B00F2B" w:rsidRDefault="00943670" w:rsidP="00943670">
            <w:pPr>
              <w:pStyle w:val="Normal2"/>
              <w:widowControl/>
              <w:spacing w:after="200" w:line="276" w:lineRule="auto"/>
              <w:jc w:val="left"/>
              <w:rPr>
                <w:rFonts w:ascii="宋体" w:eastAsia="宋体" w:hAnsi="宋体" w:cs="宋体"/>
                <w:sz w:val="24"/>
                <w:szCs w:val="24"/>
              </w:rPr>
            </w:pPr>
            <w:r>
              <w:rPr>
                <w:rFonts w:ascii="宋体" w:eastAsia="宋体" w:hAnsi="宋体" w:cs="宋体" w:hint="eastAsia"/>
                <w:sz w:val="24"/>
                <w:szCs w:val="24"/>
              </w:rPr>
              <w:t>防水卷材</w:t>
            </w:r>
          </w:p>
        </w:tc>
        <w:tc>
          <w:tcPr>
            <w:tcW w:w="1418" w:type="dxa"/>
            <w:tcBorders>
              <w:top w:val="nil"/>
              <w:left w:val="nil"/>
              <w:bottom w:val="single" w:sz="4" w:space="0" w:color="auto"/>
              <w:right w:val="single" w:sz="4" w:space="0" w:color="auto"/>
            </w:tcBorders>
            <w:vAlign w:val="center"/>
          </w:tcPr>
          <w:p w14:paraId="39A047A3"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54E907A3" w14:textId="29836FB1" w:rsidR="00767E3D" w:rsidRPr="00B00F2B" w:rsidRDefault="00943670">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卓宝、东方雨虹、科顺、德高</w:t>
            </w:r>
          </w:p>
        </w:tc>
        <w:tc>
          <w:tcPr>
            <w:tcW w:w="1423" w:type="dxa"/>
            <w:tcBorders>
              <w:top w:val="nil"/>
              <w:left w:val="single" w:sz="4" w:space="0" w:color="auto"/>
              <w:bottom w:val="single" w:sz="4" w:space="0" w:color="auto"/>
              <w:right w:val="single" w:sz="4" w:space="0" w:color="auto"/>
            </w:tcBorders>
            <w:vAlign w:val="center"/>
          </w:tcPr>
          <w:p w14:paraId="0AD6E6BD"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40E900DA" w14:textId="77777777" w:rsidTr="00B00F2B">
        <w:trPr>
          <w:gridAfter w:val="1"/>
          <w:wAfter w:w="2810" w:type="dxa"/>
          <w:trHeight w:val="497"/>
        </w:trPr>
        <w:tc>
          <w:tcPr>
            <w:tcW w:w="709" w:type="dxa"/>
            <w:tcBorders>
              <w:top w:val="nil"/>
              <w:left w:val="single" w:sz="4" w:space="0" w:color="auto"/>
              <w:bottom w:val="single" w:sz="4" w:space="0" w:color="auto"/>
              <w:right w:val="single" w:sz="4" w:space="0" w:color="auto"/>
            </w:tcBorders>
            <w:vAlign w:val="center"/>
          </w:tcPr>
          <w:p w14:paraId="53EFF9B0"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6</w:t>
            </w:r>
          </w:p>
        </w:tc>
        <w:tc>
          <w:tcPr>
            <w:tcW w:w="1554" w:type="dxa"/>
            <w:tcBorders>
              <w:top w:val="nil"/>
              <w:left w:val="nil"/>
              <w:bottom w:val="single" w:sz="4" w:space="0" w:color="auto"/>
              <w:right w:val="single" w:sz="4" w:space="0" w:color="auto"/>
            </w:tcBorders>
            <w:vAlign w:val="center"/>
          </w:tcPr>
          <w:p w14:paraId="384ABDEA"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内墙涂料（水泥漆）</w:t>
            </w:r>
          </w:p>
        </w:tc>
        <w:tc>
          <w:tcPr>
            <w:tcW w:w="1418" w:type="dxa"/>
            <w:tcBorders>
              <w:top w:val="nil"/>
              <w:left w:val="nil"/>
              <w:bottom w:val="single" w:sz="4" w:space="0" w:color="auto"/>
              <w:right w:val="single" w:sz="4" w:space="0" w:color="auto"/>
            </w:tcBorders>
            <w:vAlign w:val="center"/>
          </w:tcPr>
          <w:p w14:paraId="26647FD8"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78894008"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立</w:t>
            </w:r>
            <w:proofErr w:type="gramStart"/>
            <w:r w:rsidRPr="00B00F2B">
              <w:rPr>
                <w:rFonts w:ascii="宋体" w:eastAsia="宋体" w:hAnsi="宋体" w:cs="宋体" w:hint="eastAsia"/>
                <w:sz w:val="24"/>
                <w:szCs w:val="24"/>
              </w:rPr>
              <w:t>邦</w:t>
            </w:r>
            <w:proofErr w:type="gramEnd"/>
            <w:r w:rsidRPr="00B00F2B">
              <w:rPr>
                <w:rFonts w:ascii="宋体" w:eastAsia="宋体" w:hAnsi="宋体" w:cs="宋体" w:hint="eastAsia"/>
                <w:sz w:val="24"/>
                <w:szCs w:val="24"/>
              </w:rPr>
              <w:t>、华润、三颗树、嘉宝莉、多乐士</w:t>
            </w:r>
          </w:p>
        </w:tc>
        <w:tc>
          <w:tcPr>
            <w:tcW w:w="1423" w:type="dxa"/>
            <w:tcBorders>
              <w:top w:val="nil"/>
              <w:left w:val="single" w:sz="4" w:space="0" w:color="auto"/>
              <w:bottom w:val="single" w:sz="4" w:space="0" w:color="auto"/>
              <w:right w:val="single" w:sz="4" w:space="0" w:color="auto"/>
            </w:tcBorders>
            <w:vAlign w:val="center"/>
          </w:tcPr>
          <w:p w14:paraId="446A6672"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43019B28" w14:textId="77777777" w:rsidTr="00B00F2B">
        <w:trPr>
          <w:gridAfter w:val="1"/>
          <w:wAfter w:w="2810" w:type="dxa"/>
          <w:trHeight w:val="270"/>
        </w:trPr>
        <w:tc>
          <w:tcPr>
            <w:tcW w:w="709" w:type="dxa"/>
            <w:tcBorders>
              <w:top w:val="nil"/>
              <w:left w:val="single" w:sz="4" w:space="0" w:color="auto"/>
              <w:bottom w:val="single" w:sz="4" w:space="0" w:color="auto"/>
              <w:right w:val="single" w:sz="4" w:space="0" w:color="auto"/>
            </w:tcBorders>
            <w:vAlign w:val="center"/>
          </w:tcPr>
          <w:p w14:paraId="45D27214"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7</w:t>
            </w:r>
          </w:p>
        </w:tc>
        <w:tc>
          <w:tcPr>
            <w:tcW w:w="1554" w:type="dxa"/>
            <w:tcBorders>
              <w:top w:val="nil"/>
              <w:left w:val="nil"/>
              <w:bottom w:val="single" w:sz="4" w:space="0" w:color="auto"/>
              <w:right w:val="single" w:sz="4" w:space="0" w:color="auto"/>
            </w:tcBorders>
            <w:vAlign w:val="center"/>
          </w:tcPr>
          <w:p w14:paraId="356F3CA9"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腻子</w:t>
            </w:r>
          </w:p>
        </w:tc>
        <w:tc>
          <w:tcPr>
            <w:tcW w:w="1418" w:type="dxa"/>
            <w:tcBorders>
              <w:top w:val="nil"/>
              <w:left w:val="nil"/>
              <w:bottom w:val="single" w:sz="4" w:space="0" w:color="auto"/>
              <w:right w:val="single" w:sz="4" w:space="0" w:color="auto"/>
            </w:tcBorders>
            <w:vAlign w:val="center"/>
          </w:tcPr>
          <w:p w14:paraId="0776FF9B"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7B389979"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立</w:t>
            </w:r>
            <w:proofErr w:type="gramStart"/>
            <w:r w:rsidRPr="00B00F2B">
              <w:rPr>
                <w:rFonts w:ascii="宋体" w:eastAsia="宋体" w:hAnsi="宋体" w:cs="宋体" w:hint="eastAsia"/>
                <w:sz w:val="24"/>
                <w:szCs w:val="24"/>
              </w:rPr>
              <w:t>邦</w:t>
            </w:r>
            <w:proofErr w:type="gramEnd"/>
            <w:r w:rsidRPr="00B00F2B">
              <w:rPr>
                <w:rFonts w:ascii="宋体" w:eastAsia="宋体" w:hAnsi="宋体" w:cs="宋体" w:hint="eastAsia"/>
                <w:sz w:val="24"/>
                <w:szCs w:val="24"/>
              </w:rPr>
              <w:t>、华润、三颗树、嘉宝莉、多乐士</w:t>
            </w:r>
          </w:p>
        </w:tc>
        <w:tc>
          <w:tcPr>
            <w:tcW w:w="1423" w:type="dxa"/>
            <w:tcBorders>
              <w:top w:val="nil"/>
              <w:left w:val="single" w:sz="4" w:space="0" w:color="auto"/>
              <w:bottom w:val="single" w:sz="4" w:space="0" w:color="auto"/>
              <w:right w:val="single" w:sz="4" w:space="0" w:color="auto"/>
            </w:tcBorders>
            <w:vAlign w:val="center"/>
          </w:tcPr>
          <w:p w14:paraId="4564B1B1"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E57F18" w:rsidRPr="00B00F2B" w14:paraId="54CF5FD0" w14:textId="77777777" w:rsidTr="00B00F2B">
        <w:trPr>
          <w:trHeight w:val="270"/>
        </w:trPr>
        <w:tc>
          <w:tcPr>
            <w:tcW w:w="709" w:type="dxa"/>
            <w:tcBorders>
              <w:top w:val="nil"/>
              <w:left w:val="single" w:sz="4" w:space="0" w:color="auto"/>
              <w:bottom w:val="single" w:sz="4" w:space="0" w:color="auto"/>
              <w:right w:val="single" w:sz="4" w:space="0" w:color="auto"/>
            </w:tcBorders>
            <w:vAlign w:val="center"/>
          </w:tcPr>
          <w:p w14:paraId="2FAA2ECA"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8</w:t>
            </w:r>
          </w:p>
        </w:tc>
        <w:tc>
          <w:tcPr>
            <w:tcW w:w="1554" w:type="dxa"/>
            <w:tcBorders>
              <w:top w:val="nil"/>
              <w:left w:val="nil"/>
              <w:bottom w:val="single" w:sz="4" w:space="0" w:color="auto"/>
              <w:right w:val="single" w:sz="4" w:space="0" w:color="auto"/>
            </w:tcBorders>
            <w:vAlign w:val="center"/>
          </w:tcPr>
          <w:p w14:paraId="2ED1CC62"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防火门</w:t>
            </w:r>
          </w:p>
        </w:tc>
        <w:tc>
          <w:tcPr>
            <w:tcW w:w="1418" w:type="dxa"/>
            <w:tcBorders>
              <w:top w:val="nil"/>
              <w:left w:val="nil"/>
              <w:bottom w:val="single" w:sz="4" w:space="0" w:color="auto"/>
              <w:right w:val="single" w:sz="4" w:space="0" w:color="auto"/>
            </w:tcBorders>
            <w:vAlign w:val="center"/>
          </w:tcPr>
          <w:p w14:paraId="419A8CA4" w14:textId="77777777" w:rsidR="00767E3D" w:rsidRPr="00B00F2B" w:rsidRDefault="00B24DDD">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61123C87" w14:textId="77777777" w:rsidR="00767E3D" w:rsidRPr="00B00F2B" w:rsidRDefault="00B24DDD">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美心、步阳、盼</w:t>
            </w:r>
            <w:proofErr w:type="gramStart"/>
            <w:r w:rsidRPr="00B00F2B">
              <w:rPr>
                <w:rFonts w:ascii="宋体" w:eastAsia="宋体" w:hAnsi="宋体" w:cs="宋体" w:hint="eastAsia"/>
                <w:sz w:val="24"/>
                <w:szCs w:val="24"/>
              </w:rPr>
              <w:t>盼</w:t>
            </w:r>
            <w:proofErr w:type="gramEnd"/>
            <w:r w:rsidRPr="00B00F2B">
              <w:rPr>
                <w:rFonts w:ascii="宋体" w:eastAsia="宋体" w:hAnsi="宋体" w:cs="宋体" w:hint="eastAsia"/>
                <w:sz w:val="24"/>
                <w:szCs w:val="24"/>
              </w:rPr>
              <w:t>、王力、</w:t>
            </w:r>
            <w:proofErr w:type="gramStart"/>
            <w:r w:rsidRPr="00B00F2B">
              <w:rPr>
                <w:rFonts w:ascii="宋体" w:eastAsia="宋体" w:hAnsi="宋体" w:cs="宋体" w:hint="eastAsia"/>
                <w:sz w:val="24"/>
                <w:szCs w:val="24"/>
              </w:rPr>
              <w:t>群升</w:t>
            </w:r>
            <w:proofErr w:type="gramEnd"/>
          </w:p>
        </w:tc>
        <w:tc>
          <w:tcPr>
            <w:tcW w:w="1423" w:type="dxa"/>
            <w:tcBorders>
              <w:top w:val="nil"/>
              <w:left w:val="single" w:sz="4" w:space="0" w:color="auto"/>
              <w:bottom w:val="single" w:sz="4" w:space="0" w:color="auto"/>
              <w:right w:val="single" w:sz="4" w:space="0" w:color="auto"/>
            </w:tcBorders>
            <w:vAlign w:val="center"/>
          </w:tcPr>
          <w:p w14:paraId="13A8F5CA" w14:textId="77777777" w:rsidR="00767E3D" w:rsidRPr="00B00F2B" w:rsidRDefault="00767E3D">
            <w:pPr>
              <w:pStyle w:val="Normal2"/>
              <w:widowControl/>
              <w:spacing w:after="200" w:line="276" w:lineRule="auto"/>
              <w:rPr>
                <w:rFonts w:ascii="宋体" w:eastAsia="宋体" w:hAnsi="宋体" w:cs="宋体"/>
                <w:sz w:val="24"/>
                <w:szCs w:val="24"/>
              </w:rPr>
            </w:pPr>
          </w:p>
        </w:tc>
        <w:tc>
          <w:tcPr>
            <w:tcW w:w="2810" w:type="dxa"/>
            <w:vAlign w:val="center"/>
          </w:tcPr>
          <w:p w14:paraId="53EA0BB1" w14:textId="77777777" w:rsidR="00767E3D" w:rsidRPr="00B00F2B" w:rsidRDefault="00767E3D">
            <w:pPr>
              <w:pStyle w:val="Normal2"/>
              <w:widowControl/>
              <w:spacing w:after="200" w:line="276" w:lineRule="auto"/>
              <w:jc w:val="center"/>
              <w:rPr>
                <w:rFonts w:ascii="宋体" w:eastAsia="宋体" w:hAnsi="宋体" w:cs="宋体"/>
                <w:sz w:val="24"/>
                <w:szCs w:val="24"/>
              </w:rPr>
            </w:pPr>
          </w:p>
        </w:tc>
      </w:tr>
      <w:tr w:rsidR="00943670" w:rsidRPr="00B00F2B" w14:paraId="62CF5426" w14:textId="77777777" w:rsidTr="00B00F2B">
        <w:trPr>
          <w:gridAfter w:val="1"/>
          <w:wAfter w:w="2810" w:type="dxa"/>
          <w:trHeight w:val="556"/>
        </w:trPr>
        <w:tc>
          <w:tcPr>
            <w:tcW w:w="709" w:type="dxa"/>
            <w:tcBorders>
              <w:top w:val="nil"/>
              <w:left w:val="single" w:sz="4" w:space="0" w:color="auto"/>
              <w:bottom w:val="single" w:sz="4" w:space="0" w:color="auto"/>
              <w:right w:val="single" w:sz="4" w:space="0" w:color="auto"/>
            </w:tcBorders>
            <w:vAlign w:val="center"/>
          </w:tcPr>
          <w:p w14:paraId="329B9896" w14:textId="77777777" w:rsidR="00943670" w:rsidRPr="00B00F2B" w:rsidRDefault="00943670" w:rsidP="00943670">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9</w:t>
            </w:r>
          </w:p>
        </w:tc>
        <w:tc>
          <w:tcPr>
            <w:tcW w:w="1554" w:type="dxa"/>
            <w:tcBorders>
              <w:top w:val="nil"/>
              <w:left w:val="nil"/>
              <w:bottom w:val="single" w:sz="4" w:space="0" w:color="auto"/>
              <w:right w:val="single" w:sz="4" w:space="0" w:color="auto"/>
            </w:tcBorders>
            <w:vAlign w:val="center"/>
          </w:tcPr>
          <w:p w14:paraId="16398D29" w14:textId="128674E5" w:rsidR="00943670" w:rsidRPr="00B00F2B" w:rsidRDefault="00943670" w:rsidP="00943670">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彩瓦</w:t>
            </w:r>
          </w:p>
        </w:tc>
        <w:tc>
          <w:tcPr>
            <w:tcW w:w="1418" w:type="dxa"/>
            <w:tcBorders>
              <w:top w:val="nil"/>
              <w:left w:val="nil"/>
              <w:bottom w:val="single" w:sz="4" w:space="0" w:color="auto"/>
              <w:right w:val="single" w:sz="4" w:space="0" w:color="auto"/>
            </w:tcBorders>
            <w:vAlign w:val="center"/>
          </w:tcPr>
          <w:p w14:paraId="38E90921" w14:textId="4B3F333B" w:rsidR="00943670" w:rsidRPr="00B00F2B" w:rsidRDefault="00943670" w:rsidP="00943670">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5F100968" w14:textId="529D478F" w:rsidR="00943670" w:rsidRPr="00B00F2B" w:rsidRDefault="00943670" w:rsidP="00943670">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三钢、鞍钢、宝钢、武钢、马钢、</w:t>
            </w:r>
            <w:r w:rsidRPr="00B00F2B">
              <w:rPr>
                <w:rFonts w:ascii="宋体" w:eastAsia="宋体" w:hAnsi="宋体" w:hint="eastAsia"/>
                <w:sz w:val="24"/>
                <w:szCs w:val="24"/>
                <w:shd w:val="clear" w:color="auto" w:fill="FFFFFF"/>
              </w:rPr>
              <w:t>华菱</w:t>
            </w:r>
          </w:p>
        </w:tc>
        <w:tc>
          <w:tcPr>
            <w:tcW w:w="1423" w:type="dxa"/>
            <w:tcBorders>
              <w:top w:val="nil"/>
              <w:left w:val="single" w:sz="4" w:space="0" w:color="auto"/>
              <w:bottom w:val="single" w:sz="4" w:space="0" w:color="auto"/>
              <w:right w:val="single" w:sz="4" w:space="0" w:color="auto"/>
            </w:tcBorders>
            <w:vAlign w:val="center"/>
          </w:tcPr>
          <w:p w14:paraId="0545D37F" w14:textId="76CF0CB7" w:rsidR="00943670" w:rsidRPr="00B00F2B" w:rsidRDefault="00943670" w:rsidP="00943670">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未</w:t>
            </w:r>
            <w:proofErr w:type="gramStart"/>
            <w:r w:rsidRPr="00B00F2B">
              <w:rPr>
                <w:rFonts w:ascii="宋体" w:eastAsia="宋体" w:hAnsi="宋体" w:cs="宋体" w:hint="eastAsia"/>
                <w:sz w:val="24"/>
                <w:szCs w:val="24"/>
              </w:rPr>
              <w:t>注特殊</w:t>
            </w:r>
            <w:proofErr w:type="gramEnd"/>
            <w:r w:rsidRPr="00B00F2B">
              <w:rPr>
                <w:rFonts w:ascii="宋体" w:eastAsia="宋体" w:hAnsi="宋体" w:cs="宋体" w:hint="eastAsia"/>
                <w:sz w:val="24"/>
                <w:szCs w:val="24"/>
              </w:rPr>
              <w:t>要求按国标采购</w:t>
            </w:r>
          </w:p>
        </w:tc>
      </w:tr>
      <w:tr w:rsidR="00943670" w:rsidRPr="00B00F2B" w14:paraId="5F251B82" w14:textId="77777777" w:rsidTr="00B00F2B">
        <w:trPr>
          <w:gridAfter w:val="1"/>
          <w:wAfter w:w="2810" w:type="dxa"/>
          <w:trHeight w:val="556"/>
        </w:trPr>
        <w:tc>
          <w:tcPr>
            <w:tcW w:w="709" w:type="dxa"/>
            <w:tcBorders>
              <w:top w:val="nil"/>
              <w:left w:val="single" w:sz="4" w:space="0" w:color="auto"/>
              <w:bottom w:val="single" w:sz="4" w:space="0" w:color="auto"/>
              <w:right w:val="single" w:sz="4" w:space="0" w:color="auto"/>
            </w:tcBorders>
            <w:vAlign w:val="center"/>
          </w:tcPr>
          <w:p w14:paraId="46DC2BAB" w14:textId="77777777" w:rsidR="00943670" w:rsidRPr="00B00F2B" w:rsidRDefault="00943670" w:rsidP="00943670">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10</w:t>
            </w:r>
          </w:p>
        </w:tc>
        <w:tc>
          <w:tcPr>
            <w:tcW w:w="1554" w:type="dxa"/>
            <w:tcBorders>
              <w:top w:val="nil"/>
              <w:left w:val="nil"/>
              <w:bottom w:val="single" w:sz="4" w:space="0" w:color="auto"/>
              <w:right w:val="single" w:sz="4" w:space="0" w:color="auto"/>
            </w:tcBorders>
            <w:vAlign w:val="center"/>
          </w:tcPr>
          <w:p w14:paraId="07840E40" w14:textId="0E135C02" w:rsidR="00943670" w:rsidRPr="00B00F2B" w:rsidRDefault="00943670" w:rsidP="00943670">
            <w:pPr>
              <w:pStyle w:val="Normal2"/>
              <w:widowControl/>
              <w:spacing w:after="200" w:line="276" w:lineRule="auto"/>
              <w:jc w:val="left"/>
              <w:rPr>
                <w:rFonts w:ascii="宋体" w:eastAsia="宋体" w:hAnsi="宋体" w:cs="宋体"/>
                <w:sz w:val="24"/>
                <w:szCs w:val="24"/>
              </w:rPr>
            </w:pPr>
            <w:r w:rsidRPr="00943670">
              <w:rPr>
                <w:rFonts w:ascii="宋体" w:eastAsia="宋体" w:hAnsi="宋体" w:cs="宋体" w:hint="eastAsia"/>
                <w:sz w:val="24"/>
                <w:szCs w:val="24"/>
              </w:rPr>
              <w:t>塑钢门窗及型材</w:t>
            </w:r>
          </w:p>
        </w:tc>
        <w:tc>
          <w:tcPr>
            <w:tcW w:w="1418" w:type="dxa"/>
            <w:tcBorders>
              <w:top w:val="nil"/>
              <w:left w:val="nil"/>
              <w:bottom w:val="single" w:sz="4" w:space="0" w:color="auto"/>
              <w:right w:val="single" w:sz="4" w:space="0" w:color="auto"/>
            </w:tcBorders>
            <w:vAlign w:val="center"/>
          </w:tcPr>
          <w:p w14:paraId="70235988" w14:textId="0C6B55C9" w:rsidR="00943670" w:rsidRPr="00B00F2B" w:rsidRDefault="00943670" w:rsidP="00943670">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172E9DA9" w14:textId="2D1346F5" w:rsidR="00943670" w:rsidRPr="00B00F2B" w:rsidRDefault="00943670" w:rsidP="00943670">
            <w:pPr>
              <w:pStyle w:val="Normal2"/>
              <w:widowControl/>
              <w:spacing w:after="200" w:line="276" w:lineRule="auto"/>
              <w:jc w:val="left"/>
              <w:rPr>
                <w:rFonts w:ascii="宋体" w:eastAsia="宋体" w:hAnsi="宋体" w:cs="宋体"/>
                <w:sz w:val="24"/>
                <w:szCs w:val="24"/>
              </w:rPr>
            </w:pPr>
            <w:r w:rsidRPr="00943670">
              <w:rPr>
                <w:rFonts w:ascii="宋体" w:eastAsia="宋体" w:hAnsi="宋体" w:cs="宋体" w:hint="eastAsia"/>
                <w:sz w:val="24"/>
                <w:szCs w:val="24"/>
              </w:rPr>
              <w:t>海螺、实德、中财</w:t>
            </w:r>
          </w:p>
        </w:tc>
        <w:tc>
          <w:tcPr>
            <w:tcW w:w="1423" w:type="dxa"/>
            <w:tcBorders>
              <w:top w:val="nil"/>
              <w:left w:val="single" w:sz="4" w:space="0" w:color="auto"/>
              <w:bottom w:val="single" w:sz="4" w:space="0" w:color="auto"/>
              <w:right w:val="single" w:sz="4" w:space="0" w:color="auto"/>
            </w:tcBorders>
            <w:vAlign w:val="center"/>
          </w:tcPr>
          <w:p w14:paraId="72631B8E" w14:textId="5795F267" w:rsidR="00943670" w:rsidRPr="00B00F2B" w:rsidRDefault="00943670" w:rsidP="00943670">
            <w:pPr>
              <w:pStyle w:val="Normal2"/>
              <w:widowControl/>
              <w:spacing w:after="200" w:line="276" w:lineRule="auto"/>
              <w:jc w:val="center"/>
              <w:rPr>
                <w:rFonts w:ascii="宋体" w:eastAsia="宋体" w:hAnsi="宋体" w:cs="宋体"/>
                <w:sz w:val="24"/>
                <w:szCs w:val="24"/>
              </w:rPr>
            </w:pPr>
            <w:r w:rsidRPr="00943670">
              <w:rPr>
                <w:rFonts w:ascii="宋体" w:eastAsia="宋体" w:hAnsi="宋体" w:cs="宋体" w:hint="eastAsia"/>
                <w:sz w:val="24"/>
                <w:szCs w:val="24"/>
              </w:rPr>
              <w:t>材质按品牌要求</w:t>
            </w:r>
          </w:p>
        </w:tc>
      </w:tr>
      <w:tr w:rsidR="00943670" w:rsidRPr="00B00F2B" w14:paraId="4642A9D0" w14:textId="77777777" w:rsidTr="00AD0DA9">
        <w:trPr>
          <w:gridAfter w:val="1"/>
          <w:wAfter w:w="2810" w:type="dxa"/>
          <w:trHeight w:val="556"/>
        </w:trPr>
        <w:tc>
          <w:tcPr>
            <w:tcW w:w="709" w:type="dxa"/>
            <w:tcBorders>
              <w:top w:val="nil"/>
              <w:left w:val="single" w:sz="4" w:space="0" w:color="auto"/>
              <w:bottom w:val="single" w:sz="4" w:space="0" w:color="auto"/>
              <w:right w:val="single" w:sz="4" w:space="0" w:color="auto"/>
            </w:tcBorders>
            <w:vAlign w:val="center"/>
          </w:tcPr>
          <w:p w14:paraId="2D9D2D0F" w14:textId="77777777" w:rsidR="00943670" w:rsidRPr="00B00F2B" w:rsidRDefault="00943670" w:rsidP="00943670">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11</w:t>
            </w:r>
          </w:p>
        </w:tc>
        <w:tc>
          <w:tcPr>
            <w:tcW w:w="1554" w:type="dxa"/>
            <w:tcBorders>
              <w:top w:val="nil"/>
              <w:left w:val="nil"/>
              <w:bottom w:val="single" w:sz="4" w:space="0" w:color="auto"/>
              <w:right w:val="single" w:sz="4" w:space="0" w:color="auto"/>
            </w:tcBorders>
            <w:vAlign w:val="center"/>
          </w:tcPr>
          <w:p w14:paraId="01D66255" w14:textId="17BD6829" w:rsidR="00943670" w:rsidRPr="00943670" w:rsidRDefault="00943670" w:rsidP="00943670">
            <w:pPr>
              <w:pStyle w:val="Normal2"/>
              <w:widowControl/>
              <w:spacing w:after="200" w:line="276" w:lineRule="auto"/>
              <w:jc w:val="left"/>
              <w:rPr>
                <w:rFonts w:ascii="宋体" w:eastAsia="宋体" w:hAnsi="宋体" w:cs="宋体"/>
                <w:sz w:val="24"/>
                <w:szCs w:val="24"/>
              </w:rPr>
            </w:pPr>
            <w:r w:rsidRPr="00943670">
              <w:rPr>
                <w:rFonts w:ascii="宋体" w:eastAsia="宋体" w:hAnsi="宋体" w:cs="宋体" w:hint="eastAsia"/>
                <w:sz w:val="24"/>
                <w:szCs w:val="24"/>
              </w:rPr>
              <w:t>玻璃</w:t>
            </w:r>
          </w:p>
        </w:tc>
        <w:tc>
          <w:tcPr>
            <w:tcW w:w="1418" w:type="dxa"/>
            <w:tcBorders>
              <w:top w:val="nil"/>
              <w:left w:val="nil"/>
              <w:bottom w:val="single" w:sz="4" w:space="0" w:color="auto"/>
              <w:right w:val="single" w:sz="4" w:space="0" w:color="auto"/>
            </w:tcBorders>
            <w:vAlign w:val="center"/>
          </w:tcPr>
          <w:p w14:paraId="18870E1B" w14:textId="498DD8F5" w:rsidR="00943670" w:rsidRPr="00B00F2B" w:rsidRDefault="00943670" w:rsidP="00943670">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1034D045" w14:textId="2E814B9C" w:rsidR="00943670" w:rsidRPr="00B00F2B" w:rsidRDefault="00943670" w:rsidP="00943670">
            <w:pPr>
              <w:pStyle w:val="Normal2"/>
              <w:widowControl/>
              <w:spacing w:after="200" w:line="276" w:lineRule="auto"/>
              <w:jc w:val="left"/>
              <w:rPr>
                <w:rFonts w:ascii="宋体" w:eastAsia="宋体" w:hAnsi="宋体" w:cs="宋体"/>
                <w:sz w:val="24"/>
                <w:szCs w:val="24"/>
              </w:rPr>
            </w:pPr>
            <w:r w:rsidRPr="00943670">
              <w:rPr>
                <w:rFonts w:ascii="宋体" w:eastAsia="宋体" w:hAnsi="宋体" w:cs="宋体" w:hint="eastAsia"/>
                <w:sz w:val="24"/>
                <w:szCs w:val="24"/>
              </w:rPr>
              <w:t>南玻、信义、</w:t>
            </w:r>
            <w:hyperlink r:id="rId20" w:tgtFrame="_blank" w:history="1">
              <w:r w:rsidRPr="00943670">
                <w:rPr>
                  <w:rFonts w:eastAsia="宋体" w:hint="eastAsia"/>
                  <w:sz w:val="24"/>
                  <w:szCs w:val="24"/>
                </w:rPr>
                <w:t>金晶</w:t>
              </w:r>
            </w:hyperlink>
            <w:r w:rsidRPr="00943670">
              <w:rPr>
                <w:rFonts w:ascii="宋体" w:eastAsia="宋体" w:hAnsi="宋体" w:cs="宋体" w:hint="eastAsia"/>
                <w:sz w:val="24"/>
                <w:szCs w:val="24"/>
              </w:rPr>
              <w:t>、耀华、</w:t>
            </w:r>
            <w:hyperlink r:id="rId21" w:tgtFrame="_blank" w:history="1">
              <w:proofErr w:type="gramStart"/>
              <w:r w:rsidRPr="00943670">
                <w:rPr>
                  <w:rFonts w:eastAsia="宋体" w:hint="eastAsia"/>
                  <w:sz w:val="24"/>
                  <w:szCs w:val="24"/>
                </w:rPr>
                <w:t>洛玻</w:t>
              </w:r>
              <w:proofErr w:type="gramEnd"/>
            </w:hyperlink>
            <w:r w:rsidRPr="00943670">
              <w:rPr>
                <w:rFonts w:ascii="宋体" w:eastAsia="宋体" w:hAnsi="宋体" w:cs="宋体" w:hint="eastAsia"/>
                <w:sz w:val="24"/>
                <w:szCs w:val="24"/>
              </w:rPr>
              <w:t>、金刚玻璃、中航三</w:t>
            </w:r>
            <w:proofErr w:type="gramStart"/>
            <w:r w:rsidRPr="00943670">
              <w:rPr>
                <w:rFonts w:ascii="宋体" w:eastAsia="宋体" w:hAnsi="宋体" w:cs="宋体" w:hint="eastAsia"/>
                <w:sz w:val="24"/>
                <w:szCs w:val="24"/>
              </w:rPr>
              <w:t>鑫</w:t>
            </w:r>
            <w:proofErr w:type="gramEnd"/>
          </w:p>
        </w:tc>
        <w:tc>
          <w:tcPr>
            <w:tcW w:w="1423" w:type="dxa"/>
            <w:tcBorders>
              <w:top w:val="nil"/>
              <w:left w:val="single" w:sz="4" w:space="0" w:color="auto"/>
              <w:bottom w:val="single" w:sz="4" w:space="0" w:color="auto"/>
              <w:right w:val="single" w:sz="4" w:space="0" w:color="auto"/>
            </w:tcBorders>
          </w:tcPr>
          <w:p w14:paraId="5526A2DC" w14:textId="313E729E" w:rsidR="00943670" w:rsidRPr="00B00F2B" w:rsidRDefault="00943670" w:rsidP="00943670">
            <w:pPr>
              <w:pStyle w:val="Normal2"/>
              <w:widowControl/>
              <w:spacing w:after="200" w:line="276" w:lineRule="auto"/>
              <w:jc w:val="center"/>
              <w:rPr>
                <w:rFonts w:ascii="宋体" w:eastAsia="宋体" w:hAnsi="宋体" w:cs="宋体"/>
                <w:sz w:val="24"/>
                <w:szCs w:val="24"/>
              </w:rPr>
            </w:pPr>
            <w:r w:rsidRPr="00943670">
              <w:rPr>
                <w:rFonts w:ascii="宋体" w:eastAsia="宋体" w:hAnsi="宋体" w:cs="宋体" w:hint="eastAsia"/>
                <w:sz w:val="24"/>
                <w:szCs w:val="24"/>
              </w:rPr>
              <w:t>未</w:t>
            </w:r>
            <w:proofErr w:type="gramStart"/>
            <w:r w:rsidRPr="00943670">
              <w:rPr>
                <w:rFonts w:ascii="宋体" w:eastAsia="宋体" w:hAnsi="宋体" w:cs="宋体" w:hint="eastAsia"/>
                <w:sz w:val="24"/>
                <w:szCs w:val="24"/>
              </w:rPr>
              <w:t>注特殊</w:t>
            </w:r>
            <w:proofErr w:type="gramEnd"/>
            <w:r w:rsidRPr="00943670">
              <w:rPr>
                <w:rFonts w:ascii="宋体" w:eastAsia="宋体" w:hAnsi="宋体" w:cs="宋体" w:hint="eastAsia"/>
                <w:sz w:val="24"/>
                <w:szCs w:val="24"/>
              </w:rPr>
              <w:t>要求按国标采购</w:t>
            </w:r>
          </w:p>
        </w:tc>
      </w:tr>
      <w:tr w:rsidR="00943670" w:rsidRPr="00B00F2B" w14:paraId="30A48E0E" w14:textId="77777777" w:rsidTr="00AD0DA9">
        <w:trPr>
          <w:gridAfter w:val="1"/>
          <w:wAfter w:w="2810" w:type="dxa"/>
          <w:trHeight w:val="556"/>
        </w:trPr>
        <w:tc>
          <w:tcPr>
            <w:tcW w:w="709" w:type="dxa"/>
            <w:tcBorders>
              <w:top w:val="nil"/>
              <w:left w:val="single" w:sz="4" w:space="0" w:color="auto"/>
              <w:bottom w:val="single" w:sz="4" w:space="0" w:color="auto"/>
              <w:right w:val="single" w:sz="4" w:space="0" w:color="auto"/>
            </w:tcBorders>
            <w:vAlign w:val="center"/>
          </w:tcPr>
          <w:p w14:paraId="06796CE1" w14:textId="77777777" w:rsidR="00943670" w:rsidRPr="00B00F2B" w:rsidRDefault="00943670" w:rsidP="00943670">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12</w:t>
            </w:r>
          </w:p>
        </w:tc>
        <w:tc>
          <w:tcPr>
            <w:tcW w:w="1554" w:type="dxa"/>
            <w:tcBorders>
              <w:top w:val="nil"/>
              <w:left w:val="nil"/>
              <w:bottom w:val="single" w:sz="4" w:space="0" w:color="auto"/>
              <w:right w:val="single" w:sz="4" w:space="0" w:color="auto"/>
            </w:tcBorders>
            <w:vAlign w:val="center"/>
          </w:tcPr>
          <w:p w14:paraId="7B529ED2" w14:textId="58519F8B" w:rsidR="00943670" w:rsidRPr="00B00F2B" w:rsidRDefault="00943670" w:rsidP="00943670">
            <w:pPr>
              <w:pStyle w:val="Normal2"/>
              <w:widowControl/>
              <w:spacing w:after="200" w:line="276" w:lineRule="auto"/>
              <w:jc w:val="left"/>
              <w:rPr>
                <w:rFonts w:ascii="宋体" w:eastAsia="宋体" w:hAnsi="宋体" w:cs="宋体"/>
                <w:sz w:val="24"/>
                <w:szCs w:val="24"/>
              </w:rPr>
            </w:pPr>
            <w:r w:rsidRPr="00943670">
              <w:rPr>
                <w:rFonts w:ascii="宋体" w:eastAsia="宋体" w:hAnsi="宋体" w:cs="宋体" w:hint="eastAsia"/>
                <w:sz w:val="24"/>
                <w:szCs w:val="24"/>
              </w:rPr>
              <w:t>照明开关、插座、底座</w:t>
            </w:r>
          </w:p>
        </w:tc>
        <w:tc>
          <w:tcPr>
            <w:tcW w:w="1418" w:type="dxa"/>
            <w:tcBorders>
              <w:top w:val="nil"/>
              <w:left w:val="nil"/>
              <w:bottom w:val="single" w:sz="4" w:space="0" w:color="auto"/>
              <w:right w:val="single" w:sz="4" w:space="0" w:color="auto"/>
            </w:tcBorders>
            <w:vAlign w:val="center"/>
          </w:tcPr>
          <w:p w14:paraId="2BA3C923" w14:textId="32E5F526" w:rsidR="00943670" w:rsidRPr="00B00F2B" w:rsidRDefault="00943670" w:rsidP="00943670">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45681E74" w14:textId="43BFF429" w:rsidR="00943670" w:rsidRPr="00B00F2B" w:rsidRDefault="00943670" w:rsidP="00943670">
            <w:pPr>
              <w:pStyle w:val="Normal2"/>
              <w:widowControl/>
              <w:spacing w:after="200" w:line="276" w:lineRule="auto"/>
              <w:jc w:val="left"/>
              <w:rPr>
                <w:rFonts w:ascii="宋体" w:eastAsia="宋体" w:hAnsi="宋体" w:cs="宋体"/>
                <w:sz w:val="24"/>
                <w:szCs w:val="24"/>
              </w:rPr>
            </w:pPr>
            <w:r w:rsidRPr="00943670">
              <w:rPr>
                <w:rFonts w:ascii="宋体" w:eastAsia="宋体" w:hAnsi="宋体" w:cs="宋体" w:hint="eastAsia"/>
                <w:sz w:val="24"/>
                <w:szCs w:val="24"/>
              </w:rPr>
              <w:t>施耐德、ABB、西门子、松下</w:t>
            </w:r>
          </w:p>
        </w:tc>
        <w:tc>
          <w:tcPr>
            <w:tcW w:w="1423" w:type="dxa"/>
            <w:tcBorders>
              <w:top w:val="nil"/>
              <w:left w:val="single" w:sz="4" w:space="0" w:color="auto"/>
              <w:bottom w:val="single" w:sz="4" w:space="0" w:color="auto"/>
              <w:right w:val="single" w:sz="4" w:space="0" w:color="auto"/>
            </w:tcBorders>
          </w:tcPr>
          <w:p w14:paraId="466520B5" w14:textId="795040CF" w:rsidR="00943670" w:rsidRPr="00B00F2B" w:rsidRDefault="00943670" w:rsidP="00943670">
            <w:pPr>
              <w:pStyle w:val="Normal2"/>
              <w:widowControl/>
              <w:spacing w:after="200" w:line="276" w:lineRule="auto"/>
              <w:jc w:val="center"/>
              <w:rPr>
                <w:rFonts w:ascii="宋体" w:eastAsia="宋体" w:hAnsi="宋体" w:cs="宋体"/>
                <w:sz w:val="24"/>
                <w:szCs w:val="24"/>
              </w:rPr>
            </w:pPr>
          </w:p>
        </w:tc>
      </w:tr>
      <w:tr w:rsidR="00943670" w:rsidRPr="00B00F2B" w14:paraId="0A2DF04E" w14:textId="77777777" w:rsidTr="00AD0DA9">
        <w:trPr>
          <w:gridAfter w:val="1"/>
          <w:wAfter w:w="2810" w:type="dxa"/>
          <w:trHeight w:val="556"/>
        </w:trPr>
        <w:tc>
          <w:tcPr>
            <w:tcW w:w="709" w:type="dxa"/>
            <w:tcBorders>
              <w:top w:val="nil"/>
              <w:left w:val="single" w:sz="4" w:space="0" w:color="auto"/>
              <w:bottom w:val="single" w:sz="4" w:space="0" w:color="auto"/>
              <w:right w:val="single" w:sz="4" w:space="0" w:color="auto"/>
            </w:tcBorders>
            <w:vAlign w:val="center"/>
          </w:tcPr>
          <w:p w14:paraId="33EA81CF" w14:textId="77777777" w:rsidR="00943670" w:rsidRPr="00B00F2B" w:rsidRDefault="00943670" w:rsidP="00943670">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lastRenderedPageBreak/>
              <w:t>13</w:t>
            </w:r>
          </w:p>
        </w:tc>
        <w:tc>
          <w:tcPr>
            <w:tcW w:w="1554" w:type="dxa"/>
            <w:tcBorders>
              <w:top w:val="nil"/>
              <w:left w:val="nil"/>
              <w:bottom w:val="single" w:sz="4" w:space="0" w:color="auto"/>
              <w:right w:val="single" w:sz="4" w:space="0" w:color="auto"/>
            </w:tcBorders>
            <w:vAlign w:val="center"/>
          </w:tcPr>
          <w:p w14:paraId="4682AA0E" w14:textId="4E628F9B" w:rsidR="00943670" w:rsidRPr="00B00F2B" w:rsidRDefault="00943670" w:rsidP="00943670">
            <w:pPr>
              <w:pStyle w:val="Normal2"/>
              <w:widowControl/>
              <w:spacing w:after="200" w:line="276" w:lineRule="auto"/>
              <w:jc w:val="left"/>
              <w:rPr>
                <w:rFonts w:ascii="宋体" w:eastAsia="宋体" w:hAnsi="宋体" w:cs="宋体"/>
                <w:sz w:val="24"/>
                <w:szCs w:val="24"/>
              </w:rPr>
            </w:pPr>
            <w:r w:rsidRPr="00943670">
              <w:rPr>
                <w:rFonts w:ascii="宋体" w:eastAsia="宋体" w:hAnsi="宋体" w:cs="宋体" w:hint="eastAsia"/>
                <w:sz w:val="24"/>
                <w:szCs w:val="24"/>
              </w:rPr>
              <w:t xml:space="preserve">照明灯具 </w:t>
            </w:r>
          </w:p>
        </w:tc>
        <w:tc>
          <w:tcPr>
            <w:tcW w:w="1418" w:type="dxa"/>
            <w:tcBorders>
              <w:top w:val="nil"/>
              <w:left w:val="nil"/>
              <w:bottom w:val="single" w:sz="4" w:space="0" w:color="auto"/>
              <w:right w:val="single" w:sz="4" w:space="0" w:color="auto"/>
            </w:tcBorders>
            <w:vAlign w:val="center"/>
          </w:tcPr>
          <w:p w14:paraId="1DC2BC58" w14:textId="75B25E73" w:rsidR="00943670" w:rsidRPr="00B00F2B" w:rsidRDefault="00943670" w:rsidP="00943670">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52C04CF7" w14:textId="36069DCA" w:rsidR="00943670" w:rsidRPr="00B00F2B" w:rsidRDefault="00943670" w:rsidP="00943670">
            <w:pPr>
              <w:pStyle w:val="Normal2"/>
              <w:widowControl/>
              <w:spacing w:after="200" w:line="276" w:lineRule="auto"/>
              <w:jc w:val="left"/>
              <w:rPr>
                <w:rFonts w:ascii="宋体" w:eastAsia="宋体" w:hAnsi="宋体" w:cs="宋体"/>
                <w:sz w:val="24"/>
                <w:szCs w:val="24"/>
              </w:rPr>
            </w:pPr>
            <w:r w:rsidRPr="00943670">
              <w:rPr>
                <w:rFonts w:ascii="宋体" w:eastAsia="宋体" w:hAnsi="宋体" w:cs="宋体" w:hint="eastAsia"/>
                <w:sz w:val="24"/>
                <w:szCs w:val="24"/>
              </w:rPr>
              <w:t>欧普、雷士照明、佛山照明、飞利浦、</w:t>
            </w:r>
            <w:hyperlink r:id="rId22" w:tgtFrame="_blank" w:history="1">
              <w:r w:rsidRPr="00943670">
                <w:rPr>
                  <w:rFonts w:eastAsia="宋体" w:hint="eastAsia"/>
                  <w:sz w:val="24"/>
                  <w:szCs w:val="24"/>
                </w:rPr>
                <w:t>阳光照明</w:t>
              </w:r>
            </w:hyperlink>
          </w:p>
        </w:tc>
        <w:tc>
          <w:tcPr>
            <w:tcW w:w="1423" w:type="dxa"/>
            <w:vMerge w:val="restart"/>
            <w:tcBorders>
              <w:top w:val="nil"/>
              <w:left w:val="single" w:sz="4" w:space="0" w:color="auto"/>
              <w:right w:val="single" w:sz="4" w:space="0" w:color="auto"/>
            </w:tcBorders>
            <w:vAlign w:val="center"/>
          </w:tcPr>
          <w:p w14:paraId="36558722" w14:textId="36E02081" w:rsidR="00943670" w:rsidRPr="00B00F2B" w:rsidRDefault="00943670" w:rsidP="00943670">
            <w:pPr>
              <w:pStyle w:val="Normal2"/>
              <w:widowControl/>
              <w:spacing w:after="200" w:line="276" w:lineRule="auto"/>
              <w:jc w:val="center"/>
              <w:rPr>
                <w:rFonts w:ascii="宋体" w:eastAsia="宋体" w:hAnsi="宋体" w:cs="宋体"/>
                <w:sz w:val="24"/>
                <w:szCs w:val="24"/>
              </w:rPr>
            </w:pPr>
            <w:r w:rsidRPr="00943670">
              <w:rPr>
                <w:rFonts w:ascii="宋体" w:eastAsia="宋体" w:hAnsi="宋体" w:cs="宋体" w:hint="eastAsia"/>
                <w:sz w:val="24"/>
                <w:szCs w:val="24"/>
              </w:rPr>
              <w:t>提供的产品应为设备制造商原厂产品，产品质量符合国家标准，通过 3C 认证。电气与安全：3C 认证，符合 IEC60598 国际安全标准，220V/50HZ 供电系统；IP20；CLASS I；单管</w:t>
            </w:r>
            <w:proofErr w:type="gramStart"/>
            <w:r w:rsidRPr="00943670">
              <w:rPr>
                <w:rFonts w:ascii="宋体" w:eastAsia="宋体" w:hAnsi="宋体" w:cs="宋体" w:hint="eastAsia"/>
                <w:sz w:val="24"/>
                <w:szCs w:val="24"/>
              </w:rPr>
              <w:t>萤光灯</w:t>
            </w:r>
            <w:proofErr w:type="gramEnd"/>
            <w:r w:rsidRPr="00943670">
              <w:rPr>
                <w:rFonts w:ascii="宋体" w:eastAsia="宋体" w:hAnsi="宋体" w:cs="宋体" w:hint="eastAsia"/>
                <w:sz w:val="24"/>
                <w:szCs w:val="24"/>
              </w:rPr>
              <w:t>： 灯体采用 0.4mm 宝钢冷轧钢板 压制而成，白色烤漆，防锈，抗老化；配反射罩及优质棱镜 型PMMA 亚克力材质灯罩。其他技术参数按设计要求。</w:t>
            </w:r>
          </w:p>
        </w:tc>
      </w:tr>
      <w:tr w:rsidR="00943670" w:rsidRPr="00B00F2B" w14:paraId="6C8C7776" w14:textId="77777777" w:rsidTr="00AD0DA9">
        <w:trPr>
          <w:gridAfter w:val="1"/>
          <w:wAfter w:w="2810" w:type="dxa"/>
          <w:trHeight w:val="556"/>
        </w:trPr>
        <w:tc>
          <w:tcPr>
            <w:tcW w:w="709" w:type="dxa"/>
            <w:tcBorders>
              <w:top w:val="nil"/>
              <w:left w:val="single" w:sz="4" w:space="0" w:color="auto"/>
              <w:bottom w:val="single" w:sz="4" w:space="0" w:color="auto"/>
              <w:right w:val="single" w:sz="4" w:space="0" w:color="auto"/>
            </w:tcBorders>
            <w:vAlign w:val="center"/>
          </w:tcPr>
          <w:p w14:paraId="1F68A8B8" w14:textId="77777777" w:rsidR="00943670" w:rsidRPr="00B00F2B" w:rsidRDefault="00943670" w:rsidP="00943670">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14</w:t>
            </w:r>
          </w:p>
        </w:tc>
        <w:tc>
          <w:tcPr>
            <w:tcW w:w="1554" w:type="dxa"/>
            <w:tcBorders>
              <w:top w:val="nil"/>
              <w:left w:val="nil"/>
              <w:bottom w:val="single" w:sz="4" w:space="0" w:color="auto"/>
              <w:right w:val="single" w:sz="4" w:space="0" w:color="auto"/>
            </w:tcBorders>
            <w:vAlign w:val="center"/>
          </w:tcPr>
          <w:p w14:paraId="0D1D6028" w14:textId="37DFC716" w:rsidR="00943670" w:rsidRPr="00B00F2B" w:rsidRDefault="00943670" w:rsidP="00943670">
            <w:pPr>
              <w:pStyle w:val="Normal2"/>
              <w:widowControl/>
              <w:spacing w:after="200" w:line="276" w:lineRule="auto"/>
              <w:jc w:val="left"/>
              <w:rPr>
                <w:rFonts w:ascii="宋体" w:eastAsia="宋体" w:hAnsi="宋体" w:cs="宋体"/>
                <w:sz w:val="24"/>
                <w:szCs w:val="24"/>
              </w:rPr>
            </w:pPr>
            <w:r w:rsidRPr="00943670">
              <w:rPr>
                <w:rFonts w:ascii="宋体" w:eastAsia="宋体" w:hAnsi="宋体" w:cs="宋体" w:hint="eastAsia"/>
                <w:sz w:val="24"/>
                <w:szCs w:val="24"/>
              </w:rPr>
              <w:t>照明灯具：吸顶灯、嵌入式平板灯</w:t>
            </w:r>
          </w:p>
        </w:tc>
        <w:tc>
          <w:tcPr>
            <w:tcW w:w="1418" w:type="dxa"/>
            <w:tcBorders>
              <w:top w:val="nil"/>
              <w:left w:val="nil"/>
              <w:bottom w:val="single" w:sz="4" w:space="0" w:color="auto"/>
              <w:right w:val="single" w:sz="4" w:space="0" w:color="auto"/>
            </w:tcBorders>
            <w:vAlign w:val="center"/>
          </w:tcPr>
          <w:p w14:paraId="3AFE92AF" w14:textId="469EBBC9" w:rsidR="00943670" w:rsidRPr="00B00F2B" w:rsidRDefault="00943670" w:rsidP="00943670">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534E073C" w14:textId="7D565EDB" w:rsidR="00943670" w:rsidRPr="00B00F2B" w:rsidRDefault="00943670" w:rsidP="00943670">
            <w:pPr>
              <w:pStyle w:val="Normal2"/>
              <w:widowControl/>
              <w:spacing w:after="200" w:line="276" w:lineRule="auto"/>
              <w:jc w:val="left"/>
              <w:rPr>
                <w:rFonts w:ascii="宋体" w:eastAsia="宋体" w:hAnsi="宋体" w:cs="宋体"/>
                <w:sz w:val="24"/>
                <w:szCs w:val="24"/>
              </w:rPr>
            </w:pPr>
            <w:r w:rsidRPr="00943670">
              <w:rPr>
                <w:rFonts w:ascii="宋体" w:eastAsia="宋体" w:hAnsi="宋体" w:cs="宋体" w:hint="eastAsia"/>
                <w:sz w:val="24"/>
                <w:szCs w:val="24"/>
              </w:rPr>
              <w:t>欧普、雷士照明、佛山照明、飞利浦、</w:t>
            </w:r>
            <w:hyperlink r:id="rId23" w:tgtFrame="_blank" w:history="1">
              <w:r w:rsidRPr="00943670">
                <w:rPr>
                  <w:rFonts w:eastAsia="宋体" w:hint="eastAsia"/>
                  <w:sz w:val="24"/>
                  <w:szCs w:val="24"/>
                </w:rPr>
                <w:t>阳光照明</w:t>
              </w:r>
            </w:hyperlink>
          </w:p>
        </w:tc>
        <w:tc>
          <w:tcPr>
            <w:tcW w:w="1423" w:type="dxa"/>
            <w:vMerge/>
            <w:tcBorders>
              <w:left w:val="single" w:sz="4" w:space="0" w:color="auto"/>
              <w:right w:val="single" w:sz="4" w:space="0" w:color="auto"/>
            </w:tcBorders>
            <w:vAlign w:val="center"/>
          </w:tcPr>
          <w:p w14:paraId="73786375" w14:textId="67588E27" w:rsidR="00943670" w:rsidRPr="00B00F2B" w:rsidRDefault="00943670" w:rsidP="00943670">
            <w:pPr>
              <w:pStyle w:val="Normal2"/>
              <w:widowControl/>
              <w:spacing w:after="200" w:line="276" w:lineRule="auto"/>
              <w:jc w:val="center"/>
              <w:rPr>
                <w:rFonts w:ascii="宋体" w:eastAsia="宋体" w:hAnsi="宋体" w:cs="宋体"/>
                <w:sz w:val="24"/>
                <w:szCs w:val="24"/>
              </w:rPr>
            </w:pPr>
          </w:p>
        </w:tc>
      </w:tr>
      <w:tr w:rsidR="00943670" w:rsidRPr="00B00F2B" w14:paraId="34DC1A29" w14:textId="77777777" w:rsidTr="00AD0DA9">
        <w:trPr>
          <w:gridAfter w:val="1"/>
          <w:wAfter w:w="2810" w:type="dxa"/>
          <w:trHeight w:val="1433"/>
        </w:trPr>
        <w:tc>
          <w:tcPr>
            <w:tcW w:w="709" w:type="dxa"/>
            <w:tcBorders>
              <w:top w:val="nil"/>
              <w:left w:val="single" w:sz="4" w:space="0" w:color="auto"/>
              <w:bottom w:val="single" w:sz="4" w:space="0" w:color="auto"/>
              <w:right w:val="single" w:sz="4" w:space="0" w:color="auto"/>
            </w:tcBorders>
            <w:vAlign w:val="center"/>
          </w:tcPr>
          <w:p w14:paraId="6564A1A9" w14:textId="50547D21" w:rsidR="00943670" w:rsidRPr="00B00F2B" w:rsidRDefault="00943670" w:rsidP="00943670">
            <w:pPr>
              <w:pStyle w:val="Normal2"/>
              <w:widowControl/>
              <w:spacing w:after="200" w:line="276" w:lineRule="auto"/>
              <w:jc w:val="center"/>
              <w:rPr>
                <w:rFonts w:ascii="宋体" w:eastAsia="宋体" w:hAnsi="宋体" w:cs="宋体"/>
                <w:sz w:val="24"/>
                <w:szCs w:val="24"/>
              </w:rPr>
            </w:pPr>
            <w:r w:rsidRPr="00B00F2B">
              <w:rPr>
                <w:rFonts w:ascii="宋体" w:eastAsia="宋体" w:hAnsi="宋体" w:cs="宋体" w:hint="eastAsia"/>
                <w:sz w:val="24"/>
                <w:szCs w:val="24"/>
              </w:rPr>
              <w:t>1</w:t>
            </w:r>
            <w:r>
              <w:rPr>
                <w:rFonts w:ascii="宋体" w:eastAsia="宋体" w:hAnsi="宋体" w:cs="宋体"/>
                <w:sz w:val="24"/>
                <w:szCs w:val="24"/>
              </w:rPr>
              <w:t>5</w:t>
            </w:r>
          </w:p>
        </w:tc>
        <w:tc>
          <w:tcPr>
            <w:tcW w:w="1554" w:type="dxa"/>
            <w:tcBorders>
              <w:top w:val="nil"/>
              <w:left w:val="nil"/>
              <w:bottom w:val="single" w:sz="4" w:space="0" w:color="auto"/>
              <w:right w:val="single" w:sz="4" w:space="0" w:color="auto"/>
            </w:tcBorders>
            <w:vAlign w:val="center"/>
          </w:tcPr>
          <w:p w14:paraId="609ACCD9" w14:textId="1EE559FB" w:rsidR="00943670" w:rsidRPr="00B00F2B" w:rsidRDefault="00943670" w:rsidP="00943670">
            <w:pPr>
              <w:pStyle w:val="Normal2"/>
              <w:widowControl/>
              <w:spacing w:after="200" w:line="276" w:lineRule="auto"/>
              <w:jc w:val="left"/>
              <w:rPr>
                <w:rFonts w:ascii="宋体" w:eastAsia="宋体" w:hAnsi="宋体" w:cs="宋体"/>
                <w:sz w:val="24"/>
                <w:szCs w:val="24"/>
              </w:rPr>
            </w:pPr>
            <w:r w:rsidRPr="00943670">
              <w:rPr>
                <w:rFonts w:ascii="宋体" w:eastAsia="宋体" w:hAnsi="宋体" w:cs="宋体" w:hint="eastAsia"/>
                <w:sz w:val="24"/>
                <w:szCs w:val="24"/>
              </w:rPr>
              <w:t>工厂灯</w:t>
            </w:r>
          </w:p>
        </w:tc>
        <w:tc>
          <w:tcPr>
            <w:tcW w:w="1418" w:type="dxa"/>
            <w:tcBorders>
              <w:top w:val="nil"/>
              <w:left w:val="nil"/>
              <w:bottom w:val="single" w:sz="4" w:space="0" w:color="auto"/>
              <w:right w:val="single" w:sz="4" w:space="0" w:color="auto"/>
            </w:tcBorders>
            <w:vAlign w:val="center"/>
          </w:tcPr>
          <w:p w14:paraId="2DB195B9" w14:textId="5A5AE31F" w:rsidR="00943670" w:rsidRPr="00B00F2B" w:rsidRDefault="00943670" w:rsidP="00943670">
            <w:pPr>
              <w:pStyle w:val="Normal2"/>
              <w:widowControl/>
              <w:spacing w:after="200" w:line="276" w:lineRule="auto"/>
              <w:jc w:val="left"/>
              <w:rPr>
                <w:rFonts w:ascii="宋体" w:eastAsia="宋体" w:hAnsi="宋体" w:cs="宋体"/>
                <w:sz w:val="24"/>
                <w:szCs w:val="24"/>
              </w:rPr>
            </w:pPr>
            <w:r w:rsidRPr="00B00F2B">
              <w:rPr>
                <w:rFonts w:ascii="宋体" w:eastAsia="宋体" w:hAnsi="宋体" w:cs="宋体" w:hint="eastAsia"/>
                <w:sz w:val="24"/>
                <w:szCs w:val="24"/>
              </w:rPr>
              <w:t>按设计要求</w:t>
            </w:r>
          </w:p>
        </w:tc>
        <w:tc>
          <w:tcPr>
            <w:tcW w:w="3118" w:type="dxa"/>
            <w:tcBorders>
              <w:top w:val="nil"/>
              <w:left w:val="nil"/>
              <w:bottom w:val="single" w:sz="4" w:space="0" w:color="auto"/>
              <w:right w:val="single" w:sz="4" w:space="0" w:color="auto"/>
            </w:tcBorders>
            <w:vAlign w:val="center"/>
          </w:tcPr>
          <w:p w14:paraId="10C99B79" w14:textId="22EA06C7" w:rsidR="00943670" w:rsidRPr="00B00F2B" w:rsidRDefault="0081665C" w:rsidP="00943670">
            <w:pPr>
              <w:pStyle w:val="Normal2"/>
              <w:widowControl/>
              <w:spacing w:after="200" w:line="276" w:lineRule="auto"/>
              <w:jc w:val="left"/>
              <w:rPr>
                <w:rFonts w:ascii="宋体" w:eastAsia="宋体" w:hAnsi="宋体" w:cs="宋体"/>
                <w:sz w:val="24"/>
                <w:szCs w:val="24"/>
              </w:rPr>
            </w:pPr>
            <w:hyperlink r:id="rId24" w:tgtFrame="_blank" w:history="1">
              <w:r w:rsidR="00943670" w:rsidRPr="00943670">
                <w:rPr>
                  <w:rFonts w:eastAsia="宋体" w:hint="eastAsia"/>
                  <w:sz w:val="24"/>
                  <w:szCs w:val="24"/>
                </w:rPr>
                <w:t>三雄·极光</w:t>
              </w:r>
            </w:hyperlink>
            <w:r w:rsidR="00943670" w:rsidRPr="00943670">
              <w:rPr>
                <w:rFonts w:ascii="宋体" w:eastAsia="宋体" w:hAnsi="宋体" w:cs="宋体" w:hint="eastAsia"/>
                <w:sz w:val="24"/>
                <w:szCs w:val="24"/>
              </w:rPr>
              <w:t>、上海森本、深圳尚为、紫光</w:t>
            </w:r>
          </w:p>
        </w:tc>
        <w:tc>
          <w:tcPr>
            <w:tcW w:w="1423" w:type="dxa"/>
            <w:vMerge/>
            <w:tcBorders>
              <w:left w:val="single" w:sz="4" w:space="0" w:color="auto"/>
              <w:bottom w:val="single" w:sz="4" w:space="0" w:color="auto"/>
              <w:right w:val="single" w:sz="4" w:space="0" w:color="auto"/>
            </w:tcBorders>
            <w:vAlign w:val="center"/>
          </w:tcPr>
          <w:p w14:paraId="215E2C74" w14:textId="2F2E1B2D" w:rsidR="00943670" w:rsidRPr="00B00F2B" w:rsidRDefault="00943670" w:rsidP="00943670">
            <w:pPr>
              <w:pStyle w:val="Normal2"/>
              <w:widowControl/>
              <w:spacing w:after="200" w:line="276" w:lineRule="auto"/>
              <w:jc w:val="center"/>
              <w:rPr>
                <w:rFonts w:ascii="宋体" w:eastAsia="宋体" w:hAnsi="宋体" w:cs="宋体"/>
                <w:sz w:val="24"/>
                <w:szCs w:val="24"/>
              </w:rPr>
            </w:pPr>
          </w:p>
        </w:tc>
      </w:tr>
    </w:tbl>
    <w:p w14:paraId="039B4502" w14:textId="77777777" w:rsidR="00767E3D" w:rsidRPr="00E57F18" w:rsidRDefault="00767E3D"/>
    <w:sectPr w:rsidR="00767E3D" w:rsidRPr="00E57F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484AEC" w14:textId="77777777" w:rsidR="0081665C" w:rsidRDefault="0081665C">
      <w:r>
        <w:separator/>
      </w:r>
    </w:p>
  </w:endnote>
  <w:endnote w:type="continuationSeparator" w:id="0">
    <w:p w14:paraId="44D9A041" w14:textId="77777777" w:rsidR="0081665C" w:rsidRDefault="00816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8C088" w14:textId="0BF7CA56" w:rsidR="00AD0DA9" w:rsidRDefault="00AD0DA9">
    <w:pPr>
      <w:pStyle w:val="aff2"/>
      <w:jc w:val="center"/>
      <w:rPr>
        <w:rFonts w:ascii="Times New Roman" w:eastAsia="仿宋_GB2312" w:hAnsi="Times New Roman"/>
        <w:sz w:val="24"/>
      </w:rPr>
    </w:pPr>
    <w:r>
      <w:rPr>
        <w:rFonts w:ascii="Times New Roman" w:eastAsia="仿宋_GB2312" w:hAnsi="Times New Roman"/>
        <w:sz w:val="24"/>
      </w:rPr>
      <w:fldChar w:fldCharType="begin"/>
    </w:r>
    <w:r>
      <w:rPr>
        <w:rFonts w:ascii="Times New Roman" w:eastAsia="仿宋_GB2312" w:hAnsi="Times New Roman"/>
        <w:sz w:val="24"/>
      </w:rPr>
      <w:instrText xml:space="preserve"> PAGE  \* MERGEFORMAT </w:instrText>
    </w:r>
    <w:r>
      <w:rPr>
        <w:rFonts w:ascii="Times New Roman" w:eastAsia="仿宋_GB2312" w:hAnsi="Times New Roman"/>
        <w:sz w:val="24"/>
      </w:rPr>
      <w:fldChar w:fldCharType="separate"/>
    </w:r>
    <w:r w:rsidR="004007F0" w:rsidRPr="004007F0">
      <w:rPr>
        <w:noProof/>
      </w:rPr>
      <w:t>4</w:t>
    </w:r>
    <w:r>
      <w:rPr>
        <w:rFonts w:ascii="Times New Roman" w:eastAsia="仿宋_GB2312" w:hAnsi="Times New Roman"/>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9227A" w14:textId="6747F306" w:rsidR="00AD0DA9" w:rsidRDefault="00AD0DA9">
    <w:pPr>
      <w:jc w:val="center"/>
    </w:pPr>
    <w:r>
      <w:rPr>
        <w:rFonts w:hint="eastAsia"/>
      </w:rPr>
      <w:fldChar w:fldCharType="begin"/>
    </w:r>
    <w:r>
      <w:rPr>
        <w:rFonts w:hint="eastAsia"/>
      </w:rPr>
      <w:instrText xml:space="preserve"> PAGE  \* MERGEFORMAT </w:instrText>
    </w:r>
    <w:r>
      <w:rPr>
        <w:rFonts w:hint="eastAsia"/>
      </w:rPr>
      <w:fldChar w:fldCharType="separate"/>
    </w:r>
    <w:r w:rsidR="004007F0">
      <w:rPr>
        <w:noProof/>
      </w:rPr>
      <w:t>1</w:t>
    </w:r>
    <w:r>
      <w:rPr>
        <w:rFonts w:hint="eastAsi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1F1C2" w14:textId="77777777" w:rsidR="0081665C" w:rsidRDefault="0081665C">
      <w:r>
        <w:separator/>
      </w:r>
    </w:p>
  </w:footnote>
  <w:footnote w:type="continuationSeparator" w:id="0">
    <w:p w14:paraId="0A842310" w14:textId="77777777" w:rsidR="0081665C" w:rsidRDefault="0081665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0000002"/>
    <w:multiLevelType w:val="multilevel"/>
    <w:tmpl w:val="00000002"/>
    <w:lvl w:ilvl="0">
      <w:start w:val="1"/>
      <w:numFmt w:val="decimal"/>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1" w15:restartNumberingAfterBreak="0">
    <w:nsid w:val="00000006"/>
    <w:multiLevelType w:val="singleLevel"/>
    <w:tmpl w:val="00000006"/>
    <w:lvl w:ilvl="0">
      <w:start w:val="1"/>
      <w:numFmt w:val="decimal"/>
      <w:suff w:val="nothing"/>
      <w:lvlText w:val="（%1）"/>
      <w:lvlJc w:val="left"/>
    </w:lvl>
  </w:abstractNum>
  <w:abstractNum w:abstractNumId="12" w15:restartNumberingAfterBreak="0">
    <w:nsid w:val="0000000C"/>
    <w:multiLevelType w:val="multilevel"/>
    <w:tmpl w:val="0000000C"/>
    <w:lvl w:ilvl="0">
      <w:start w:val="1"/>
      <w:numFmt w:val="decimal"/>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3" w15:restartNumberingAfterBreak="0">
    <w:nsid w:val="0000000E"/>
    <w:multiLevelType w:val="multilevel"/>
    <w:tmpl w:val="0000000E"/>
    <w:lvl w:ilvl="0">
      <w:start w:val="1"/>
      <w:numFmt w:val="lowerLetter"/>
      <w:lvlText w:val="%1、"/>
      <w:lvlJc w:val="left"/>
      <w:pPr>
        <w:ind w:left="2160" w:hanging="720"/>
      </w:p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14" w15:restartNumberingAfterBreak="0">
    <w:nsid w:val="0000000F"/>
    <w:multiLevelType w:val="multilevel"/>
    <w:tmpl w:val="0000000F"/>
    <w:lvl w:ilvl="0">
      <w:start w:val="1"/>
      <w:numFmt w:val="decimal"/>
      <w:lvlText w:val="%1、"/>
      <w:lvlJc w:val="left"/>
      <w:pPr>
        <w:ind w:left="1440" w:hanging="720"/>
      </w:pPr>
    </w:lvl>
    <w:lvl w:ilvl="1">
      <w:start w:val="1"/>
      <w:numFmt w:val="decimalEnclosedCircle"/>
      <w:lvlText w:val="%2"/>
      <w:lvlJc w:val="left"/>
      <w:pPr>
        <w:ind w:left="1545" w:hanging="405"/>
      </w:pPr>
      <w:rPr>
        <w:rFonts w:ascii="宋体" w:eastAsia="Times New Roman" w:hAnsi="宋体" w:hint="eastAsia"/>
        <w:sz w:val="28"/>
      </w:r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5" w15:restartNumberingAfterBreak="0">
    <w:nsid w:val="00000012"/>
    <w:multiLevelType w:val="multilevel"/>
    <w:tmpl w:val="00000012"/>
    <w:lvl w:ilvl="0">
      <w:start w:val="1"/>
      <w:numFmt w:val="decimal"/>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6" w15:restartNumberingAfterBreak="0">
    <w:nsid w:val="00000014"/>
    <w:multiLevelType w:val="multilevel"/>
    <w:tmpl w:val="00000014"/>
    <w:lvl w:ilvl="0">
      <w:start w:val="1"/>
      <w:numFmt w:val="lowerLetter"/>
      <w:lvlText w:val="%1、"/>
      <w:lvlJc w:val="left"/>
      <w:pPr>
        <w:ind w:left="2160" w:hanging="720"/>
      </w:pPr>
    </w:lvl>
    <w:lvl w:ilvl="1">
      <w:start w:val="1"/>
      <w:numFmt w:val="lowerLetter"/>
      <w:lvlText w:val="%2)"/>
      <w:lvlJc w:val="left"/>
      <w:pPr>
        <w:ind w:left="2280" w:hanging="420"/>
      </w:pPr>
    </w:lvl>
    <w:lvl w:ilvl="2">
      <w:start w:val="1"/>
      <w:numFmt w:val="lowerRoman"/>
      <w:lvlText w:val="%3."/>
      <w:lvlJc w:val="right"/>
      <w:pPr>
        <w:ind w:left="2700" w:hanging="420"/>
      </w:pPr>
    </w:lvl>
    <w:lvl w:ilvl="3">
      <w:start w:val="1"/>
      <w:numFmt w:val="decimal"/>
      <w:lvlText w:val="%4."/>
      <w:lvlJc w:val="left"/>
      <w:pPr>
        <w:ind w:left="3120" w:hanging="420"/>
      </w:pPr>
    </w:lvl>
    <w:lvl w:ilvl="4">
      <w:start w:val="1"/>
      <w:numFmt w:val="lowerLetter"/>
      <w:lvlText w:val="%5)"/>
      <w:lvlJc w:val="left"/>
      <w:pPr>
        <w:ind w:left="3540" w:hanging="420"/>
      </w:pPr>
    </w:lvl>
    <w:lvl w:ilvl="5">
      <w:start w:val="1"/>
      <w:numFmt w:val="lowerRoman"/>
      <w:lvlText w:val="%6."/>
      <w:lvlJc w:val="right"/>
      <w:pPr>
        <w:ind w:left="3960" w:hanging="420"/>
      </w:pPr>
    </w:lvl>
    <w:lvl w:ilvl="6">
      <w:start w:val="1"/>
      <w:numFmt w:val="decimal"/>
      <w:lvlText w:val="%7."/>
      <w:lvlJc w:val="left"/>
      <w:pPr>
        <w:ind w:left="4380" w:hanging="420"/>
      </w:pPr>
    </w:lvl>
    <w:lvl w:ilvl="7">
      <w:start w:val="1"/>
      <w:numFmt w:val="lowerLetter"/>
      <w:lvlText w:val="%8)"/>
      <w:lvlJc w:val="left"/>
      <w:pPr>
        <w:ind w:left="4800" w:hanging="420"/>
      </w:pPr>
    </w:lvl>
    <w:lvl w:ilvl="8">
      <w:start w:val="1"/>
      <w:numFmt w:val="lowerRoman"/>
      <w:lvlText w:val="%9."/>
      <w:lvlJc w:val="right"/>
      <w:pPr>
        <w:ind w:left="5220" w:hanging="420"/>
      </w:pPr>
    </w:lvl>
  </w:abstractNum>
  <w:abstractNum w:abstractNumId="17" w15:restartNumberingAfterBreak="0">
    <w:nsid w:val="00000017"/>
    <w:multiLevelType w:val="multilevel"/>
    <w:tmpl w:val="00000017"/>
    <w:lvl w:ilvl="0">
      <w:start w:val="1"/>
      <w:numFmt w:val="decimal"/>
      <w:lvlText w:val="%1、"/>
      <w:lvlJc w:val="left"/>
      <w:pPr>
        <w:ind w:left="1440" w:hanging="720"/>
      </w:p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8" w15:restartNumberingAfterBreak="0">
    <w:nsid w:val="0000001C"/>
    <w:multiLevelType w:val="singleLevel"/>
    <w:tmpl w:val="0000001C"/>
    <w:lvl w:ilvl="0">
      <w:start w:val="2"/>
      <w:numFmt w:val="decimal"/>
      <w:suff w:val="space"/>
      <w:lvlText w:val="%1."/>
      <w:lvlJc w:val="left"/>
      <w:pPr>
        <w:tabs>
          <w:tab w:val="left" w:pos="0"/>
        </w:tabs>
        <w:ind w:left="0" w:firstLine="0"/>
      </w:pPr>
    </w:lvl>
  </w:abstractNum>
  <w:abstractNum w:abstractNumId="19" w15:restartNumberingAfterBreak="0">
    <w:nsid w:val="34B54400"/>
    <w:multiLevelType w:val="multilevel"/>
    <w:tmpl w:val="34B54400"/>
    <w:lvl w:ilvl="0">
      <w:start w:val="1"/>
      <w:numFmt w:val="decimal"/>
      <w:lvlText w:val="%1、"/>
      <w:lvlJc w:val="left"/>
      <w:pPr>
        <w:ind w:left="5215" w:hanging="8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15A"/>
    <w:rsid w:val="00013F68"/>
    <w:rsid w:val="00016730"/>
    <w:rsid w:val="00021641"/>
    <w:rsid w:val="000370AA"/>
    <w:rsid w:val="000378A5"/>
    <w:rsid w:val="00043605"/>
    <w:rsid w:val="00050B40"/>
    <w:rsid w:val="00054432"/>
    <w:rsid w:val="000547BC"/>
    <w:rsid w:val="00075FC3"/>
    <w:rsid w:val="0008664A"/>
    <w:rsid w:val="00090179"/>
    <w:rsid w:val="000918B8"/>
    <w:rsid w:val="00097673"/>
    <w:rsid w:val="000A42AB"/>
    <w:rsid w:val="000B2867"/>
    <w:rsid w:val="000C406A"/>
    <w:rsid w:val="000D0E6A"/>
    <w:rsid w:val="000E742B"/>
    <w:rsid w:val="000F3CE7"/>
    <w:rsid w:val="000F6FCB"/>
    <w:rsid w:val="001103FD"/>
    <w:rsid w:val="00116964"/>
    <w:rsid w:val="00125609"/>
    <w:rsid w:val="00135246"/>
    <w:rsid w:val="00136C94"/>
    <w:rsid w:val="00144B9F"/>
    <w:rsid w:val="00146097"/>
    <w:rsid w:val="00165EF0"/>
    <w:rsid w:val="001723D6"/>
    <w:rsid w:val="00175B34"/>
    <w:rsid w:val="00177114"/>
    <w:rsid w:val="00184B92"/>
    <w:rsid w:val="00187B42"/>
    <w:rsid w:val="00190FCA"/>
    <w:rsid w:val="0019347C"/>
    <w:rsid w:val="001B487A"/>
    <w:rsid w:val="001D2211"/>
    <w:rsid w:val="00210BD4"/>
    <w:rsid w:val="0021228A"/>
    <w:rsid w:val="002227F3"/>
    <w:rsid w:val="00231525"/>
    <w:rsid w:val="0023297E"/>
    <w:rsid w:val="0023367D"/>
    <w:rsid w:val="00233843"/>
    <w:rsid w:val="00241FF7"/>
    <w:rsid w:val="002428DA"/>
    <w:rsid w:val="0025317A"/>
    <w:rsid w:val="00274297"/>
    <w:rsid w:val="0027637C"/>
    <w:rsid w:val="0027673F"/>
    <w:rsid w:val="00285279"/>
    <w:rsid w:val="0028673A"/>
    <w:rsid w:val="002961E4"/>
    <w:rsid w:val="00296E08"/>
    <w:rsid w:val="002A18E3"/>
    <w:rsid w:val="002A2FB5"/>
    <w:rsid w:val="002A3094"/>
    <w:rsid w:val="002B48E0"/>
    <w:rsid w:val="002C07B1"/>
    <w:rsid w:val="002C5B21"/>
    <w:rsid w:val="002D2D74"/>
    <w:rsid w:val="002E12AF"/>
    <w:rsid w:val="002F11F5"/>
    <w:rsid w:val="003048F6"/>
    <w:rsid w:val="00311C8B"/>
    <w:rsid w:val="00315C8B"/>
    <w:rsid w:val="0032179F"/>
    <w:rsid w:val="00322257"/>
    <w:rsid w:val="00327232"/>
    <w:rsid w:val="00342161"/>
    <w:rsid w:val="0036594D"/>
    <w:rsid w:val="00374C15"/>
    <w:rsid w:val="00374DB9"/>
    <w:rsid w:val="00395B5B"/>
    <w:rsid w:val="003A6A82"/>
    <w:rsid w:val="003B1A13"/>
    <w:rsid w:val="003B2BA2"/>
    <w:rsid w:val="003B500E"/>
    <w:rsid w:val="003C0EFE"/>
    <w:rsid w:val="003C4338"/>
    <w:rsid w:val="003C79D8"/>
    <w:rsid w:val="003E24E4"/>
    <w:rsid w:val="003E5572"/>
    <w:rsid w:val="003E62DD"/>
    <w:rsid w:val="004007F0"/>
    <w:rsid w:val="004041C2"/>
    <w:rsid w:val="0041467F"/>
    <w:rsid w:val="004153C0"/>
    <w:rsid w:val="00415D30"/>
    <w:rsid w:val="00422498"/>
    <w:rsid w:val="004566BD"/>
    <w:rsid w:val="00460958"/>
    <w:rsid w:val="004638BC"/>
    <w:rsid w:val="00470BC3"/>
    <w:rsid w:val="0047115A"/>
    <w:rsid w:val="00474730"/>
    <w:rsid w:val="00495EB4"/>
    <w:rsid w:val="004C2ADB"/>
    <w:rsid w:val="004C4806"/>
    <w:rsid w:val="004C64D7"/>
    <w:rsid w:val="004D17EF"/>
    <w:rsid w:val="004D46FD"/>
    <w:rsid w:val="004D7ACE"/>
    <w:rsid w:val="004E1AAA"/>
    <w:rsid w:val="004E2DED"/>
    <w:rsid w:val="004F2838"/>
    <w:rsid w:val="005049E5"/>
    <w:rsid w:val="005107EA"/>
    <w:rsid w:val="005123C4"/>
    <w:rsid w:val="00513EF5"/>
    <w:rsid w:val="00515981"/>
    <w:rsid w:val="0052344B"/>
    <w:rsid w:val="00525AD5"/>
    <w:rsid w:val="00545562"/>
    <w:rsid w:val="00551A96"/>
    <w:rsid w:val="00557D99"/>
    <w:rsid w:val="00567A72"/>
    <w:rsid w:val="005701B9"/>
    <w:rsid w:val="00575CBF"/>
    <w:rsid w:val="0057642B"/>
    <w:rsid w:val="00576874"/>
    <w:rsid w:val="005771F9"/>
    <w:rsid w:val="00580956"/>
    <w:rsid w:val="0058504D"/>
    <w:rsid w:val="00590278"/>
    <w:rsid w:val="00591267"/>
    <w:rsid w:val="00593C14"/>
    <w:rsid w:val="005D23A3"/>
    <w:rsid w:val="005E008B"/>
    <w:rsid w:val="005E452F"/>
    <w:rsid w:val="005F37FF"/>
    <w:rsid w:val="005F6B36"/>
    <w:rsid w:val="0060402C"/>
    <w:rsid w:val="00604C3D"/>
    <w:rsid w:val="00607679"/>
    <w:rsid w:val="00621D06"/>
    <w:rsid w:val="006241D4"/>
    <w:rsid w:val="00653E61"/>
    <w:rsid w:val="006579FB"/>
    <w:rsid w:val="00673D15"/>
    <w:rsid w:val="006807D6"/>
    <w:rsid w:val="00692F25"/>
    <w:rsid w:val="00697566"/>
    <w:rsid w:val="006C14CB"/>
    <w:rsid w:val="006C1E06"/>
    <w:rsid w:val="006C4DA8"/>
    <w:rsid w:val="006D5B51"/>
    <w:rsid w:val="006E23F3"/>
    <w:rsid w:val="006E713A"/>
    <w:rsid w:val="006F291D"/>
    <w:rsid w:val="006F2BAA"/>
    <w:rsid w:val="006F5890"/>
    <w:rsid w:val="006F7B55"/>
    <w:rsid w:val="0070008A"/>
    <w:rsid w:val="00702216"/>
    <w:rsid w:val="007073EA"/>
    <w:rsid w:val="00707681"/>
    <w:rsid w:val="007121EB"/>
    <w:rsid w:val="00744229"/>
    <w:rsid w:val="007536C1"/>
    <w:rsid w:val="007623B8"/>
    <w:rsid w:val="00763C8B"/>
    <w:rsid w:val="00767E3D"/>
    <w:rsid w:val="00774FC9"/>
    <w:rsid w:val="00786AB2"/>
    <w:rsid w:val="00791067"/>
    <w:rsid w:val="0079640F"/>
    <w:rsid w:val="007969F4"/>
    <w:rsid w:val="007976BB"/>
    <w:rsid w:val="007A14C2"/>
    <w:rsid w:val="007A53D1"/>
    <w:rsid w:val="007A5645"/>
    <w:rsid w:val="007C4C67"/>
    <w:rsid w:val="007D3152"/>
    <w:rsid w:val="007D4533"/>
    <w:rsid w:val="007D5B08"/>
    <w:rsid w:val="007F4963"/>
    <w:rsid w:val="008008F1"/>
    <w:rsid w:val="00804D71"/>
    <w:rsid w:val="008076C5"/>
    <w:rsid w:val="00810DE3"/>
    <w:rsid w:val="00813995"/>
    <w:rsid w:val="00815B67"/>
    <w:rsid w:val="00816213"/>
    <w:rsid w:val="0081665C"/>
    <w:rsid w:val="008171E9"/>
    <w:rsid w:val="00820A26"/>
    <w:rsid w:val="00822046"/>
    <w:rsid w:val="008243E3"/>
    <w:rsid w:val="00825BC0"/>
    <w:rsid w:val="008264C9"/>
    <w:rsid w:val="008269C6"/>
    <w:rsid w:val="008434EA"/>
    <w:rsid w:val="00845183"/>
    <w:rsid w:val="008477A5"/>
    <w:rsid w:val="00850457"/>
    <w:rsid w:val="00854FBE"/>
    <w:rsid w:val="008631E6"/>
    <w:rsid w:val="008723EB"/>
    <w:rsid w:val="008736BA"/>
    <w:rsid w:val="00873AF6"/>
    <w:rsid w:val="008935D8"/>
    <w:rsid w:val="008A2936"/>
    <w:rsid w:val="008A2C09"/>
    <w:rsid w:val="008A2EA7"/>
    <w:rsid w:val="008A6319"/>
    <w:rsid w:val="008B3188"/>
    <w:rsid w:val="008B37AD"/>
    <w:rsid w:val="008B7E9F"/>
    <w:rsid w:val="008D2BAF"/>
    <w:rsid w:val="008D5C48"/>
    <w:rsid w:val="008F049C"/>
    <w:rsid w:val="008F175B"/>
    <w:rsid w:val="008F7F83"/>
    <w:rsid w:val="009158B9"/>
    <w:rsid w:val="00917088"/>
    <w:rsid w:val="009218D9"/>
    <w:rsid w:val="00935221"/>
    <w:rsid w:val="00935F6F"/>
    <w:rsid w:val="00935FB8"/>
    <w:rsid w:val="00936332"/>
    <w:rsid w:val="00943670"/>
    <w:rsid w:val="00954744"/>
    <w:rsid w:val="00954DC1"/>
    <w:rsid w:val="0096145C"/>
    <w:rsid w:val="00963C79"/>
    <w:rsid w:val="0097194C"/>
    <w:rsid w:val="009721C3"/>
    <w:rsid w:val="009754C6"/>
    <w:rsid w:val="00982B78"/>
    <w:rsid w:val="009A1CA1"/>
    <w:rsid w:val="009A6A69"/>
    <w:rsid w:val="009B4802"/>
    <w:rsid w:val="009C3011"/>
    <w:rsid w:val="009C797B"/>
    <w:rsid w:val="009D13A8"/>
    <w:rsid w:val="009D795E"/>
    <w:rsid w:val="009E417B"/>
    <w:rsid w:val="009E657B"/>
    <w:rsid w:val="009F2E85"/>
    <w:rsid w:val="009F751C"/>
    <w:rsid w:val="00A0632E"/>
    <w:rsid w:val="00A14D3E"/>
    <w:rsid w:val="00A343DE"/>
    <w:rsid w:val="00A356C2"/>
    <w:rsid w:val="00A47D31"/>
    <w:rsid w:val="00A5243B"/>
    <w:rsid w:val="00A67AF7"/>
    <w:rsid w:val="00A702EC"/>
    <w:rsid w:val="00A70AE4"/>
    <w:rsid w:val="00A7124F"/>
    <w:rsid w:val="00A759BE"/>
    <w:rsid w:val="00A82170"/>
    <w:rsid w:val="00A84D8C"/>
    <w:rsid w:val="00A86745"/>
    <w:rsid w:val="00A86DB5"/>
    <w:rsid w:val="00A9113E"/>
    <w:rsid w:val="00A93E8C"/>
    <w:rsid w:val="00AA0AB9"/>
    <w:rsid w:val="00AA17E5"/>
    <w:rsid w:val="00AA6F56"/>
    <w:rsid w:val="00AA7773"/>
    <w:rsid w:val="00AD0DA9"/>
    <w:rsid w:val="00AD0F06"/>
    <w:rsid w:val="00AE0728"/>
    <w:rsid w:val="00AE1CD6"/>
    <w:rsid w:val="00AE4656"/>
    <w:rsid w:val="00AE465D"/>
    <w:rsid w:val="00AE4EF4"/>
    <w:rsid w:val="00AE6D00"/>
    <w:rsid w:val="00AF11A6"/>
    <w:rsid w:val="00AF1661"/>
    <w:rsid w:val="00AF1942"/>
    <w:rsid w:val="00AF1E11"/>
    <w:rsid w:val="00B00F2B"/>
    <w:rsid w:val="00B050BB"/>
    <w:rsid w:val="00B0589C"/>
    <w:rsid w:val="00B11605"/>
    <w:rsid w:val="00B142AD"/>
    <w:rsid w:val="00B16A35"/>
    <w:rsid w:val="00B17250"/>
    <w:rsid w:val="00B210F2"/>
    <w:rsid w:val="00B24DDD"/>
    <w:rsid w:val="00B326C9"/>
    <w:rsid w:val="00B5390E"/>
    <w:rsid w:val="00B5676B"/>
    <w:rsid w:val="00B721C3"/>
    <w:rsid w:val="00B9505F"/>
    <w:rsid w:val="00BC0BFC"/>
    <w:rsid w:val="00BC2901"/>
    <w:rsid w:val="00BC6664"/>
    <w:rsid w:val="00BD48A9"/>
    <w:rsid w:val="00BD5CFA"/>
    <w:rsid w:val="00BD7537"/>
    <w:rsid w:val="00BE0FE7"/>
    <w:rsid w:val="00BE30E4"/>
    <w:rsid w:val="00BF2EF3"/>
    <w:rsid w:val="00BF54AE"/>
    <w:rsid w:val="00BF6C3C"/>
    <w:rsid w:val="00C031A0"/>
    <w:rsid w:val="00C1040E"/>
    <w:rsid w:val="00C31F3A"/>
    <w:rsid w:val="00C32F45"/>
    <w:rsid w:val="00C34828"/>
    <w:rsid w:val="00C36A13"/>
    <w:rsid w:val="00C3781D"/>
    <w:rsid w:val="00C479C2"/>
    <w:rsid w:val="00C52036"/>
    <w:rsid w:val="00C548CB"/>
    <w:rsid w:val="00C54E84"/>
    <w:rsid w:val="00C551C7"/>
    <w:rsid w:val="00C55D2D"/>
    <w:rsid w:val="00C615DE"/>
    <w:rsid w:val="00C800F6"/>
    <w:rsid w:val="00C8587D"/>
    <w:rsid w:val="00C97ABB"/>
    <w:rsid w:val="00C97D36"/>
    <w:rsid w:val="00CA5F7D"/>
    <w:rsid w:val="00CA7074"/>
    <w:rsid w:val="00CB0953"/>
    <w:rsid w:val="00CC4F61"/>
    <w:rsid w:val="00CC5A1B"/>
    <w:rsid w:val="00CD057A"/>
    <w:rsid w:val="00CD20B5"/>
    <w:rsid w:val="00CD2F70"/>
    <w:rsid w:val="00CE15C2"/>
    <w:rsid w:val="00CE1C42"/>
    <w:rsid w:val="00CE57C8"/>
    <w:rsid w:val="00CF45EF"/>
    <w:rsid w:val="00D046BE"/>
    <w:rsid w:val="00D054D6"/>
    <w:rsid w:val="00D16C55"/>
    <w:rsid w:val="00D26535"/>
    <w:rsid w:val="00D271DD"/>
    <w:rsid w:val="00D330F7"/>
    <w:rsid w:val="00D33C9D"/>
    <w:rsid w:val="00D406D3"/>
    <w:rsid w:val="00D41002"/>
    <w:rsid w:val="00D4195C"/>
    <w:rsid w:val="00D546E9"/>
    <w:rsid w:val="00D60468"/>
    <w:rsid w:val="00D62B09"/>
    <w:rsid w:val="00D6346B"/>
    <w:rsid w:val="00D729E5"/>
    <w:rsid w:val="00D73681"/>
    <w:rsid w:val="00D76C0C"/>
    <w:rsid w:val="00D90CB4"/>
    <w:rsid w:val="00D93B3D"/>
    <w:rsid w:val="00D941B7"/>
    <w:rsid w:val="00DA64C0"/>
    <w:rsid w:val="00DB54B6"/>
    <w:rsid w:val="00DD4621"/>
    <w:rsid w:val="00DE46AF"/>
    <w:rsid w:val="00DE6A1B"/>
    <w:rsid w:val="00E00157"/>
    <w:rsid w:val="00E040DB"/>
    <w:rsid w:val="00E10CAB"/>
    <w:rsid w:val="00E149EA"/>
    <w:rsid w:val="00E21950"/>
    <w:rsid w:val="00E23E7B"/>
    <w:rsid w:val="00E25653"/>
    <w:rsid w:val="00E27F0E"/>
    <w:rsid w:val="00E31741"/>
    <w:rsid w:val="00E4253E"/>
    <w:rsid w:val="00E5006C"/>
    <w:rsid w:val="00E53295"/>
    <w:rsid w:val="00E57F18"/>
    <w:rsid w:val="00E77078"/>
    <w:rsid w:val="00E85B91"/>
    <w:rsid w:val="00E87EA0"/>
    <w:rsid w:val="00E90D40"/>
    <w:rsid w:val="00E9750D"/>
    <w:rsid w:val="00EB37CE"/>
    <w:rsid w:val="00EB6288"/>
    <w:rsid w:val="00ED46FB"/>
    <w:rsid w:val="00EE2222"/>
    <w:rsid w:val="00EE5AFC"/>
    <w:rsid w:val="00EE77D6"/>
    <w:rsid w:val="00EF0A1D"/>
    <w:rsid w:val="00F07912"/>
    <w:rsid w:val="00F11580"/>
    <w:rsid w:val="00F130DD"/>
    <w:rsid w:val="00F14BDB"/>
    <w:rsid w:val="00F157FC"/>
    <w:rsid w:val="00F21919"/>
    <w:rsid w:val="00F30288"/>
    <w:rsid w:val="00F31B1C"/>
    <w:rsid w:val="00F351C3"/>
    <w:rsid w:val="00F43907"/>
    <w:rsid w:val="00F5781D"/>
    <w:rsid w:val="00F618F6"/>
    <w:rsid w:val="00F72BF8"/>
    <w:rsid w:val="00F74839"/>
    <w:rsid w:val="00F76818"/>
    <w:rsid w:val="00F86A9D"/>
    <w:rsid w:val="00F90B23"/>
    <w:rsid w:val="00F918AA"/>
    <w:rsid w:val="00F9300C"/>
    <w:rsid w:val="00F952A5"/>
    <w:rsid w:val="00FA534C"/>
    <w:rsid w:val="00FB279B"/>
    <w:rsid w:val="00FB3126"/>
    <w:rsid w:val="00FC4577"/>
    <w:rsid w:val="00FC48FF"/>
    <w:rsid w:val="00FD0984"/>
    <w:rsid w:val="00FD7243"/>
    <w:rsid w:val="00FD7EBB"/>
    <w:rsid w:val="00FE11C1"/>
    <w:rsid w:val="675D5CB3"/>
    <w:rsid w:val="70DF64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CE508"/>
  <w15:docId w15:val="{B33EECA9-46CD-4B4A-B6A4-5110B491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qFormat="1"/>
    <w:lsdException w:name="toc 4" w:uiPriority="39" w:unhideWhenUsed="1"/>
    <w:lsdException w:name="toc 5" w:uiPriority="39" w:unhideWhenUsed="1"/>
    <w:lsdException w:name="toc 6" w:uiPriority="39" w:unhideWhenUsed="1" w:qFormat="1"/>
    <w:lsdException w:name="toc 7" w:uiPriority="39" w:unhideWhenUsed="1" w:qFormat="1"/>
    <w:lsdException w:name="toc 8" w:uiPriority="39" w:unhideWhenUsed="1"/>
    <w:lsdException w:name="toc 9" w:uiPriority="39" w:unhideWhenUsed="1"/>
    <w:lsdException w:name="Normal Indent" w:uiPriority="0" w:unhideWhenUsed="1" w:qFormat="1"/>
    <w:lsdException w:name="footnote text" w:semiHidden="1" w:unhideWhenUsed="1"/>
    <w:lsdException w:name="annotation text" w:uiPriority="0" w:unhideWhenUsed="1"/>
    <w:lsdException w:name="header" w:uiPriority="0" w:unhideWhenUsed="1"/>
    <w:lsdException w:name="footer" w:uiPriority="0"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qFormat="1"/>
    <w:lsdException w:name="Date" w:uiPriority="0"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0" w:qFormat="1"/>
    <w:lsdException w:name="Document Map"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Calibri" w:eastAsia="宋体" w:hAnsi="Calibri" w:cs="Times New Roman"/>
      <w:kern w:val="2"/>
      <w:sz w:val="21"/>
      <w:szCs w:val="22"/>
    </w:rPr>
  </w:style>
  <w:style w:type="paragraph" w:styleId="1">
    <w:name w:val="heading 1"/>
    <w:basedOn w:val="a1"/>
    <w:next w:val="a1"/>
    <w:link w:val="11"/>
    <w:qFormat/>
    <w:pPr>
      <w:keepNext/>
      <w:keepLines/>
      <w:spacing w:before="340" w:after="330" w:line="578" w:lineRule="auto"/>
      <w:outlineLvl w:val="0"/>
    </w:pPr>
    <w:rPr>
      <w:b/>
      <w:bCs/>
      <w:kern w:val="44"/>
      <w:sz w:val="44"/>
      <w:szCs w:val="44"/>
    </w:rPr>
  </w:style>
  <w:style w:type="paragraph" w:styleId="21">
    <w:name w:val="heading 2"/>
    <w:basedOn w:val="a1"/>
    <w:next w:val="a1"/>
    <w:link w:val="21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1">
    <w:name w:val="heading 3"/>
    <w:basedOn w:val="a1"/>
    <w:next w:val="a1"/>
    <w:link w:val="310"/>
    <w:unhideWhenUsed/>
    <w:qFormat/>
    <w:pPr>
      <w:keepNext/>
      <w:keepLines/>
      <w:spacing w:before="260" w:after="260" w:line="416" w:lineRule="atLeast"/>
      <w:outlineLvl w:val="2"/>
    </w:pPr>
    <w:rPr>
      <w:b/>
      <w:bCs/>
      <w:sz w:val="32"/>
      <w:szCs w:val="32"/>
    </w:rPr>
  </w:style>
  <w:style w:type="paragraph" w:styleId="41">
    <w:name w:val="heading 4"/>
    <w:basedOn w:val="a1"/>
    <w:next w:val="a1"/>
    <w:link w:val="41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1">
    <w:name w:val="heading 5"/>
    <w:basedOn w:val="a1"/>
    <w:next w:val="a1"/>
    <w:link w:val="510"/>
    <w:unhideWhenUsed/>
    <w:qFormat/>
    <w:pPr>
      <w:keepNext/>
      <w:keepLines/>
      <w:spacing w:before="280" w:after="290" w:line="376" w:lineRule="auto"/>
      <w:outlineLvl w:val="4"/>
    </w:pPr>
    <w:rPr>
      <w:b/>
      <w:bCs/>
      <w:sz w:val="28"/>
      <w:szCs w:val="28"/>
    </w:rPr>
  </w:style>
  <w:style w:type="paragraph" w:styleId="6">
    <w:name w:val="heading 6"/>
    <w:basedOn w:val="a1"/>
    <w:next w:val="a1"/>
    <w:link w:val="61"/>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1"/>
    <w:next w:val="a1"/>
    <w:link w:val="71"/>
    <w:unhideWhenUsed/>
    <w:qFormat/>
    <w:pPr>
      <w:keepNext/>
      <w:keepLines/>
      <w:spacing w:before="240" w:after="64" w:line="320" w:lineRule="auto"/>
      <w:outlineLvl w:val="6"/>
    </w:pPr>
    <w:rPr>
      <w:b/>
      <w:bCs/>
      <w:sz w:val="24"/>
      <w:szCs w:val="24"/>
    </w:rPr>
  </w:style>
  <w:style w:type="paragraph" w:styleId="8">
    <w:name w:val="heading 8"/>
    <w:basedOn w:val="a1"/>
    <w:next w:val="a1"/>
    <w:link w:val="81"/>
    <w:unhideWhenUsed/>
    <w:qFormat/>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1"/>
    <w:next w:val="a1"/>
    <w:link w:val="91"/>
    <w:unhideWhenUsed/>
    <w:qFormat/>
    <w:pPr>
      <w:keepNext/>
      <w:keepLines/>
      <w:spacing w:before="240" w:after="64" w:line="320" w:lineRule="auto"/>
      <w:outlineLvl w:val="8"/>
    </w:pPr>
    <w:rPr>
      <w:rFonts w:asciiTheme="majorHAnsi" w:eastAsiaTheme="majorEastAsia" w:hAnsiTheme="majorHAnsi" w:cstheme="majorBidi"/>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macro"/>
    <w:link w:val="a6"/>
    <w:uiPriority w:val="99"/>
    <w:semiHidden/>
    <w:unhideWhenUse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kern w:val="2"/>
      <w:sz w:val="24"/>
      <w:szCs w:val="24"/>
    </w:rPr>
  </w:style>
  <w:style w:type="paragraph" w:styleId="32">
    <w:name w:val="List 3"/>
    <w:basedOn w:val="a1"/>
    <w:uiPriority w:val="99"/>
    <w:semiHidden/>
    <w:unhideWhenUsed/>
    <w:qFormat/>
    <w:pPr>
      <w:ind w:leftChars="400" w:left="100" w:hangingChars="200" w:hanging="200"/>
      <w:contextualSpacing/>
    </w:pPr>
  </w:style>
  <w:style w:type="paragraph" w:styleId="70">
    <w:name w:val="toc 7"/>
    <w:basedOn w:val="a1"/>
    <w:next w:val="a1"/>
    <w:uiPriority w:val="39"/>
    <w:unhideWhenUsed/>
    <w:qFormat/>
    <w:pPr>
      <w:ind w:leftChars="1200" w:left="2520"/>
    </w:pPr>
  </w:style>
  <w:style w:type="paragraph" w:styleId="2">
    <w:name w:val="List Number 2"/>
    <w:basedOn w:val="a1"/>
    <w:uiPriority w:val="99"/>
    <w:semiHidden/>
    <w:unhideWhenUsed/>
    <w:qFormat/>
    <w:pPr>
      <w:numPr>
        <w:numId w:val="1"/>
      </w:numPr>
      <w:tabs>
        <w:tab w:val="clear" w:pos="780"/>
        <w:tab w:val="num" w:pos="360"/>
      </w:tabs>
      <w:ind w:leftChars="0" w:left="0" w:firstLineChars="0" w:firstLine="0"/>
      <w:contextualSpacing/>
    </w:pPr>
  </w:style>
  <w:style w:type="paragraph" w:styleId="a7">
    <w:name w:val="table of authorities"/>
    <w:basedOn w:val="a1"/>
    <w:next w:val="a1"/>
    <w:uiPriority w:val="99"/>
    <w:semiHidden/>
    <w:unhideWhenUsed/>
    <w:qFormat/>
    <w:pPr>
      <w:ind w:leftChars="200" w:left="420"/>
    </w:pPr>
  </w:style>
  <w:style w:type="paragraph" w:styleId="a8">
    <w:name w:val="Note Heading"/>
    <w:basedOn w:val="a1"/>
    <w:next w:val="a1"/>
    <w:link w:val="a9"/>
    <w:uiPriority w:val="99"/>
    <w:semiHidden/>
    <w:unhideWhenUsed/>
    <w:qFormat/>
    <w:pPr>
      <w:jc w:val="center"/>
    </w:pPr>
  </w:style>
  <w:style w:type="paragraph" w:styleId="40">
    <w:name w:val="List Bullet 4"/>
    <w:basedOn w:val="a1"/>
    <w:uiPriority w:val="99"/>
    <w:semiHidden/>
    <w:unhideWhenUsed/>
    <w:qFormat/>
    <w:pPr>
      <w:numPr>
        <w:numId w:val="2"/>
      </w:numPr>
      <w:contextualSpacing/>
    </w:pPr>
  </w:style>
  <w:style w:type="paragraph" w:styleId="80">
    <w:name w:val="index 8"/>
    <w:basedOn w:val="a1"/>
    <w:next w:val="a1"/>
    <w:uiPriority w:val="99"/>
    <w:semiHidden/>
    <w:unhideWhenUsed/>
    <w:pPr>
      <w:ind w:leftChars="1400" w:left="1400"/>
    </w:pPr>
  </w:style>
  <w:style w:type="paragraph" w:styleId="aa">
    <w:name w:val="E-mail Signature"/>
    <w:basedOn w:val="a1"/>
    <w:link w:val="ab"/>
    <w:uiPriority w:val="99"/>
    <w:semiHidden/>
    <w:unhideWhenUsed/>
  </w:style>
  <w:style w:type="paragraph" w:styleId="a">
    <w:name w:val="List Number"/>
    <w:basedOn w:val="a1"/>
    <w:uiPriority w:val="99"/>
    <w:semiHidden/>
    <w:unhideWhenUsed/>
    <w:pPr>
      <w:numPr>
        <w:numId w:val="3"/>
      </w:numPr>
      <w:contextualSpacing/>
    </w:pPr>
  </w:style>
  <w:style w:type="paragraph" w:styleId="ac">
    <w:name w:val="Normal Indent"/>
    <w:basedOn w:val="a1"/>
    <w:link w:val="ad"/>
    <w:unhideWhenUsed/>
    <w:qFormat/>
    <w:pPr>
      <w:ind w:firstLineChars="200" w:firstLine="420"/>
    </w:pPr>
  </w:style>
  <w:style w:type="paragraph" w:styleId="ae">
    <w:name w:val="caption"/>
    <w:basedOn w:val="a1"/>
    <w:next w:val="a1"/>
    <w:unhideWhenUsed/>
    <w:qFormat/>
    <w:rPr>
      <w:rFonts w:asciiTheme="majorHAnsi" w:eastAsia="黑体" w:hAnsiTheme="majorHAnsi" w:cstheme="majorBidi"/>
      <w:sz w:val="20"/>
      <w:szCs w:val="20"/>
    </w:rPr>
  </w:style>
  <w:style w:type="paragraph" w:styleId="52">
    <w:name w:val="index 5"/>
    <w:basedOn w:val="a1"/>
    <w:next w:val="a1"/>
    <w:uiPriority w:val="99"/>
    <w:semiHidden/>
    <w:unhideWhenUsed/>
    <w:pPr>
      <w:ind w:leftChars="800" w:left="800"/>
    </w:pPr>
  </w:style>
  <w:style w:type="paragraph" w:styleId="a0">
    <w:name w:val="List Bullet"/>
    <w:basedOn w:val="a1"/>
    <w:uiPriority w:val="99"/>
    <w:semiHidden/>
    <w:unhideWhenUsed/>
    <w:pPr>
      <w:numPr>
        <w:numId w:val="4"/>
      </w:numPr>
      <w:contextualSpacing/>
    </w:pPr>
  </w:style>
  <w:style w:type="paragraph" w:styleId="af">
    <w:name w:val="envelope address"/>
    <w:basedOn w:val="a1"/>
    <w:uiPriority w:val="99"/>
    <w:semiHidden/>
    <w:unhideWhenUsed/>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0">
    <w:name w:val="Document Map"/>
    <w:basedOn w:val="a1"/>
    <w:link w:val="10"/>
    <w:unhideWhenUsed/>
    <w:rPr>
      <w:rFonts w:ascii="宋体"/>
      <w:sz w:val="18"/>
      <w:szCs w:val="18"/>
    </w:rPr>
  </w:style>
  <w:style w:type="paragraph" w:styleId="af1">
    <w:name w:val="toa heading"/>
    <w:basedOn w:val="a1"/>
    <w:next w:val="a1"/>
    <w:uiPriority w:val="99"/>
    <w:semiHidden/>
    <w:unhideWhenUsed/>
    <w:pPr>
      <w:spacing w:before="120"/>
    </w:pPr>
    <w:rPr>
      <w:rFonts w:asciiTheme="majorHAnsi" w:hAnsiTheme="majorHAnsi" w:cstheme="majorBidi"/>
      <w:sz w:val="24"/>
      <w:szCs w:val="24"/>
    </w:rPr>
  </w:style>
  <w:style w:type="paragraph" w:styleId="af2">
    <w:name w:val="annotation text"/>
    <w:basedOn w:val="a1"/>
    <w:link w:val="12"/>
    <w:unhideWhenUsed/>
    <w:pPr>
      <w:jc w:val="left"/>
    </w:pPr>
  </w:style>
  <w:style w:type="paragraph" w:styleId="60">
    <w:name w:val="index 6"/>
    <w:basedOn w:val="a1"/>
    <w:next w:val="a1"/>
    <w:uiPriority w:val="99"/>
    <w:semiHidden/>
    <w:unhideWhenUsed/>
    <w:pPr>
      <w:ind w:leftChars="1000" w:left="1000"/>
    </w:pPr>
  </w:style>
  <w:style w:type="paragraph" w:styleId="af3">
    <w:name w:val="Salutation"/>
    <w:basedOn w:val="a1"/>
    <w:next w:val="a1"/>
    <w:link w:val="af4"/>
    <w:uiPriority w:val="99"/>
    <w:semiHidden/>
    <w:unhideWhenUsed/>
    <w:qFormat/>
  </w:style>
  <w:style w:type="paragraph" w:styleId="33">
    <w:name w:val="Body Text 3"/>
    <w:basedOn w:val="a1"/>
    <w:link w:val="34"/>
    <w:uiPriority w:val="99"/>
    <w:semiHidden/>
    <w:unhideWhenUsed/>
    <w:pPr>
      <w:spacing w:after="120"/>
    </w:pPr>
    <w:rPr>
      <w:sz w:val="16"/>
      <w:szCs w:val="16"/>
    </w:rPr>
  </w:style>
  <w:style w:type="paragraph" w:styleId="af5">
    <w:name w:val="Closing"/>
    <w:basedOn w:val="a1"/>
    <w:link w:val="af6"/>
    <w:uiPriority w:val="99"/>
    <w:semiHidden/>
    <w:unhideWhenUsed/>
    <w:pPr>
      <w:ind w:leftChars="2100" w:left="100"/>
    </w:pPr>
  </w:style>
  <w:style w:type="paragraph" w:styleId="30">
    <w:name w:val="List Bullet 3"/>
    <w:basedOn w:val="a1"/>
    <w:uiPriority w:val="99"/>
    <w:semiHidden/>
    <w:unhideWhenUsed/>
    <w:pPr>
      <w:numPr>
        <w:numId w:val="5"/>
      </w:numPr>
      <w:contextualSpacing/>
    </w:pPr>
  </w:style>
  <w:style w:type="paragraph" w:styleId="af7">
    <w:name w:val="Body Text"/>
    <w:basedOn w:val="a1"/>
    <w:link w:val="13"/>
    <w:unhideWhenUsed/>
    <w:pPr>
      <w:spacing w:after="120"/>
    </w:pPr>
  </w:style>
  <w:style w:type="paragraph" w:styleId="af8">
    <w:name w:val="Body Text Indent"/>
    <w:basedOn w:val="a1"/>
    <w:link w:val="af9"/>
    <w:uiPriority w:val="99"/>
    <w:semiHidden/>
    <w:unhideWhenUsed/>
    <w:pPr>
      <w:spacing w:after="120"/>
      <w:ind w:leftChars="200" w:left="420"/>
    </w:pPr>
  </w:style>
  <w:style w:type="paragraph" w:styleId="3">
    <w:name w:val="List Number 3"/>
    <w:basedOn w:val="a1"/>
    <w:uiPriority w:val="99"/>
    <w:semiHidden/>
    <w:unhideWhenUsed/>
    <w:pPr>
      <w:numPr>
        <w:numId w:val="6"/>
      </w:numPr>
      <w:contextualSpacing/>
    </w:pPr>
  </w:style>
  <w:style w:type="paragraph" w:styleId="22">
    <w:name w:val="List 2"/>
    <w:basedOn w:val="a1"/>
    <w:uiPriority w:val="99"/>
    <w:semiHidden/>
    <w:unhideWhenUsed/>
    <w:pPr>
      <w:ind w:leftChars="200" w:left="100" w:hangingChars="200" w:hanging="200"/>
      <w:contextualSpacing/>
    </w:pPr>
  </w:style>
  <w:style w:type="paragraph" w:styleId="afa">
    <w:name w:val="List Continue"/>
    <w:basedOn w:val="a1"/>
    <w:uiPriority w:val="99"/>
    <w:semiHidden/>
    <w:unhideWhenUsed/>
    <w:pPr>
      <w:spacing w:after="120"/>
      <w:ind w:leftChars="200" w:left="420"/>
      <w:contextualSpacing/>
    </w:pPr>
  </w:style>
  <w:style w:type="paragraph" w:styleId="afb">
    <w:name w:val="Block Text"/>
    <w:basedOn w:val="a1"/>
    <w:uiPriority w:val="99"/>
    <w:semiHidden/>
    <w:unhideWhenUsed/>
    <w:pPr>
      <w:spacing w:after="120"/>
      <w:ind w:leftChars="700" w:left="1440" w:rightChars="700" w:right="1440"/>
    </w:pPr>
  </w:style>
  <w:style w:type="paragraph" w:styleId="20">
    <w:name w:val="List Bullet 2"/>
    <w:basedOn w:val="a1"/>
    <w:uiPriority w:val="99"/>
    <w:semiHidden/>
    <w:unhideWhenUsed/>
    <w:pPr>
      <w:numPr>
        <w:numId w:val="7"/>
      </w:numPr>
      <w:contextualSpacing/>
    </w:pPr>
  </w:style>
  <w:style w:type="paragraph" w:styleId="HTML">
    <w:name w:val="HTML Address"/>
    <w:basedOn w:val="a1"/>
    <w:link w:val="HTML0"/>
    <w:uiPriority w:val="99"/>
    <w:semiHidden/>
    <w:unhideWhenUsed/>
    <w:rPr>
      <w:i/>
      <w:iCs/>
    </w:rPr>
  </w:style>
  <w:style w:type="paragraph" w:styleId="42">
    <w:name w:val="index 4"/>
    <w:basedOn w:val="a1"/>
    <w:next w:val="a1"/>
    <w:unhideWhenUsed/>
    <w:pPr>
      <w:ind w:leftChars="600" w:left="600"/>
    </w:pPr>
  </w:style>
  <w:style w:type="paragraph" w:styleId="53">
    <w:name w:val="toc 5"/>
    <w:basedOn w:val="a1"/>
    <w:next w:val="a1"/>
    <w:uiPriority w:val="39"/>
    <w:unhideWhenUsed/>
    <w:pPr>
      <w:ind w:leftChars="800" w:left="1680"/>
    </w:pPr>
  </w:style>
  <w:style w:type="paragraph" w:styleId="35">
    <w:name w:val="toc 3"/>
    <w:basedOn w:val="a1"/>
    <w:next w:val="a1"/>
    <w:uiPriority w:val="39"/>
    <w:unhideWhenUsed/>
    <w:qFormat/>
    <w:pPr>
      <w:tabs>
        <w:tab w:val="right" w:leader="dot" w:pos="8890"/>
      </w:tabs>
      <w:ind w:leftChars="400" w:left="840"/>
    </w:pPr>
  </w:style>
  <w:style w:type="paragraph" w:styleId="afc">
    <w:name w:val="Plain Text"/>
    <w:basedOn w:val="a1"/>
    <w:link w:val="afd"/>
    <w:semiHidden/>
    <w:unhideWhenUsed/>
    <w:qFormat/>
    <w:rPr>
      <w:rFonts w:ascii="宋体" w:hAnsi="Courier New" w:cs="Courier New"/>
      <w:szCs w:val="21"/>
    </w:rPr>
  </w:style>
  <w:style w:type="paragraph" w:styleId="50">
    <w:name w:val="List Bullet 5"/>
    <w:basedOn w:val="a1"/>
    <w:uiPriority w:val="99"/>
    <w:semiHidden/>
    <w:unhideWhenUsed/>
    <w:pPr>
      <w:numPr>
        <w:numId w:val="8"/>
      </w:numPr>
      <w:contextualSpacing/>
    </w:pPr>
  </w:style>
  <w:style w:type="paragraph" w:styleId="4">
    <w:name w:val="List Number 4"/>
    <w:basedOn w:val="a1"/>
    <w:uiPriority w:val="99"/>
    <w:semiHidden/>
    <w:unhideWhenUsed/>
    <w:pPr>
      <w:numPr>
        <w:numId w:val="9"/>
      </w:numPr>
      <w:contextualSpacing/>
    </w:pPr>
  </w:style>
  <w:style w:type="paragraph" w:styleId="82">
    <w:name w:val="toc 8"/>
    <w:basedOn w:val="a1"/>
    <w:next w:val="a1"/>
    <w:uiPriority w:val="39"/>
    <w:unhideWhenUsed/>
    <w:pPr>
      <w:ind w:leftChars="1400" w:left="2940"/>
    </w:pPr>
  </w:style>
  <w:style w:type="paragraph" w:styleId="36">
    <w:name w:val="index 3"/>
    <w:basedOn w:val="a1"/>
    <w:next w:val="a1"/>
    <w:uiPriority w:val="99"/>
    <w:semiHidden/>
    <w:unhideWhenUsed/>
    <w:pPr>
      <w:ind w:leftChars="400" w:left="400"/>
    </w:pPr>
  </w:style>
  <w:style w:type="paragraph" w:styleId="afe">
    <w:name w:val="Date"/>
    <w:basedOn w:val="a1"/>
    <w:next w:val="a1"/>
    <w:link w:val="14"/>
    <w:unhideWhenUsed/>
    <w:pPr>
      <w:ind w:leftChars="2500" w:left="100"/>
    </w:pPr>
  </w:style>
  <w:style w:type="paragraph" w:styleId="23">
    <w:name w:val="Body Text Indent 2"/>
    <w:basedOn w:val="a1"/>
    <w:link w:val="24"/>
    <w:semiHidden/>
    <w:unhideWhenUsed/>
    <w:pPr>
      <w:spacing w:before="120" w:line="400" w:lineRule="exact"/>
      <w:ind w:firstLine="567"/>
    </w:pPr>
    <w:rPr>
      <w:rFonts w:ascii="Times New Roman" w:hAnsi="Times New Roman"/>
      <w:sz w:val="28"/>
      <w:szCs w:val="20"/>
    </w:rPr>
  </w:style>
  <w:style w:type="paragraph" w:styleId="aff">
    <w:name w:val="endnote text"/>
    <w:basedOn w:val="a1"/>
    <w:link w:val="aff0"/>
    <w:uiPriority w:val="99"/>
    <w:semiHidden/>
    <w:unhideWhenUsed/>
    <w:pPr>
      <w:snapToGrid w:val="0"/>
      <w:jc w:val="left"/>
    </w:pPr>
  </w:style>
  <w:style w:type="paragraph" w:styleId="54">
    <w:name w:val="List Continue 5"/>
    <w:basedOn w:val="a1"/>
    <w:uiPriority w:val="99"/>
    <w:semiHidden/>
    <w:unhideWhenUsed/>
    <w:pPr>
      <w:spacing w:after="120"/>
      <w:ind w:leftChars="1000" w:left="2100"/>
      <w:contextualSpacing/>
    </w:pPr>
  </w:style>
  <w:style w:type="paragraph" w:styleId="aff1">
    <w:name w:val="Balloon Text"/>
    <w:basedOn w:val="a1"/>
    <w:link w:val="15"/>
    <w:unhideWhenUsed/>
    <w:rPr>
      <w:sz w:val="18"/>
      <w:szCs w:val="18"/>
    </w:rPr>
  </w:style>
  <w:style w:type="paragraph" w:styleId="aff2">
    <w:name w:val="footer"/>
    <w:basedOn w:val="a1"/>
    <w:link w:val="16"/>
    <w:unhideWhenUsed/>
    <w:pPr>
      <w:tabs>
        <w:tab w:val="center" w:pos="4153"/>
        <w:tab w:val="right" w:pos="8306"/>
      </w:tabs>
      <w:snapToGrid w:val="0"/>
      <w:jc w:val="left"/>
    </w:pPr>
    <w:rPr>
      <w:sz w:val="18"/>
      <w:szCs w:val="18"/>
    </w:rPr>
  </w:style>
  <w:style w:type="paragraph" w:styleId="aff3">
    <w:name w:val="envelope return"/>
    <w:basedOn w:val="a1"/>
    <w:uiPriority w:val="99"/>
    <w:semiHidden/>
    <w:unhideWhenUsed/>
    <w:pPr>
      <w:snapToGrid w:val="0"/>
    </w:pPr>
    <w:rPr>
      <w:rFonts w:asciiTheme="majorHAnsi" w:eastAsiaTheme="majorEastAsia" w:hAnsiTheme="majorHAnsi" w:cstheme="majorBidi"/>
    </w:rPr>
  </w:style>
  <w:style w:type="paragraph" w:styleId="aff4">
    <w:name w:val="header"/>
    <w:basedOn w:val="a1"/>
    <w:link w:val="17"/>
    <w:unhideWhenUsed/>
    <w:pPr>
      <w:pBdr>
        <w:bottom w:val="single" w:sz="6" w:space="1" w:color="auto"/>
      </w:pBdr>
      <w:tabs>
        <w:tab w:val="center" w:pos="4153"/>
        <w:tab w:val="right" w:pos="8306"/>
      </w:tabs>
      <w:snapToGrid w:val="0"/>
      <w:jc w:val="center"/>
    </w:pPr>
    <w:rPr>
      <w:sz w:val="18"/>
      <w:szCs w:val="18"/>
    </w:rPr>
  </w:style>
  <w:style w:type="paragraph" w:styleId="aff5">
    <w:name w:val="Signature"/>
    <w:basedOn w:val="a1"/>
    <w:link w:val="aff6"/>
    <w:uiPriority w:val="99"/>
    <w:semiHidden/>
    <w:unhideWhenUsed/>
    <w:pPr>
      <w:ind w:leftChars="2100" w:left="100"/>
    </w:pPr>
  </w:style>
  <w:style w:type="paragraph" w:styleId="18">
    <w:name w:val="toc 1"/>
    <w:basedOn w:val="a1"/>
    <w:next w:val="a1"/>
    <w:uiPriority w:val="39"/>
    <w:unhideWhenUsed/>
  </w:style>
  <w:style w:type="paragraph" w:styleId="43">
    <w:name w:val="List Continue 4"/>
    <w:basedOn w:val="a1"/>
    <w:uiPriority w:val="99"/>
    <w:semiHidden/>
    <w:unhideWhenUsed/>
    <w:pPr>
      <w:spacing w:after="120"/>
      <w:ind w:leftChars="800" w:left="1680"/>
      <w:contextualSpacing/>
    </w:pPr>
  </w:style>
  <w:style w:type="paragraph" w:styleId="44">
    <w:name w:val="toc 4"/>
    <w:basedOn w:val="a1"/>
    <w:next w:val="a1"/>
    <w:uiPriority w:val="39"/>
    <w:unhideWhenUsed/>
    <w:pPr>
      <w:ind w:leftChars="600" w:left="1260"/>
    </w:pPr>
  </w:style>
  <w:style w:type="paragraph" w:styleId="aff7">
    <w:name w:val="index heading"/>
    <w:basedOn w:val="a1"/>
    <w:next w:val="19"/>
    <w:uiPriority w:val="99"/>
    <w:semiHidden/>
    <w:unhideWhenUsed/>
    <w:rPr>
      <w:rFonts w:asciiTheme="majorHAnsi" w:eastAsiaTheme="majorEastAsia" w:hAnsiTheme="majorHAnsi" w:cstheme="majorBidi"/>
      <w:b/>
      <w:bCs/>
    </w:rPr>
  </w:style>
  <w:style w:type="paragraph" w:styleId="19">
    <w:name w:val="index 1"/>
    <w:basedOn w:val="a1"/>
    <w:next w:val="a1"/>
    <w:uiPriority w:val="99"/>
    <w:semiHidden/>
    <w:unhideWhenUsed/>
  </w:style>
  <w:style w:type="paragraph" w:styleId="aff8">
    <w:name w:val="Subtitle"/>
    <w:basedOn w:val="a1"/>
    <w:next w:val="a1"/>
    <w:link w:val="1a"/>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1"/>
    <w:uiPriority w:val="99"/>
    <w:semiHidden/>
    <w:unhideWhenUsed/>
    <w:pPr>
      <w:numPr>
        <w:numId w:val="10"/>
      </w:numPr>
      <w:contextualSpacing/>
    </w:pPr>
  </w:style>
  <w:style w:type="paragraph" w:styleId="aff9">
    <w:name w:val="List"/>
    <w:basedOn w:val="a1"/>
    <w:uiPriority w:val="99"/>
    <w:semiHidden/>
    <w:unhideWhenUsed/>
    <w:pPr>
      <w:ind w:left="200" w:hangingChars="200" w:hanging="200"/>
      <w:contextualSpacing/>
    </w:pPr>
  </w:style>
  <w:style w:type="paragraph" w:styleId="affa">
    <w:name w:val="footnote text"/>
    <w:basedOn w:val="a1"/>
    <w:link w:val="affb"/>
    <w:uiPriority w:val="99"/>
    <w:semiHidden/>
    <w:unhideWhenUsed/>
    <w:pPr>
      <w:snapToGrid w:val="0"/>
      <w:jc w:val="left"/>
    </w:pPr>
    <w:rPr>
      <w:sz w:val="18"/>
      <w:szCs w:val="18"/>
    </w:rPr>
  </w:style>
  <w:style w:type="paragraph" w:styleId="62">
    <w:name w:val="toc 6"/>
    <w:basedOn w:val="a1"/>
    <w:next w:val="a1"/>
    <w:uiPriority w:val="39"/>
    <w:unhideWhenUsed/>
    <w:qFormat/>
    <w:pPr>
      <w:ind w:leftChars="1000" w:left="2100"/>
    </w:pPr>
  </w:style>
  <w:style w:type="paragraph" w:styleId="55">
    <w:name w:val="List 5"/>
    <w:basedOn w:val="a1"/>
    <w:uiPriority w:val="99"/>
    <w:semiHidden/>
    <w:unhideWhenUsed/>
    <w:pPr>
      <w:ind w:leftChars="800" w:left="100" w:hangingChars="200" w:hanging="200"/>
      <w:contextualSpacing/>
    </w:pPr>
  </w:style>
  <w:style w:type="paragraph" w:styleId="37">
    <w:name w:val="Body Text Indent 3"/>
    <w:basedOn w:val="a1"/>
    <w:link w:val="38"/>
    <w:uiPriority w:val="99"/>
    <w:semiHidden/>
    <w:unhideWhenUsed/>
    <w:pPr>
      <w:spacing w:after="120"/>
      <w:ind w:leftChars="200" w:left="420"/>
    </w:pPr>
    <w:rPr>
      <w:sz w:val="16"/>
      <w:szCs w:val="16"/>
    </w:rPr>
  </w:style>
  <w:style w:type="paragraph" w:styleId="72">
    <w:name w:val="index 7"/>
    <w:basedOn w:val="a1"/>
    <w:next w:val="a1"/>
    <w:uiPriority w:val="99"/>
    <w:semiHidden/>
    <w:unhideWhenUsed/>
    <w:pPr>
      <w:ind w:leftChars="1200" w:left="1200"/>
    </w:pPr>
  </w:style>
  <w:style w:type="paragraph" w:styleId="90">
    <w:name w:val="index 9"/>
    <w:basedOn w:val="a1"/>
    <w:next w:val="a1"/>
    <w:uiPriority w:val="99"/>
    <w:semiHidden/>
    <w:unhideWhenUsed/>
    <w:pPr>
      <w:ind w:leftChars="1600" w:left="1600"/>
    </w:pPr>
  </w:style>
  <w:style w:type="paragraph" w:styleId="affc">
    <w:name w:val="table of figures"/>
    <w:basedOn w:val="a1"/>
    <w:next w:val="a1"/>
    <w:uiPriority w:val="99"/>
    <w:semiHidden/>
    <w:unhideWhenUsed/>
    <w:pPr>
      <w:ind w:leftChars="200" w:left="200" w:hangingChars="200" w:hanging="200"/>
    </w:pPr>
  </w:style>
  <w:style w:type="paragraph" w:styleId="25">
    <w:name w:val="toc 2"/>
    <w:basedOn w:val="a1"/>
    <w:next w:val="a1"/>
    <w:uiPriority w:val="39"/>
    <w:unhideWhenUsed/>
    <w:pPr>
      <w:ind w:leftChars="200" w:left="200"/>
      <w:jc w:val="left"/>
    </w:pPr>
    <w:rPr>
      <w:b/>
    </w:rPr>
  </w:style>
  <w:style w:type="paragraph" w:styleId="92">
    <w:name w:val="toc 9"/>
    <w:basedOn w:val="a1"/>
    <w:next w:val="a1"/>
    <w:uiPriority w:val="39"/>
    <w:unhideWhenUsed/>
    <w:pPr>
      <w:ind w:leftChars="1600" w:left="3360"/>
    </w:pPr>
  </w:style>
  <w:style w:type="paragraph" w:styleId="26">
    <w:name w:val="Body Text 2"/>
    <w:basedOn w:val="a1"/>
    <w:link w:val="27"/>
    <w:uiPriority w:val="99"/>
    <w:semiHidden/>
    <w:unhideWhenUsed/>
    <w:qFormat/>
    <w:pPr>
      <w:spacing w:after="120" w:line="480" w:lineRule="auto"/>
    </w:pPr>
  </w:style>
  <w:style w:type="paragraph" w:styleId="45">
    <w:name w:val="List 4"/>
    <w:basedOn w:val="a1"/>
    <w:uiPriority w:val="99"/>
    <w:semiHidden/>
    <w:unhideWhenUsed/>
    <w:pPr>
      <w:ind w:leftChars="600" w:left="100" w:hangingChars="200" w:hanging="200"/>
      <w:contextualSpacing/>
    </w:pPr>
  </w:style>
  <w:style w:type="paragraph" w:styleId="28">
    <w:name w:val="List Continue 2"/>
    <w:basedOn w:val="a1"/>
    <w:uiPriority w:val="99"/>
    <w:semiHidden/>
    <w:unhideWhenUsed/>
    <w:pPr>
      <w:spacing w:after="120"/>
      <w:ind w:leftChars="400" w:left="840"/>
      <w:contextualSpacing/>
    </w:pPr>
  </w:style>
  <w:style w:type="paragraph" w:styleId="affd">
    <w:name w:val="Message Header"/>
    <w:basedOn w:val="a1"/>
    <w:link w:val="affe"/>
    <w:uiPriority w:val="99"/>
    <w:semiHidden/>
    <w:unhideWhenUs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1">
    <w:name w:val="HTML Preformatted"/>
    <w:basedOn w:val="a1"/>
    <w:link w:val="HTML2"/>
    <w:uiPriority w:val="99"/>
    <w:semiHidden/>
    <w:unhideWhenUsed/>
    <w:rPr>
      <w:rFonts w:ascii="Courier New" w:hAnsi="Courier New" w:cs="Courier New"/>
      <w:sz w:val="20"/>
      <w:szCs w:val="20"/>
    </w:rPr>
  </w:style>
  <w:style w:type="paragraph" w:styleId="afff">
    <w:name w:val="Normal (Web)"/>
    <w:basedOn w:val="a1"/>
    <w:unhideWhenUsed/>
    <w:pPr>
      <w:widowControl/>
      <w:spacing w:before="100" w:beforeAutospacing="1" w:after="100" w:afterAutospacing="1"/>
      <w:ind w:firstLineChars="200" w:firstLine="200"/>
      <w:jc w:val="left"/>
    </w:pPr>
    <w:rPr>
      <w:rFonts w:ascii="宋体" w:hAnsi="宋体"/>
      <w:kern w:val="0"/>
      <w:sz w:val="24"/>
      <w:szCs w:val="24"/>
    </w:rPr>
  </w:style>
  <w:style w:type="paragraph" w:styleId="39">
    <w:name w:val="List Continue 3"/>
    <w:basedOn w:val="a1"/>
    <w:uiPriority w:val="99"/>
    <w:semiHidden/>
    <w:unhideWhenUsed/>
    <w:pPr>
      <w:spacing w:after="120"/>
      <w:ind w:leftChars="600" w:left="1260"/>
      <w:contextualSpacing/>
    </w:pPr>
  </w:style>
  <w:style w:type="paragraph" w:styleId="29">
    <w:name w:val="index 2"/>
    <w:basedOn w:val="a1"/>
    <w:next w:val="a1"/>
    <w:uiPriority w:val="99"/>
    <w:semiHidden/>
    <w:unhideWhenUsed/>
    <w:pPr>
      <w:ind w:leftChars="200" w:left="200"/>
    </w:pPr>
  </w:style>
  <w:style w:type="paragraph" w:styleId="afff0">
    <w:name w:val="Title"/>
    <w:basedOn w:val="a1"/>
    <w:next w:val="a1"/>
    <w:link w:val="1b"/>
    <w:qFormat/>
    <w:pPr>
      <w:spacing w:before="240" w:after="60"/>
      <w:jc w:val="center"/>
      <w:outlineLvl w:val="0"/>
    </w:pPr>
    <w:rPr>
      <w:rFonts w:asciiTheme="majorHAnsi" w:hAnsiTheme="majorHAnsi" w:cstheme="majorBidi"/>
      <w:b/>
      <w:bCs/>
      <w:sz w:val="32"/>
      <w:szCs w:val="32"/>
    </w:rPr>
  </w:style>
  <w:style w:type="paragraph" w:styleId="afff1">
    <w:name w:val="annotation subject"/>
    <w:basedOn w:val="af2"/>
    <w:next w:val="af2"/>
    <w:link w:val="1c"/>
    <w:unhideWhenUsed/>
    <w:rPr>
      <w:b/>
      <w:bCs/>
    </w:rPr>
  </w:style>
  <w:style w:type="paragraph" w:styleId="afff2">
    <w:name w:val="Body Text First Indent"/>
    <w:basedOn w:val="af7"/>
    <w:link w:val="afff3"/>
    <w:uiPriority w:val="99"/>
    <w:semiHidden/>
    <w:unhideWhenUsed/>
    <w:pPr>
      <w:ind w:firstLineChars="100" w:firstLine="420"/>
    </w:pPr>
  </w:style>
  <w:style w:type="paragraph" w:styleId="2a">
    <w:name w:val="Body Text First Indent 2"/>
    <w:basedOn w:val="af8"/>
    <w:link w:val="2b"/>
    <w:uiPriority w:val="99"/>
    <w:semiHidden/>
    <w:unhideWhenUsed/>
    <w:pPr>
      <w:ind w:firstLineChars="200" w:firstLine="420"/>
    </w:pPr>
  </w:style>
  <w:style w:type="table" w:styleId="afff4">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Strong"/>
    <w:qFormat/>
    <w:rPr>
      <w:b/>
      <w:bCs/>
    </w:rPr>
  </w:style>
  <w:style w:type="character" w:styleId="afff6">
    <w:name w:val="page number"/>
    <w:rPr>
      <w:rFonts w:cs="Times New Roman"/>
    </w:rPr>
  </w:style>
  <w:style w:type="character" w:styleId="afff7">
    <w:name w:val="Emphasis"/>
    <w:basedOn w:val="a2"/>
    <w:qFormat/>
    <w:rPr>
      <w:i/>
      <w:iCs/>
    </w:rPr>
  </w:style>
  <w:style w:type="character" w:styleId="afff8">
    <w:name w:val="Hyperlink"/>
    <w:uiPriority w:val="99"/>
    <w:unhideWhenUsed/>
    <w:rPr>
      <w:color w:val="0000FF"/>
      <w:u w:val="single"/>
    </w:rPr>
  </w:style>
  <w:style w:type="character" w:styleId="afff9">
    <w:name w:val="annotation reference"/>
    <w:rPr>
      <w:rFonts w:cs="Times New Roman"/>
      <w:sz w:val="21"/>
      <w:szCs w:val="21"/>
    </w:rPr>
  </w:style>
  <w:style w:type="character" w:customStyle="1" w:styleId="3Char">
    <w:name w:val="标题 3 Char"/>
    <w:basedOn w:val="a2"/>
    <w:uiPriority w:val="9"/>
    <w:semiHidden/>
    <w:rPr>
      <w:rFonts w:ascii="Calibri" w:eastAsia="宋体" w:hAnsi="Calibri" w:cs="Times New Roman"/>
      <w:b/>
      <w:bCs/>
      <w:sz w:val="32"/>
      <w:szCs w:val="32"/>
    </w:rPr>
  </w:style>
  <w:style w:type="paragraph" w:styleId="afffa">
    <w:name w:val="No Spacing"/>
    <w:qFormat/>
    <w:pPr>
      <w:widowControl w:val="0"/>
      <w:jc w:val="both"/>
    </w:pPr>
    <w:rPr>
      <w:rFonts w:ascii="Calibri" w:eastAsia="宋体" w:hAnsi="Calibri" w:cs="Times New Roman"/>
      <w:kern w:val="2"/>
      <w:sz w:val="21"/>
      <w:szCs w:val="22"/>
    </w:rPr>
  </w:style>
  <w:style w:type="character" w:customStyle="1" w:styleId="11">
    <w:name w:val="标题 1 字符1"/>
    <w:basedOn w:val="a2"/>
    <w:link w:val="1"/>
    <w:uiPriority w:val="9"/>
    <w:rPr>
      <w:rFonts w:ascii="Calibri" w:eastAsia="宋体" w:hAnsi="Calibri" w:cs="Times New Roman"/>
      <w:b/>
      <w:bCs/>
      <w:kern w:val="44"/>
      <w:sz w:val="44"/>
      <w:szCs w:val="44"/>
    </w:rPr>
  </w:style>
  <w:style w:type="paragraph" w:customStyle="1" w:styleId="TOC1">
    <w:name w:val="TOC 标题1"/>
    <w:basedOn w:val="1"/>
    <w:next w:val="a1"/>
    <w:unhideWhenUsed/>
    <w:qFormat/>
    <w:pPr>
      <w:widowControl/>
      <w:tabs>
        <w:tab w:val="left" w:pos="1440"/>
      </w:tabs>
      <w:spacing w:before="480" w:after="0" w:line="276" w:lineRule="auto"/>
      <w:jc w:val="left"/>
      <w:outlineLvl w:val="9"/>
    </w:pPr>
    <w:rPr>
      <w:rFonts w:ascii="Cambria" w:hAnsi="Cambria"/>
      <w:color w:val="365F91"/>
      <w:kern w:val="0"/>
      <w:sz w:val="28"/>
      <w:szCs w:val="28"/>
    </w:rPr>
  </w:style>
  <w:style w:type="paragraph" w:customStyle="1" w:styleId="1d">
    <w:name w:val="列出段落1"/>
    <w:basedOn w:val="a1"/>
    <w:pPr>
      <w:ind w:firstLineChars="200" w:firstLine="420"/>
    </w:pPr>
  </w:style>
  <w:style w:type="paragraph" w:customStyle="1" w:styleId="2TimesNewRoman5020">
    <w:name w:val="样式 标题 2 + Times New Roman 四号 非加粗 段前: 5 磅 段后: 0 磅 行距: 固定值 20..."/>
    <w:basedOn w:val="21"/>
    <w:pPr>
      <w:tabs>
        <w:tab w:val="left" w:pos="0"/>
      </w:tabs>
      <w:spacing w:before="100" w:after="0" w:line="400" w:lineRule="exact"/>
    </w:pPr>
    <w:rPr>
      <w:rFonts w:ascii="Times New Roman" w:eastAsia="黑体" w:hAnsi="Times New Roman" w:cs="宋体"/>
      <w:b w:val="0"/>
      <w:bCs w:val="0"/>
      <w:sz w:val="28"/>
      <w:szCs w:val="20"/>
    </w:rPr>
  </w:style>
  <w:style w:type="character" w:customStyle="1" w:styleId="310">
    <w:name w:val="标题 3 字符1"/>
    <w:link w:val="31"/>
    <w:locked/>
    <w:rPr>
      <w:rFonts w:ascii="Calibri" w:eastAsia="宋体" w:hAnsi="Calibri" w:cs="Times New Roman"/>
      <w:b/>
      <w:bCs/>
      <w:sz w:val="32"/>
      <w:szCs w:val="32"/>
    </w:rPr>
  </w:style>
  <w:style w:type="character" w:customStyle="1" w:styleId="210">
    <w:name w:val="标题 2 字符1"/>
    <w:basedOn w:val="a2"/>
    <w:link w:val="21"/>
    <w:uiPriority w:val="9"/>
    <w:semiHidden/>
    <w:rPr>
      <w:rFonts w:asciiTheme="majorHAnsi" w:eastAsiaTheme="majorEastAsia" w:hAnsiTheme="majorHAnsi" w:cstheme="majorBidi"/>
      <w:b/>
      <w:bCs/>
      <w:sz w:val="32"/>
      <w:szCs w:val="32"/>
    </w:rPr>
  </w:style>
  <w:style w:type="character" w:customStyle="1" w:styleId="15">
    <w:name w:val="批注框文本 字符1"/>
    <w:basedOn w:val="a2"/>
    <w:link w:val="aff1"/>
    <w:uiPriority w:val="99"/>
    <w:semiHidden/>
    <w:rPr>
      <w:rFonts w:ascii="Calibri" w:eastAsia="宋体" w:hAnsi="Calibri" w:cs="Times New Roman"/>
      <w:sz w:val="18"/>
      <w:szCs w:val="18"/>
    </w:rPr>
  </w:style>
  <w:style w:type="character" w:customStyle="1" w:styleId="24">
    <w:name w:val="正文文本缩进 2 字符"/>
    <w:basedOn w:val="a2"/>
    <w:link w:val="23"/>
    <w:semiHidden/>
    <w:rPr>
      <w:rFonts w:ascii="Times New Roman" w:eastAsia="宋体" w:hAnsi="Times New Roman" w:cs="Times New Roman"/>
      <w:sz w:val="28"/>
      <w:szCs w:val="20"/>
    </w:rPr>
  </w:style>
  <w:style w:type="character" w:customStyle="1" w:styleId="Char">
    <w:name w:val="纯文本 Char"/>
    <w:basedOn w:val="a2"/>
    <w:uiPriority w:val="99"/>
    <w:semiHidden/>
    <w:rPr>
      <w:rFonts w:ascii="宋体" w:eastAsia="宋体" w:hAnsi="Courier New" w:cs="Courier New"/>
      <w:szCs w:val="21"/>
    </w:rPr>
  </w:style>
  <w:style w:type="character" w:customStyle="1" w:styleId="afd">
    <w:name w:val="纯文本 字符"/>
    <w:link w:val="afc"/>
    <w:semiHidden/>
    <w:qFormat/>
    <w:locked/>
    <w:rPr>
      <w:rFonts w:ascii="宋体" w:eastAsia="宋体" w:hAnsi="Courier New" w:cs="Courier New"/>
      <w:szCs w:val="21"/>
    </w:rPr>
  </w:style>
  <w:style w:type="character" w:customStyle="1" w:styleId="HTML0">
    <w:name w:val="HTML 地址 字符"/>
    <w:basedOn w:val="a2"/>
    <w:link w:val="HTML"/>
    <w:uiPriority w:val="99"/>
    <w:semiHidden/>
    <w:rPr>
      <w:rFonts w:ascii="Calibri" w:eastAsia="宋体" w:hAnsi="Calibri" w:cs="Times New Roman"/>
      <w:i/>
      <w:iCs/>
    </w:rPr>
  </w:style>
  <w:style w:type="character" w:customStyle="1" w:styleId="HTML2">
    <w:name w:val="HTML 预设格式 字符"/>
    <w:basedOn w:val="a2"/>
    <w:link w:val="HTML1"/>
    <w:uiPriority w:val="99"/>
    <w:semiHidden/>
    <w:rPr>
      <w:rFonts w:ascii="Courier New" w:eastAsia="宋体" w:hAnsi="Courier New" w:cs="Courier New"/>
      <w:sz w:val="20"/>
      <w:szCs w:val="20"/>
    </w:rPr>
  </w:style>
  <w:style w:type="character" w:customStyle="1" w:styleId="1b">
    <w:name w:val="标题 字符1"/>
    <w:basedOn w:val="a2"/>
    <w:link w:val="afff0"/>
    <w:uiPriority w:val="10"/>
    <w:rPr>
      <w:rFonts w:asciiTheme="majorHAnsi" w:eastAsia="宋体" w:hAnsiTheme="majorHAnsi" w:cstheme="majorBidi"/>
      <w:b/>
      <w:bCs/>
      <w:sz w:val="32"/>
      <w:szCs w:val="32"/>
    </w:rPr>
  </w:style>
  <w:style w:type="character" w:customStyle="1" w:styleId="410">
    <w:name w:val="标题 4 字符1"/>
    <w:basedOn w:val="a2"/>
    <w:link w:val="41"/>
    <w:uiPriority w:val="9"/>
    <w:semiHidden/>
    <w:rPr>
      <w:rFonts w:asciiTheme="majorHAnsi" w:eastAsiaTheme="majorEastAsia" w:hAnsiTheme="majorHAnsi" w:cstheme="majorBidi"/>
      <w:b/>
      <w:bCs/>
      <w:sz w:val="28"/>
      <w:szCs w:val="28"/>
    </w:rPr>
  </w:style>
  <w:style w:type="character" w:customStyle="1" w:styleId="510">
    <w:name w:val="标题 5 字符1"/>
    <w:basedOn w:val="a2"/>
    <w:link w:val="51"/>
    <w:uiPriority w:val="9"/>
    <w:semiHidden/>
    <w:rPr>
      <w:rFonts w:ascii="Calibri" w:eastAsia="宋体" w:hAnsi="Calibri" w:cs="Times New Roman"/>
      <w:b/>
      <w:bCs/>
      <w:sz w:val="28"/>
      <w:szCs w:val="28"/>
    </w:rPr>
  </w:style>
  <w:style w:type="character" w:customStyle="1" w:styleId="61">
    <w:name w:val="标题 6 字符1"/>
    <w:basedOn w:val="a2"/>
    <w:link w:val="6"/>
    <w:uiPriority w:val="9"/>
    <w:semiHidden/>
    <w:rPr>
      <w:rFonts w:asciiTheme="majorHAnsi" w:eastAsiaTheme="majorEastAsia" w:hAnsiTheme="majorHAnsi" w:cstheme="majorBidi"/>
      <w:b/>
      <w:bCs/>
      <w:sz w:val="24"/>
      <w:szCs w:val="24"/>
    </w:rPr>
  </w:style>
  <w:style w:type="character" w:customStyle="1" w:styleId="71">
    <w:name w:val="标题 7 字符1"/>
    <w:basedOn w:val="a2"/>
    <w:link w:val="7"/>
    <w:uiPriority w:val="9"/>
    <w:semiHidden/>
    <w:qFormat/>
    <w:rPr>
      <w:rFonts w:ascii="Calibri" w:eastAsia="宋体" w:hAnsi="Calibri" w:cs="Times New Roman"/>
      <w:b/>
      <w:bCs/>
      <w:sz w:val="24"/>
      <w:szCs w:val="24"/>
    </w:rPr>
  </w:style>
  <w:style w:type="character" w:customStyle="1" w:styleId="81">
    <w:name w:val="标题 8 字符1"/>
    <w:basedOn w:val="a2"/>
    <w:link w:val="8"/>
    <w:rPr>
      <w:rFonts w:asciiTheme="majorHAnsi" w:eastAsiaTheme="majorEastAsia" w:hAnsiTheme="majorHAnsi" w:cstheme="majorBidi"/>
      <w:sz w:val="24"/>
      <w:szCs w:val="24"/>
    </w:rPr>
  </w:style>
  <w:style w:type="character" w:customStyle="1" w:styleId="91">
    <w:name w:val="标题 9 字符1"/>
    <w:basedOn w:val="a2"/>
    <w:link w:val="9"/>
    <w:uiPriority w:val="9"/>
    <w:semiHidden/>
    <w:rPr>
      <w:rFonts w:asciiTheme="majorHAnsi" w:eastAsiaTheme="majorEastAsia" w:hAnsiTheme="majorHAnsi" w:cstheme="majorBidi"/>
      <w:szCs w:val="21"/>
    </w:rPr>
  </w:style>
  <w:style w:type="character" w:customStyle="1" w:styleId="af4">
    <w:name w:val="称呼 字符"/>
    <w:basedOn w:val="a2"/>
    <w:link w:val="af3"/>
    <w:uiPriority w:val="99"/>
    <w:semiHidden/>
    <w:qFormat/>
    <w:rPr>
      <w:rFonts w:ascii="Calibri" w:eastAsia="宋体" w:hAnsi="Calibri" w:cs="Times New Roman"/>
    </w:rPr>
  </w:style>
  <w:style w:type="character" w:customStyle="1" w:styleId="ab">
    <w:name w:val="电子邮件签名 字符"/>
    <w:basedOn w:val="a2"/>
    <w:link w:val="aa"/>
    <w:uiPriority w:val="99"/>
    <w:semiHidden/>
    <w:rPr>
      <w:rFonts w:ascii="Calibri" w:eastAsia="宋体" w:hAnsi="Calibri" w:cs="Times New Roman"/>
    </w:rPr>
  </w:style>
  <w:style w:type="character" w:customStyle="1" w:styleId="1a">
    <w:name w:val="副标题 字符1"/>
    <w:basedOn w:val="a2"/>
    <w:link w:val="aff8"/>
    <w:uiPriority w:val="11"/>
    <w:rPr>
      <w:rFonts w:asciiTheme="majorHAnsi" w:eastAsia="宋体" w:hAnsiTheme="majorHAnsi" w:cstheme="majorBidi"/>
      <w:b/>
      <w:bCs/>
      <w:kern w:val="28"/>
      <w:sz w:val="32"/>
      <w:szCs w:val="32"/>
    </w:rPr>
  </w:style>
  <w:style w:type="character" w:customStyle="1" w:styleId="a6">
    <w:name w:val="宏文本 字符"/>
    <w:basedOn w:val="a2"/>
    <w:link w:val="a5"/>
    <w:uiPriority w:val="99"/>
    <w:semiHidden/>
    <w:rPr>
      <w:rFonts w:ascii="Courier New" w:eastAsia="宋体" w:hAnsi="Courier New" w:cs="Courier New"/>
      <w:sz w:val="24"/>
      <w:szCs w:val="24"/>
    </w:rPr>
  </w:style>
  <w:style w:type="character" w:customStyle="1" w:styleId="affb">
    <w:name w:val="脚注文本 字符"/>
    <w:basedOn w:val="a2"/>
    <w:link w:val="affa"/>
    <w:uiPriority w:val="99"/>
    <w:semiHidden/>
    <w:rPr>
      <w:rFonts w:ascii="Calibri" w:eastAsia="宋体" w:hAnsi="Calibri" w:cs="Times New Roman"/>
      <w:sz w:val="18"/>
      <w:szCs w:val="18"/>
    </w:rPr>
  </w:style>
  <w:style w:type="character" w:customStyle="1" w:styleId="af6">
    <w:name w:val="结束语 字符"/>
    <w:basedOn w:val="a2"/>
    <w:link w:val="af5"/>
    <w:uiPriority w:val="99"/>
    <w:semiHidden/>
    <w:rPr>
      <w:rFonts w:ascii="Calibri" w:eastAsia="宋体" w:hAnsi="Calibri" w:cs="Times New Roman"/>
    </w:rPr>
  </w:style>
  <w:style w:type="paragraph" w:styleId="afffb">
    <w:name w:val="List Paragraph"/>
    <w:basedOn w:val="a1"/>
    <w:qFormat/>
    <w:pPr>
      <w:ind w:firstLineChars="200" w:firstLine="420"/>
    </w:pPr>
  </w:style>
  <w:style w:type="paragraph" w:styleId="afffc">
    <w:name w:val="Intense Quote"/>
    <w:basedOn w:val="a1"/>
    <w:next w:val="a1"/>
    <w:link w:val="1e"/>
    <w:qFormat/>
    <w:pPr>
      <w:pBdr>
        <w:bottom w:val="single" w:sz="4" w:space="4" w:color="4F81BD" w:themeColor="accent1"/>
      </w:pBdr>
      <w:spacing w:before="200" w:after="280"/>
      <w:ind w:left="936" w:right="936"/>
    </w:pPr>
    <w:rPr>
      <w:b/>
      <w:bCs/>
      <w:i/>
      <w:iCs/>
      <w:color w:val="4F81BD" w:themeColor="accent1"/>
    </w:rPr>
  </w:style>
  <w:style w:type="character" w:customStyle="1" w:styleId="1e">
    <w:name w:val="明显引用 字符1"/>
    <w:basedOn w:val="a2"/>
    <w:link w:val="afffc"/>
    <w:uiPriority w:val="30"/>
    <w:rPr>
      <w:rFonts w:ascii="Calibri" w:eastAsia="宋体" w:hAnsi="Calibri" w:cs="Times New Roman"/>
      <w:b/>
      <w:bCs/>
      <w:i/>
      <w:iCs/>
      <w:color w:val="4F81BD" w:themeColor="accent1"/>
    </w:rPr>
  </w:style>
  <w:style w:type="character" w:customStyle="1" w:styleId="12">
    <w:name w:val="批注文字 字符1"/>
    <w:basedOn w:val="a2"/>
    <w:link w:val="af2"/>
    <w:uiPriority w:val="99"/>
    <w:semiHidden/>
    <w:rPr>
      <w:rFonts w:ascii="Calibri" w:eastAsia="宋体" w:hAnsi="Calibri" w:cs="Times New Roman"/>
    </w:rPr>
  </w:style>
  <w:style w:type="character" w:customStyle="1" w:styleId="1c">
    <w:name w:val="批注主题 字符1"/>
    <w:basedOn w:val="12"/>
    <w:link w:val="afff1"/>
    <w:uiPriority w:val="99"/>
    <w:semiHidden/>
    <w:rPr>
      <w:rFonts w:ascii="Calibri" w:eastAsia="宋体" w:hAnsi="Calibri" w:cs="Times New Roman"/>
      <w:b/>
      <w:bCs/>
    </w:rPr>
  </w:style>
  <w:style w:type="character" w:customStyle="1" w:styleId="aff6">
    <w:name w:val="签名 字符"/>
    <w:basedOn w:val="a2"/>
    <w:link w:val="aff5"/>
    <w:uiPriority w:val="99"/>
    <w:semiHidden/>
    <w:rPr>
      <w:rFonts w:ascii="Calibri" w:eastAsia="宋体" w:hAnsi="Calibri" w:cs="Times New Roman"/>
    </w:rPr>
  </w:style>
  <w:style w:type="character" w:customStyle="1" w:styleId="14">
    <w:name w:val="日期 字符1"/>
    <w:basedOn w:val="a2"/>
    <w:link w:val="afe"/>
    <w:uiPriority w:val="99"/>
    <w:semiHidden/>
    <w:rPr>
      <w:rFonts w:ascii="Calibri" w:eastAsia="宋体" w:hAnsi="Calibri" w:cs="Times New Roman"/>
    </w:rPr>
  </w:style>
  <w:style w:type="paragraph" w:customStyle="1" w:styleId="1f">
    <w:name w:val="书目1"/>
    <w:basedOn w:val="a1"/>
    <w:next w:val="a1"/>
    <w:uiPriority w:val="37"/>
    <w:semiHidden/>
    <w:unhideWhenUsed/>
  </w:style>
  <w:style w:type="character" w:customStyle="1" w:styleId="aff0">
    <w:name w:val="尾注文本 字符"/>
    <w:basedOn w:val="a2"/>
    <w:link w:val="aff"/>
    <w:uiPriority w:val="99"/>
    <w:semiHidden/>
    <w:rPr>
      <w:rFonts w:ascii="Calibri" w:eastAsia="宋体" w:hAnsi="Calibri" w:cs="Times New Roman"/>
    </w:rPr>
  </w:style>
  <w:style w:type="character" w:customStyle="1" w:styleId="10">
    <w:name w:val="文档结构图 字符1"/>
    <w:basedOn w:val="a2"/>
    <w:link w:val="af0"/>
    <w:uiPriority w:val="99"/>
    <w:semiHidden/>
    <w:rPr>
      <w:rFonts w:ascii="宋体" w:eastAsia="宋体" w:hAnsi="Calibri" w:cs="Times New Roman"/>
      <w:sz w:val="18"/>
      <w:szCs w:val="18"/>
    </w:rPr>
  </w:style>
  <w:style w:type="character" w:customStyle="1" w:styleId="affe">
    <w:name w:val="信息标题 字符"/>
    <w:basedOn w:val="a2"/>
    <w:link w:val="affd"/>
    <w:uiPriority w:val="99"/>
    <w:semiHidden/>
    <w:rPr>
      <w:rFonts w:asciiTheme="majorHAnsi" w:eastAsiaTheme="majorEastAsia" w:hAnsiTheme="majorHAnsi" w:cstheme="majorBidi"/>
      <w:sz w:val="24"/>
      <w:szCs w:val="24"/>
      <w:shd w:val="pct20" w:color="auto" w:fill="auto"/>
    </w:rPr>
  </w:style>
  <w:style w:type="character" w:customStyle="1" w:styleId="16">
    <w:name w:val="页脚 字符1"/>
    <w:basedOn w:val="a2"/>
    <w:link w:val="aff2"/>
    <w:uiPriority w:val="99"/>
    <w:rPr>
      <w:rFonts w:ascii="Calibri" w:eastAsia="宋体" w:hAnsi="Calibri" w:cs="Times New Roman"/>
      <w:sz w:val="18"/>
      <w:szCs w:val="18"/>
    </w:rPr>
  </w:style>
  <w:style w:type="character" w:customStyle="1" w:styleId="17">
    <w:name w:val="页眉 字符1"/>
    <w:basedOn w:val="a2"/>
    <w:link w:val="aff4"/>
    <w:uiPriority w:val="99"/>
    <w:rPr>
      <w:rFonts w:ascii="Calibri" w:eastAsia="宋体" w:hAnsi="Calibri" w:cs="Times New Roman"/>
      <w:sz w:val="18"/>
      <w:szCs w:val="18"/>
    </w:rPr>
  </w:style>
  <w:style w:type="paragraph" w:styleId="afffd">
    <w:name w:val="Quote"/>
    <w:basedOn w:val="a1"/>
    <w:next w:val="a1"/>
    <w:link w:val="1f0"/>
    <w:qFormat/>
    <w:rPr>
      <w:i/>
      <w:iCs/>
      <w:color w:val="000000" w:themeColor="text1"/>
    </w:rPr>
  </w:style>
  <w:style w:type="character" w:customStyle="1" w:styleId="1f0">
    <w:name w:val="引用 字符1"/>
    <w:basedOn w:val="a2"/>
    <w:link w:val="afffd"/>
    <w:uiPriority w:val="29"/>
    <w:rPr>
      <w:rFonts w:ascii="Calibri" w:eastAsia="宋体" w:hAnsi="Calibri" w:cs="Times New Roman"/>
      <w:i/>
      <w:iCs/>
      <w:color w:val="000000" w:themeColor="text1"/>
    </w:rPr>
  </w:style>
  <w:style w:type="character" w:customStyle="1" w:styleId="13">
    <w:name w:val="正文文本 字符1"/>
    <w:basedOn w:val="a2"/>
    <w:link w:val="af7"/>
    <w:uiPriority w:val="99"/>
    <w:semiHidden/>
    <w:rPr>
      <w:rFonts w:ascii="Calibri" w:eastAsia="宋体" w:hAnsi="Calibri" w:cs="Times New Roman"/>
    </w:rPr>
  </w:style>
  <w:style w:type="character" w:customStyle="1" w:styleId="afff3">
    <w:name w:val="正文首行缩进 字符"/>
    <w:basedOn w:val="13"/>
    <w:link w:val="afff2"/>
    <w:uiPriority w:val="99"/>
    <w:semiHidden/>
    <w:qFormat/>
    <w:rPr>
      <w:rFonts w:ascii="Calibri" w:eastAsia="宋体" w:hAnsi="Calibri" w:cs="Times New Roman"/>
    </w:rPr>
  </w:style>
  <w:style w:type="character" w:customStyle="1" w:styleId="af9">
    <w:name w:val="正文文本缩进 字符"/>
    <w:basedOn w:val="a2"/>
    <w:link w:val="af8"/>
    <w:uiPriority w:val="99"/>
    <w:semiHidden/>
    <w:qFormat/>
    <w:rPr>
      <w:rFonts w:ascii="Calibri" w:eastAsia="宋体" w:hAnsi="Calibri" w:cs="Times New Roman"/>
    </w:rPr>
  </w:style>
  <w:style w:type="character" w:customStyle="1" w:styleId="2b">
    <w:name w:val="正文首行缩进 2 字符"/>
    <w:basedOn w:val="af9"/>
    <w:link w:val="2a"/>
    <w:uiPriority w:val="99"/>
    <w:semiHidden/>
    <w:qFormat/>
    <w:rPr>
      <w:rFonts w:ascii="Calibri" w:eastAsia="宋体" w:hAnsi="Calibri" w:cs="Times New Roman"/>
    </w:rPr>
  </w:style>
  <w:style w:type="character" w:customStyle="1" w:styleId="27">
    <w:name w:val="正文文本 2 字符"/>
    <w:basedOn w:val="a2"/>
    <w:link w:val="26"/>
    <w:uiPriority w:val="99"/>
    <w:semiHidden/>
    <w:qFormat/>
    <w:rPr>
      <w:rFonts w:ascii="Calibri" w:eastAsia="宋体" w:hAnsi="Calibri" w:cs="Times New Roman"/>
    </w:rPr>
  </w:style>
  <w:style w:type="character" w:customStyle="1" w:styleId="34">
    <w:name w:val="正文文本 3 字符"/>
    <w:basedOn w:val="a2"/>
    <w:link w:val="33"/>
    <w:uiPriority w:val="99"/>
    <w:semiHidden/>
    <w:qFormat/>
    <w:rPr>
      <w:rFonts w:ascii="Calibri" w:eastAsia="宋体" w:hAnsi="Calibri" w:cs="Times New Roman"/>
      <w:sz w:val="16"/>
      <w:szCs w:val="16"/>
    </w:rPr>
  </w:style>
  <w:style w:type="character" w:customStyle="1" w:styleId="38">
    <w:name w:val="正文文本缩进 3 字符"/>
    <w:basedOn w:val="a2"/>
    <w:link w:val="37"/>
    <w:uiPriority w:val="99"/>
    <w:semiHidden/>
    <w:qFormat/>
    <w:rPr>
      <w:rFonts w:ascii="Calibri" w:eastAsia="宋体" w:hAnsi="Calibri" w:cs="Times New Roman"/>
      <w:sz w:val="16"/>
      <w:szCs w:val="16"/>
    </w:rPr>
  </w:style>
  <w:style w:type="character" w:customStyle="1" w:styleId="a9">
    <w:name w:val="注释标题 字符"/>
    <w:basedOn w:val="a2"/>
    <w:link w:val="a8"/>
    <w:uiPriority w:val="99"/>
    <w:semiHidden/>
    <w:qFormat/>
    <w:rPr>
      <w:rFonts w:ascii="Calibri" w:eastAsia="宋体" w:hAnsi="Calibri" w:cs="Times New Roman"/>
    </w:rPr>
  </w:style>
  <w:style w:type="character" w:customStyle="1" w:styleId="Char1">
    <w:name w:val="正文文本 Char1"/>
    <w:qFormat/>
    <w:rPr>
      <w:kern w:val="2"/>
      <w:sz w:val="21"/>
      <w:szCs w:val="22"/>
    </w:rPr>
  </w:style>
  <w:style w:type="character" w:customStyle="1" w:styleId="73">
    <w:name w:val="标题 7 字符"/>
    <w:qFormat/>
    <w:rPr>
      <w:b/>
      <w:bCs/>
      <w:kern w:val="2"/>
      <w:sz w:val="24"/>
      <w:szCs w:val="24"/>
    </w:rPr>
  </w:style>
  <w:style w:type="character" w:customStyle="1" w:styleId="afffe">
    <w:name w:val="明显引用 字符"/>
    <w:qFormat/>
    <w:rPr>
      <w:b/>
      <w:bCs/>
      <w:i/>
      <w:iCs/>
      <w:color w:val="4F81BD"/>
      <w:kern w:val="2"/>
      <w:sz w:val="21"/>
      <w:szCs w:val="22"/>
    </w:rPr>
  </w:style>
  <w:style w:type="character" w:customStyle="1" w:styleId="1f1">
    <w:name w:val="不明显强调1"/>
    <w:qFormat/>
    <w:rPr>
      <w:i/>
      <w:iCs/>
      <w:color w:val="808080"/>
    </w:rPr>
  </w:style>
  <w:style w:type="character" w:customStyle="1" w:styleId="4CharChar">
    <w:name w:val="标题4 Char Char"/>
    <w:link w:val="46"/>
    <w:qFormat/>
    <w:rPr>
      <w:rFonts w:ascii="Arial" w:hAnsi="Arial"/>
      <w:b/>
      <w:bCs/>
      <w:sz w:val="24"/>
      <w:szCs w:val="32"/>
    </w:rPr>
  </w:style>
  <w:style w:type="paragraph" w:customStyle="1" w:styleId="46">
    <w:name w:val="标题4"/>
    <w:basedOn w:val="21"/>
    <w:next w:val="42"/>
    <w:link w:val="4CharChar"/>
    <w:qFormat/>
    <w:pPr>
      <w:spacing w:line="413" w:lineRule="auto"/>
    </w:pPr>
    <w:rPr>
      <w:rFonts w:ascii="Arial" w:eastAsiaTheme="minorEastAsia" w:hAnsi="Arial" w:cstheme="minorBidi"/>
      <w:sz w:val="24"/>
    </w:rPr>
  </w:style>
  <w:style w:type="character" w:customStyle="1" w:styleId="1f2">
    <w:name w:val="标题 1 字符"/>
    <w:qFormat/>
    <w:rPr>
      <w:b/>
      <w:bCs/>
      <w:kern w:val="44"/>
      <w:sz w:val="44"/>
      <w:szCs w:val="44"/>
    </w:rPr>
  </w:style>
  <w:style w:type="character" w:customStyle="1" w:styleId="5CharChar">
    <w:name w:val="标题5 Char Char"/>
    <w:link w:val="56"/>
    <w:qFormat/>
    <w:rPr>
      <w:rFonts w:ascii="Arial" w:hAnsi="Arial"/>
      <w:b/>
      <w:bCs/>
      <w:sz w:val="24"/>
      <w:szCs w:val="32"/>
    </w:rPr>
  </w:style>
  <w:style w:type="paragraph" w:customStyle="1" w:styleId="56">
    <w:name w:val="标题5"/>
    <w:basedOn w:val="31"/>
    <w:link w:val="5CharChar"/>
    <w:qFormat/>
    <w:pPr>
      <w:spacing w:line="413" w:lineRule="auto"/>
    </w:pPr>
    <w:rPr>
      <w:rFonts w:ascii="Arial" w:eastAsiaTheme="minorEastAsia" w:hAnsi="Arial" w:cstheme="minorBidi"/>
      <w:sz w:val="24"/>
    </w:rPr>
  </w:style>
  <w:style w:type="character" w:customStyle="1" w:styleId="affff">
    <w:name w:val="日期 字符"/>
    <w:qFormat/>
    <w:rPr>
      <w:rFonts w:ascii="宋体" w:hAnsi="Times New Roman"/>
      <w:sz w:val="28"/>
    </w:rPr>
  </w:style>
  <w:style w:type="character" w:customStyle="1" w:styleId="1f3">
    <w:name w:val="明显参考1"/>
    <w:qFormat/>
    <w:rPr>
      <w:b/>
      <w:bCs/>
      <w:smallCaps/>
      <w:color w:val="C0504D"/>
      <w:spacing w:val="5"/>
      <w:u w:val="single"/>
    </w:rPr>
  </w:style>
  <w:style w:type="character" w:customStyle="1" w:styleId="1f4">
    <w:name w:val="书籍标题1"/>
    <w:qFormat/>
    <w:rPr>
      <w:b/>
      <w:bCs/>
      <w:smallCaps/>
      <w:spacing w:val="5"/>
    </w:rPr>
  </w:style>
  <w:style w:type="character" w:customStyle="1" w:styleId="affff0">
    <w:name w:val="页眉 字符"/>
    <w:qFormat/>
    <w:rPr>
      <w:kern w:val="2"/>
      <w:sz w:val="18"/>
      <w:szCs w:val="18"/>
    </w:rPr>
  </w:style>
  <w:style w:type="character" w:customStyle="1" w:styleId="Char10">
    <w:name w:val="批注框文本 Char1"/>
    <w:qFormat/>
    <w:rPr>
      <w:kern w:val="2"/>
      <w:sz w:val="18"/>
      <w:szCs w:val="18"/>
    </w:rPr>
  </w:style>
  <w:style w:type="character" w:customStyle="1" w:styleId="affff1">
    <w:name w:val="文档结构图 字符"/>
    <w:qFormat/>
    <w:rPr>
      <w:rFonts w:ascii="Times New Roman" w:hAnsi="Times New Roman"/>
      <w:szCs w:val="24"/>
      <w:shd w:val="clear" w:color="auto" w:fill="000080"/>
    </w:rPr>
  </w:style>
  <w:style w:type="character" w:customStyle="1" w:styleId="affff2">
    <w:name w:val="引用 字符"/>
    <w:qFormat/>
    <w:rPr>
      <w:i/>
      <w:iCs/>
      <w:color w:val="000000"/>
      <w:kern w:val="2"/>
      <w:sz w:val="21"/>
      <w:szCs w:val="22"/>
    </w:rPr>
  </w:style>
  <w:style w:type="character" w:customStyle="1" w:styleId="57">
    <w:name w:val="标题 5 字符"/>
    <w:qFormat/>
    <w:rPr>
      <w:b/>
      <w:bCs/>
      <w:kern w:val="2"/>
      <w:sz w:val="28"/>
      <w:szCs w:val="28"/>
    </w:rPr>
  </w:style>
  <w:style w:type="character" w:customStyle="1" w:styleId="Char11">
    <w:name w:val="批注主题 Char1"/>
    <w:qFormat/>
    <w:rPr>
      <w:b/>
      <w:bCs/>
      <w:kern w:val="2"/>
      <w:sz w:val="21"/>
      <w:szCs w:val="22"/>
    </w:rPr>
  </w:style>
  <w:style w:type="character" w:customStyle="1" w:styleId="affff3">
    <w:name w:val="正文文本 字符"/>
    <w:qFormat/>
    <w:rPr>
      <w:rFonts w:ascii="Times New Roman" w:hAnsi="Times New Roman"/>
    </w:rPr>
  </w:style>
  <w:style w:type="character" w:customStyle="1" w:styleId="affff4">
    <w:name w:val="批注框文本 字符"/>
    <w:qFormat/>
    <w:rPr>
      <w:rFonts w:ascii="宋体" w:hAnsi="Times New Roman"/>
      <w:sz w:val="18"/>
      <w:szCs w:val="18"/>
    </w:rPr>
  </w:style>
  <w:style w:type="character" w:customStyle="1" w:styleId="83">
    <w:name w:val="标题 8 字符"/>
    <w:qFormat/>
    <w:rPr>
      <w:rFonts w:ascii="Cambria" w:eastAsia="宋体" w:hAnsi="Cambria" w:cs="Times New Roman"/>
      <w:kern w:val="2"/>
      <w:sz w:val="24"/>
      <w:szCs w:val="24"/>
    </w:rPr>
  </w:style>
  <w:style w:type="character" w:customStyle="1" w:styleId="affff5">
    <w:name w:val="批注主题 字符"/>
    <w:qFormat/>
    <w:rPr>
      <w:rFonts w:ascii="宋体" w:hAnsi="Times New Roman"/>
      <w:b/>
      <w:bCs/>
      <w:sz w:val="28"/>
    </w:rPr>
  </w:style>
  <w:style w:type="character" w:customStyle="1" w:styleId="47">
    <w:name w:val="标题 4 字符"/>
    <w:qFormat/>
    <w:rPr>
      <w:rFonts w:ascii="Cambria" w:eastAsia="宋体" w:hAnsi="Cambria" w:cs="Times New Roman"/>
      <w:b/>
      <w:bCs/>
      <w:kern w:val="2"/>
      <w:sz w:val="28"/>
      <w:szCs w:val="28"/>
    </w:rPr>
  </w:style>
  <w:style w:type="character" w:customStyle="1" w:styleId="Char12">
    <w:name w:val="日期 Char1"/>
    <w:qFormat/>
    <w:rPr>
      <w:kern w:val="2"/>
      <w:sz w:val="21"/>
      <w:szCs w:val="22"/>
    </w:rPr>
  </w:style>
  <w:style w:type="character" w:customStyle="1" w:styleId="1f5">
    <w:name w:val="明显强调1"/>
    <w:qFormat/>
    <w:rPr>
      <w:b/>
      <w:bCs/>
      <w:i/>
      <w:iCs/>
      <w:color w:val="4F81BD"/>
    </w:rPr>
  </w:style>
  <w:style w:type="character" w:customStyle="1" w:styleId="textcontents">
    <w:name w:val="textcontents"/>
    <w:qFormat/>
    <w:rPr>
      <w:rFonts w:cs="Times New Roman"/>
    </w:rPr>
  </w:style>
  <w:style w:type="character" w:customStyle="1" w:styleId="1f6">
    <w:name w:val="不明显参考1"/>
    <w:qFormat/>
    <w:rPr>
      <w:smallCaps/>
      <w:color w:val="C0504D"/>
      <w:u w:val="single"/>
    </w:rPr>
  </w:style>
  <w:style w:type="character" w:customStyle="1" w:styleId="CharChar">
    <w:name w:val="批注文字 Char Char"/>
    <w:qFormat/>
    <w:rPr>
      <w:rFonts w:ascii="宋体" w:eastAsia="宋体" w:hAnsi="Times New Roman" w:cs="Times New Roman"/>
      <w:sz w:val="28"/>
      <w:szCs w:val="20"/>
    </w:rPr>
  </w:style>
  <w:style w:type="character" w:customStyle="1" w:styleId="93">
    <w:name w:val="标题 9 字符"/>
    <w:qFormat/>
    <w:rPr>
      <w:rFonts w:ascii="Cambria" w:eastAsia="宋体" w:hAnsi="Cambria" w:cs="Times New Roman"/>
      <w:kern w:val="2"/>
      <w:sz w:val="21"/>
      <w:szCs w:val="21"/>
    </w:rPr>
  </w:style>
  <w:style w:type="character" w:customStyle="1" w:styleId="2c">
    <w:name w:val="标题 2 字符"/>
    <w:qFormat/>
    <w:rPr>
      <w:rFonts w:ascii="Cambria" w:eastAsia="宋体" w:hAnsi="Cambria" w:cs="Times New Roman"/>
      <w:b/>
      <w:bCs/>
      <w:kern w:val="2"/>
      <w:sz w:val="32"/>
      <w:szCs w:val="32"/>
    </w:rPr>
  </w:style>
  <w:style w:type="character" w:customStyle="1" w:styleId="3a">
    <w:name w:val="标题 3 字符"/>
    <w:qFormat/>
    <w:rPr>
      <w:b/>
      <w:bCs/>
      <w:kern w:val="2"/>
      <w:sz w:val="32"/>
      <w:szCs w:val="32"/>
    </w:rPr>
  </w:style>
  <w:style w:type="character" w:customStyle="1" w:styleId="affff6">
    <w:name w:val="标题 字符"/>
    <w:qFormat/>
    <w:rPr>
      <w:rFonts w:ascii="Cambria" w:hAnsi="Cambria" w:cs="Times New Roman"/>
      <w:b/>
      <w:bCs/>
      <w:kern w:val="2"/>
      <w:sz w:val="32"/>
      <w:szCs w:val="32"/>
    </w:rPr>
  </w:style>
  <w:style w:type="character" w:customStyle="1" w:styleId="affff7">
    <w:name w:val="批注文字 字符"/>
    <w:qFormat/>
    <w:rPr>
      <w:kern w:val="2"/>
      <w:sz w:val="21"/>
      <w:szCs w:val="22"/>
    </w:rPr>
  </w:style>
  <w:style w:type="character" w:customStyle="1" w:styleId="63">
    <w:name w:val="标题 6 字符"/>
    <w:qFormat/>
    <w:rPr>
      <w:rFonts w:ascii="Cambria" w:eastAsia="宋体" w:hAnsi="Cambria" w:cs="Times New Roman"/>
      <w:b/>
      <w:bCs/>
      <w:kern w:val="2"/>
      <w:sz w:val="24"/>
      <w:szCs w:val="24"/>
    </w:rPr>
  </w:style>
  <w:style w:type="character" w:customStyle="1" w:styleId="affff8">
    <w:name w:val="副标题 字符"/>
    <w:qFormat/>
    <w:rPr>
      <w:rFonts w:ascii="Cambria" w:hAnsi="Cambria" w:cs="Times New Roman"/>
      <w:b/>
      <w:bCs/>
      <w:kern w:val="28"/>
      <w:sz w:val="32"/>
      <w:szCs w:val="32"/>
    </w:rPr>
  </w:style>
  <w:style w:type="character" w:customStyle="1" w:styleId="affff9">
    <w:name w:val="页脚 字符"/>
    <w:qFormat/>
    <w:rPr>
      <w:kern w:val="2"/>
      <w:sz w:val="18"/>
      <w:szCs w:val="18"/>
    </w:rPr>
  </w:style>
  <w:style w:type="character" w:customStyle="1" w:styleId="Char13">
    <w:name w:val="文档结构图 Char1"/>
    <w:qFormat/>
    <w:rPr>
      <w:rFonts w:ascii="宋体"/>
      <w:kern w:val="2"/>
      <w:sz w:val="18"/>
      <w:szCs w:val="18"/>
    </w:rPr>
  </w:style>
  <w:style w:type="paragraph" w:customStyle="1" w:styleId="1f7">
    <w:name w:val="修订1"/>
    <w:qFormat/>
    <w:rPr>
      <w:rFonts w:ascii="Times New Roman" w:eastAsia="宋体" w:hAnsi="Times New Roman" w:cs="Times New Roman"/>
      <w:kern w:val="2"/>
      <w:sz w:val="21"/>
      <w:szCs w:val="24"/>
    </w:rPr>
  </w:style>
  <w:style w:type="paragraph" w:customStyle="1" w:styleId="378020">
    <w:name w:val="样式 标题 3 + (中文) 黑体 小四 非加粗 段前: 7.8 磅 段后: 0 磅 行距: 固定值 20 磅"/>
    <w:basedOn w:val="31"/>
    <w:qFormat/>
    <w:pPr>
      <w:spacing w:before="0" w:after="0" w:line="400" w:lineRule="exact"/>
    </w:pPr>
    <w:rPr>
      <w:rFonts w:ascii="Times New Roman" w:eastAsia="黑体" w:hAnsi="Times New Roman" w:cs="宋体"/>
      <w:b w:val="0"/>
      <w:bCs w:val="0"/>
      <w:sz w:val="24"/>
      <w:szCs w:val="20"/>
    </w:rPr>
  </w:style>
  <w:style w:type="paragraph" w:customStyle="1" w:styleId="affffa">
    <w:name w:val="空半行"/>
    <w:basedOn w:val="a1"/>
    <w:qFormat/>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1"/>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1f8">
    <w:name w:val="正文_1"/>
    <w:qFormat/>
    <w:pPr>
      <w:widowControl w:val="0"/>
      <w:jc w:val="both"/>
    </w:pPr>
    <w:rPr>
      <w:rFonts w:ascii="Times New Roman" w:eastAsia="宋体" w:hAnsi="Times New Roman" w:cs="Times New Roman"/>
      <w:kern w:val="2"/>
      <w:sz w:val="21"/>
      <w:szCs w:val="24"/>
    </w:rPr>
  </w:style>
  <w:style w:type="character" w:customStyle="1" w:styleId="ad">
    <w:name w:val="正文缩进 字符"/>
    <w:link w:val="ac"/>
    <w:qFormat/>
    <w:locked/>
    <w:rPr>
      <w:rFonts w:ascii="Calibri" w:eastAsia="宋体" w:hAnsi="Calibri" w:cs="Times New Roman"/>
    </w:rPr>
  </w:style>
  <w:style w:type="paragraph" w:customStyle="1" w:styleId="Normal2">
    <w:name w:val="Normal_2"/>
    <w:next w:val="a1"/>
    <w:qFormat/>
    <w:pPr>
      <w:widowControl w:val="0"/>
      <w:jc w:val="both"/>
    </w:pPr>
    <w:rPr>
      <w:rFonts w:ascii="Times New Roman" w:eastAsia="黑体" w:hAnsi="Times New Roman" w:cs="Times New Roman"/>
      <w:kern w:val="2"/>
      <w:sz w:val="21"/>
      <w:szCs w:val="22"/>
    </w:rPr>
  </w:style>
  <w:style w:type="paragraph" w:customStyle="1" w:styleId="TableText">
    <w:name w:val="Table Text"/>
    <w:basedOn w:val="a1"/>
    <w:semiHidden/>
    <w:qFormat/>
    <w:pPr>
      <w:widowControl/>
      <w:kinsoku w:val="0"/>
      <w:autoSpaceDE w:val="0"/>
      <w:autoSpaceDN w:val="0"/>
      <w:adjustRightInd w:val="0"/>
      <w:snapToGrid w:val="0"/>
      <w:jc w:val="left"/>
    </w:pPr>
    <w:rPr>
      <w:rFonts w:ascii="仿宋_GB2312" w:eastAsia="仿宋_GB2312" w:hAnsi="仿宋_GB2312" w:cs="仿宋_GB2312"/>
      <w:color w:val="000000"/>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9123">
      <w:bodyDiv w:val="1"/>
      <w:marLeft w:val="0"/>
      <w:marRight w:val="0"/>
      <w:marTop w:val="0"/>
      <w:marBottom w:val="0"/>
      <w:divBdr>
        <w:top w:val="none" w:sz="0" w:space="0" w:color="auto"/>
        <w:left w:val="none" w:sz="0" w:space="0" w:color="auto"/>
        <w:bottom w:val="none" w:sz="0" w:space="0" w:color="auto"/>
        <w:right w:val="none" w:sz="0" w:space="0" w:color="auto"/>
      </w:divBdr>
    </w:div>
    <w:div w:id="242301768">
      <w:bodyDiv w:val="1"/>
      <w:marLeft w:val="0"/>
      <w:marRight w:val="0"/>
      <w:marTop w:val="0"/>
      <w:marBottom w:val="0"/>
      <w:divBdr>
        <w:top w:val="none" w:sz="0" w:space="0" w:color="auto"/>
        <w:left w:val="none" w:sz="0" w:space="0" w:color="auto"/>
        <w:bottom w:val="none" w:sz="0" w:space="0" w:color="auto"/>
        <w:right w:val="none" w:sz="0" w:space="0" w:color="auto"/>
      </w:divBdr>
    </w:div>
    <w:div w:id="369765530">
      <w:bodyDiv w:val="1"/>
      <w:marLeft w:val="0"/>
      <w:marRight w:val="0"/>
      <w:marTop w:val="0"/>
      <w:marBottom w:val="0"/>
      <w:divBdr>
        <w:top w:val="none" w:sz="0" w:space="0" w:color="auto"/>
        <w:left w:val="none" w:sz="0" w:space="0" w:color="auto"/>
        <w:bottom w:val="none" w:sz="0" w:space="0" w:color="auto"/>
        <w:right w:val="none" w:sz="0" w:space="0" w:color="auto"/>
      </w:divBdr>
    </w:div>
    <w:div w:id="499735980">
      <w:bodyDiv w:val="1"/>
      <w:marLeft w:val="0"/>
      <w:marRight w:val="0"/>
      <w:marTop w:val="0"/>
      <w:marBottom w:val="0"/>
      <w:divBdr>
        <w:top w:val="none" w:sz="0" w:space="0" w:color="auto"/>
        <w:left w:val="none" w:sz="0" w:space="0" w:color="auto"/>
        <w:bottom w:val="none" w:sz="0" w:space="0" w:color="auto"/>
        <w:right w:val="none" w:sz="0" w:space="0" w:color="auto"/>
      </w:divBdr>
    </w:div>
    <w:div w:id="875508624">
      <w:bodyDiv w:val="1"/>
      <w:marLeft w:val="0"/>
      <w:marRight w:val="0"/>
      <w:marTop w:val="0"/>
      <w:marBottom w:val="0"/>
      <w:divBdr>
        <w:top w:val="none" w:sz="0" w:space="0" w:color="auto"/>
        <w:left w:val="none" w:sz="0" w:space="0" w:color="auto"/>
        <w:bottom w:val="none" w:sz="0" w:space="0" w:color="auto"/>
        <w:right w:val="none" w:sz="0" w:space="0" w:color="auto"/>
      </w:divBdr>
    </w:div>
    <w:div w:id="1171136996">
      <w:bodyDiv w:val="1"/>
      <w:marLeft w:val="0"/>
      <w:marRight w:val="0"/>
      <w:marTop w:val="0"/>
      <w:marBottom w:val="0"/>
      <w:divBdr>
        <w:top w:val="none" w:sz="0" w:space="0" w:color="auto"/>
        <w:left w:val="none" w:sz="0" w:space="0" w:color="auto"/>
        <w:bottom w:val="none" w:sz="0" w:space="0" w:color="auto"/>
        <w:right w:val="none" w:sz="0" w:space="0" w:color="auto"/>
      </w:divBdr>
    </w:div>
    <w:div w:id="1264801948">
      <w:bodyDiv w:val="1"/>
      <w:marLeft w:val="0"/>
      <w:marRight w:val="0"/>
      <w:marTop w:val="0"/>
      <w:marBottom w:val="0"/>
      <w:divBdr>
        <w:top w:val="none" w:sz="0" w:space="0" w:color="auto"/>
        <w:left w:val="none" w:sz="0" w:space="0" w:color="auto"/>
        <w:bottom w:val="none" w:sz="0" w:space="0" w:color="auto"/>
        <w:right w:val="none" w:sz="0" w:space="0" w:color="auto"/>
      </w:divBdr>
    </w:div>
    <w:div w:id="1286883993">
      <w:bodyDiv w:val="1"/>
      <w:marLeft w:val="0"/>
      <w:marRight w:val="0"/>
      <w:marTop w:val="0"/>
      <w:marBottom w:val="0"/>
      <w:divBdr>
        <w:top w:val="none" w:sz="0" w:space="0" w:color="auto"/>
        <w:left w:val="none" w:sz="0" w:space="0" w:color="auto"/>
        <w:bottom w:val="none" w:sz="0" w:space="0" w:color="auto"/>
        <w:right w:val="none" w:sz="0" w:space="0" w:color="auto"/>
      </w:divBdr>
    </w:div>
    <w:div w:id="1397586009">
      <w:bodyDiv w:val="1"/>
      <w:marLeft w:val="0"/>
      <w:marRight w:val="0"/>
      <w:marTop w:val="0"/>
      <w:marBottom w:val="0"/>
      <w:divBdr>
        <w:top w:val="none" w:sz="0" w:space="0" w:color="auto"/>
        <w:left w:val="none" w:sz="0" w:space="0" w:color="auto"/>
        <w:bottom w:val="none" w:sz="0" w:space="0" w:color="auto"/>
        <w:right w:val="none" w:sz="0" w:space="0" w:color="auto"/>
      </w:divBdr>
    </w:div>
    <w:div w:id="1406492135">
      <w:bodyDiv w:val="1"/>
      <w:marLeft w:val="0"/>
      <w:marRight w:val="0"/>
      <w:marTop w:val="0"/>
      <w:marBottom w:val="0"/>
      <w:divBdr>
        <w:top w:val="none" w:sz="0" w:space="0" w:color="auto"/>
        <w:left w:val="none" w:sz="0" w:space="0" w:color="auto"/>
        <w:bottom w:val="none" w:sz="0" w:space="0" w:color="auto"/>
        <w:right w:val="none" w:sz="0" w:space="0" w:color="auto"/>
      </w:divBdr>
    </w:div>
    <w:div w:id="1489859272">
      <w:bodyDiv w:val="1"/>
      <w:marLeft w:val="0"/>
      <w:marRight w:val="0"/>
      <w:marTop w:val="0"/>
      <w:marBottom w:val="0"/>
      <w:divBdr>
        <w:top w:val="none" w:sz="0" w:space="0" w:color="auto"/>
        <w:left w:val="none" w:sz="0" w:space="0" w:color="auto"/>
        <w:bottom w:val="none" w:sz="0" w:space="0" w:color="auto"/>
        <w:right w:val="none" w:sz="0" w:space="0" w:color="auto"/>
      </w:divBdr>
    </w:div>
    <w:div w:id="1686781746">
      <w:bodyDiv w:val="1"/>
      <w:marLeft w:val="0"/>
      <w:marRight w:val="0"/>
      <w:marTop w:val="0"/>
      <w:marBottom w:val="0"/>
      <w:divBdr>
        <w:top w:val="none" w:sz="0" w:space="0" w:color="auto"/>
        <w:left w:val="none" w:sz="0" w:space="0" w:color="auto"/>
        <w:bottom w:val="none" w:sz="0" w:space="0" w:color="auto"/>
        <w:right w:val="none" w:sz="0" w:space="0" w:color="auto"/>
      </w:divBdr>
    </w:div>
    <w:div w:id="16951837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10.ip138.com/boli/luobo/"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10.ip138.com/boli/jinj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10.ip138.com/zhaomingdengju/sanxiongjiguang/"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10.ip138.com/zhaomingdengju/yangguangzhaoming/" TargetMode="External"/><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hyperlink" Target="http://10.ip138.com/zhaomingdengju/yangguangzhaomi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E33D9-5E82-46FA-A336-4E075B809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139</Pages>
  <Words>15462</Words>
  <Characters>88139</Characters>
  <Application>Microsoft Office Word</Application>
  <DocSecurity>0</DocSecurity>
  <Lines>734</Lines>
  <Paragraphs>206</Paragraphs>
  <ScaleCrop>false</ScaleCrop>
  <Company>XTC</Company>
  <LinksUpToDate>false</LinksUpToDate>
  <CharactersWithSpaces>103395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丘族武</dc:creator>
  <cp:lastModifiedBy>丘族武</cp:lastModifiedBy>
  <cp:revision>10</cp:revision>
  <cp:lastPrinted>2024-01-25T00:19:00Z</cp:lastPrinted>
  <dcterms:created xsi:type="dcterms:W3CDTF">2025-04-30T10:43:00Z</dcterms:created>
  <dcterms:modified xsi:type="dcterms:W3CDTF">2025-05-14T07:35:00Z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A318744A1CDD431B836DC3BB0644478E</vt:lpwstr>
  </property>
</Properties>
</file>