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893BCA" w:rsidP="0038076E">
      <w:pPr>
        <w:jc w:val="center"/>
        <w:rPr>
          <w:rFonts w:ascii="宋体" w:hAnsi="宋体"/>
          <w:b/>
          <w:color w:val="000000"/>
          <w:sz w:val="44"/>
          <w:szCs w:val="48"/>
        </w:rPr>
      </w:pPr>
      <w:r w:rsidRPr="00893BCA">
        <w:rPr>
          <w:rFonts w:ascii="宋体" w:hAnsi="宋体" w:hint="eastAsia"/>
          <w:b/>
          <w:color w:val="000000"/>
          <w:sz w:val="44"/>
          <w:szCs w:val="48"/>
        </w:rPr>
        <w:t>金龙稀土创新科技（厦门）有限公司</w:t>
      </w:r>
    </w:p>
    <w:p w:rsidR="00671AA1" w:rsidRDefault="004203E5" w:rsidP="0038076E">
      <w:pPr>
        <w:jc w:val="center"/>
        <w:rPr>
          <w:rFonts w:ascii="宋体" w:hAnsi="宋体"/>
          <w:b/>
          <w:color w:val="000000"/>
          <w:sz w:val="44"/>
          <w:szCs w:val="48"/>
        </w:rPr>
      </w:pPr>
      <w:r>
        <w:rPr>
          <w:rFonts w:ascii="宋体" w:hAnsi="宋体" w:hint="eastAsia"/>
          <w:b/>
          <w:color w:val="000000"/>
          <w:sz w:val="44"/>
          <w:szCs w:val="48"/>
        </w:rPr>
        <w:t>6619型烧结炉采购</w:t>
      </w:r>
    </w:p>
    <w:p w:rsidR="00876593" w:rsidRPr="00876593" w:rsidRDefault="00876593" w:rsidP="0038076E">
      <w:pPr>
        <w:jc w:val="center"/>
        <w:rPr>
          <w:rFonts w:ascii="宋体" w:hAnsi="宋体"/>
          <w:b/>
          <w:color w:val="000000"/>
          <w:sz w:val="44"/>
          <w:szCs w:val="4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w:t>
      </w:r>
      <w:r w:rsidR="004203E5">
        <w:rPr>
          <w:rFonts w:ascii="宋体" w:hAnsi="宋体" w:hint="eastAsia"/>
          <w:b/>
          <w:sz w:val="32"/>
          <w:szCs w:val="32"/>
        </w:rPr>
        <w:t>金龙厦门[2025]招第0002号</w:t>
      </w:r>
    </w:p>
    <w:p w:rsidR="0038076E" w:rsidRDefault="0038076E" w:rsidP="0038076E">
      <w:pPr>
        <w:pStyle w:val="a9"/>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9"/>
        <w:spacing w:line="240" w:lineRule="exact"/>
        <w:ind w:firstLine="0"/>
        <w:outlineLvl w:val="0"/>
        <w:rPr>
          <w:rFonts w:ascii="隶书" w:eastAsia="隶书"/>
          <w:spacing w:val="60"/>
          <w:sz w:val="56"/>
          <w:szCs w:val="20"/>
        </w:rPr>
      </w:pPr>
    </w:p>
    <w:p w:rsidR="0038076E" w:rsidRDefault="0038076E" w:rsidP="0038076E">
      <w:pPr>
        <w:pStyle w:val="a9"/>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893BCA" w:rsidRPr="00893BCA">
        <w:rPr>
          <w:rFonts w:ascii="宋体" w:hAnsi="宋体" w:hint="eastAsia"/>
          <w:b/>
          <w:sz w:val="32"/>
        </w:rPr>
        <w:t>金龙稀土创新科技（厦门）有限公司</w:t>
      </w: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EC4850">
        <w:rPr>
          <w:rFonts w:ascii="宋体" w:hAnsi="宋体" w:hint="eastAsia"/>
          <w:b/>
          <w:sz w:val="32"/>
        </w:rPr>
        <w:t>五</w:t>
      </w:r>
      <w:r>
        <w:rPr>
          <w:rFonts w:ascii="宋体" w:hAnsi="宋体" w:hint="eastAsia"/>
          <w:b/>
          <w:sz w:val="32"/>
        </w:rPr>
        <w:t>年</w:t>
      </w:r>
      <w:r w:rsidR="004203E5">
        <w:rPr>
          <w:rFonts w:ascii="宋体" w:hAnsi="宋体" w:hint="eastAsia"/>
          <w:b/>
          <w:sz w:val="32"/>
        </w:rPr>
        <w:t>八</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D23485" w:rsidRDefault="0038076E">
      <w:pPr>
        <w:pStyle w:val="13"/>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205903683" w:history="1">
        <w:r w:rsidR="00D23485" w:rsidRPr="00D05A62">
          <w:rPr>
            <w:rStyle w:val="a5"/>
            <w:noProof/>
          </w:rPr>
          <w:t>第一章  招标公告</w:t>
        </w:r>
        <w:r w:rsidR="00D23485">
          <w:rPr>
            <w:noProof/>
            <w:webHidden/>
          </w:rPr>
          <w:tab/>
        </w:r>
        <w:r w:rsidR="00D23485">
          <w:rPr>
            <w:noProof/>
            <w:webHidden/>
          </w:rPr>
          <w:fldChar w:fldCharType="begin"/>
        </w:r>
        <w:r w:rsidR="00D23485">
          <w:rPr>
            <w:noProof/>
            <w:webHidden/>
          </w:rPr>
          <w:instrText xml:space="preserve"> PAGEREF _Toc205903683 \h </w:instrText>
        </w:r>
        <w:r w:rsidR="00D23485">
          <w:rPr>
            <w:noProof/>
            <w:webHidden/>
          </w:rPr>
        </w:r>
        <w:r w:rsidR="00D23485">
          <w:rPr>
            <w:noProof/>
            <w:webHidden/>
          </w:rPr>
          <w:fldChar w:fldCharType="separate"/>
        </w:r>
        <w:r w:rsidR="00D23485">
          <w:rPr>
            <w:noProof/>
            <w:webHidden/>
          </w:rPr>
          <w:t>4</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684" w:history="1">
        <w:r w:rsidR="00D23485" w:rsidRPr="00D05A62">
          <w:rPr>
            <w:rStyle w:val="a5"/>
            <w:bCs/>
            <w:noProof/>
          </w:rPr>
          <w:t>1. 招标编号：金龙厦门[2025]招第0002号</w:t>
        </w:r>
        <w:r w:rsidR="00D23485">
          <w:rPr>
            <w:noProof/>
            <w:webHidden/>
          </w:rPr>
          <w:tab/>
        </w:r>
        <w:r w:rsidR="00D23485">
          <w:rPr>
            <w:noProof/>
            <w:webHidden/>
          </w:rPr>
          <w:fldChar w:fldCharType="begin"/>
        </w:r>
        <w:r w:rsidR="00D23485">
          <w:rPr>
            <w:noProof/>
            <w:webHidden/>
          </w:rPr>
          <w:instrText xml:space="preserve"> PAGEREF _Toc205903684 \h </w:instrText>
        </w:r>
        <w:r w:rsidR="00D23485">
          <w:rPr>
            <w:noProof/>
            <w:webHidden/>
          </w:rPr>
        </w:r>
        <w:r w:rsidR="00D23485">
          <w:rPr>
            <w:noProof/>
            <w:webHidden/>
          </w:rPr>
          <w:fldChar w:fldCharType="separate"/>
        </w:r>
        <w:r w:rsidR="00D23485">
          <w:rPr>
            <w:noProof/>
            <w:webHidden/>
          </w:rPr>
          <w:t>5</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685" w:history="1">
        <w:r w:rsidR="00D23485" w:rsidRPr="00D05A62">
          <w:rPr>
            <w:rStyle w:val="a5"/>
            <w:bCs/>
            <w:noProof/>
          </w:rPr>
          <w:t>2. 招标内容</w:t>
        </w:r>
        <w:r w:rsidR="00D23485">
          <w:rPr>
            <w:noProof/>
            <w:webHidden/>
          </w:rPr>
          <w:tab/>
        </w:r>
        <w:r w:rsidR="00D23485">
          <w:rPr>
            <w:noProof/>
            <w:webHidden/>
          </w:rPr>
          <w:fldChar w:fldCharType="begin"/>
        </w:r>
        <w:r w:rsidR="00D23485">
          <w:rPr>
            <w:noProof/>
            <w:webHidden/>
          </w:rPr>
          <w:instrText xml:space="preserve"> PAGEREF _Toc205903685 \h </w:instrText>
        </w:r>
        <w:r w:rsidR="00D23485">
          <w:rPr>
            <w:noProof/>
            <w:webHidden/>
          </w:rPr>
        </w:r>
        <w:r w:rsidR="00D23485">
          <w:rPr>
            <w:noProof/>
            <w:webHidden/>
          </w:rPr>
          <w:fldChar w:fldCharType="separate"/>
        </w:r>
        <w:r w:rsidR="00D23485">
          <w:rPr>
            <w:noProof/>
            <w:webHidden/>
          </w:rPr>
          <w:t>5</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686" w:history="1">
        <w:r w:rsidR="00D23485" w:rsidRPr="00D05A62">
          <w:rPr>
            <w:rStyle w:val="a5"/>
            <w:bCs/>
            <w:noProof/>
          </w:rPr>
          <w:t>3. 投标人资格要求</w:t>
        </w:r>
        <w:r w:rsidR="00D23485">
          <w:rPr>
            <w:noProof/>
            <w:webHidden/>
          </w:rPr>
          <w:tab/>
        </w:r>
        <w:r w:rsidR="00D23485">
          <w:rPr>
            <w:noProof/>
            <w:webHidden/>
          </w:rPr>
          <w:fldChar w:fldCharType="begin"/>
        </w:r>
        <w:r w:rsidR="00D23485">
          <w:rPr>
            <w:noProof/>
            <w:webHidden/>
          </w:rPr>
          <w:instrText xml:space="preserve"> PAGEREF _Toc205903686 \h </w:instrText>
        </w:r>
        <w:r w:rsidR="00D23485">
          <w:rPr>
            <w:noProof/>
            <w:webHidden/>
          </w:rPr>
        </w:r>
        <w:r w:rsidR="00D23485">
          <w:rPr>
            <w:noProof/>
            <w:webHidden/>
          </w:rPr>
          <w:fldChar w:fldCharType="separate"/>
        </w:r>
        <w:r w:rsidR="00D23485">
          <w:rPr>
            <w:noProof/>
            <w:webHidden/>
          </w:rPr>
          <w:t>5</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687" w:history="1">
        <w:r w:rsidR="00D23485" w:rsidRPr="00D05A62">
          <w:rPr>
            <w:rStyle w:val="a5"/>
            <w:bCs/>
            <w:noProof/>
          </w:rPr>
          <w:t>4. 招标文件的获取</w:t>
        </w:r>
        <w:r w:rsidR="00D23485">
          <w:rPr>
            <w:noProof/>
            <w:webHidden/>
          </w:rPr>
          <w:tab/>
        </w:r>
        <w:r w:rsidR="00D23485">
          <w:rPr>
            <w:noProof/>
            <w:webHidden/>
          </w:rPr>
          <w:fldChar w:fldCharType="begin"/>
        </w:r>
        <w:r w:rsidR="00D23485">
          <w:rPr>
            <w:noProof/>
            <w:webHidden/>
          </w:rPr>
          <w:instrText xml:space="preserve"> PAGEREF _Toc205903687 \h </w:instrText>
        </w:r>
        <w:r w:rsidR="00D23485">
          <w:rPr>
            <w:noProof/>
            <w:webHidden/>
          </w:rPr>
        </w:r>
        <w:r w:rsidR="00D23485">
          <w:rPr>
            <w:noProof/>
            <w:webHidden/>
          </w:rPr>
          <w:fldChar w:fldCharType="separate"/>
        </w:r>
        <w:r w:rsidR="00D23485">
          <w:rPr>
            <w:noProof/>
            <w:webHidden/>
          </w:rPr>
          <w:t>5</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688" w:history="1">
        <w:r w:rsidR="00D23485" w:rsidRPr="00D05A62">
          <w:rPr>
            <w:rStyle w:val="a5"/>
            <w:bCs/>
            <w:noProof/>
          </w:rPr>
          <w:t>5. 评标办法</w:t>
        </w:r>
        <w:r w:rsidR="00D23485">
          <w:rPr>
            <w:noProof/>
            <w:webHidden/>
          </w:rPr>
          <w:tab/>
        </w:r>
        <w:r w:rsidR="00D23485">
          <w:rPr>
            <w:noProof/>
            <w:webHidden/>
          </w:rPr>
          <w:fldChar w:fldCharType="begin"/>
        </w:r>
        <w:r w:rsidR="00D23485">
          <w:rPr>
            <w:noProof/>
            <w:webHidden/>
          </w:rPr>
          <w:instrText xml:space="preserve"> PAGEREF _Toc205903688 \h </w:instrText>
        </w:r>
        <w:r w:rsidR="00D23485">
          <w:rPr>
            <w:noProof/>
            <w:webHidden/>
          </w:rPr>
        </w:r>
        <w:r w:rsidR="00D23485">
          <w:rPr>
            <w:noProof/>
            <w:webHidden/>
          </w:rPr>
          <w:fldChar w:fldCharType="separate"/>
        </w:r>
        <w:r w:rsidR="00D23485">
          <w:rPr>
            <w:noProof/>
            <w:webHidden/>
          </w:rPr>
          <w:t>5</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689" w:history="1">
        <w:r w:rsidR="00D23485" w:rsidRPr="00D05A62">
          <w:rPr>
            <w:rStyle w:val="a5"/>
            <w:bCs/>
            <w:noProof/>
          </w:rPr>
          <w:t>6. 提交投标文件截止时间、开标时间和地点</w:t>
        </w:r>
        <w:r w:rsidR="00D23485">
          <w:rPr>
            <w:noProof/>
            <w:webHidden/>
          </w:rPr>
          <w:tab/>
        </w:r>
        <w:r w:rsidR="00D23485">
          <w:rPr>
            <w:noProof/>
            <w:webHidden/>
          </w:rPr>
          <w:fldChar w:fldCharType="begin"/>
        </w:r>
        <w:r w:rsidR="00D23485">
          <w:rPr>
            <w:noProof/>
            <w:webHidden/>
          </w:rPr>
          <w:instrText xml:space="preserve"> PAGEREF _Toc205903689 \h </w:instrText>
        </w:r>
        <w:r w:rsidR="00D23485">
          <w:rPr>
            <w:noProof/>
            <w:webHidden/>
          </w:rPr>
        </w:r>
        <w:r w:rsidR="00D23485">
          <w:rPr>
            <w:noProof/>
            <w:webHidden/>
          </w:rPr>
          <w:fldChar w:fldCharType="separate"/>
        </w:r>
        <w:r w:rsidR="00D23485">
          <w:rPr>
            <w:noProof/>
            <w:webHidden/>
          </w:rPr>
          <w:t>5</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690" w:history="1">
        <w:r w:rsidR="00D23485" w:rsidRPr="00D05A62">
          <w:rPr>
            <w:rStyle w:val="a5"/>
            <w:bCs/>
            <w:noProof/>
          </w:rPr>
          <w:t>7. 投标保证金</w:t>
        </w:r>
        <w:r w:rsidR="00D23485">
          <w:rPr>
            <w:noProof/>
            <w:webHidden/>
          </w:rPr>
          <w:tab/>
        </w:r>
        <w:r w:rsidR="00D23485">
          <w:rPr>
            <w:noProof/>
            <w:webHidden/>
          </w:rPr>
          <w:fldChar w:fldCharType="begin"/>
        </w:r>
        <w:r w:rsidR="00D23485">
          <w:rPr>
            <w:noProof/>
            <w:webHidden/>
          </w:rPr>
          <w:instrText xml:space="preserve"> PAGEREF _Toc205903690 \h </w:instrText>
        </w:r>
        <w:r w:rsidR="00D23485">
          <w:rPr>
            <w:noProof/>
            <w:webHidden/>
          </w:rPr>
        </w:r>
        <w:r w:rsidR="00D23485">
          <w:rPr>
            <w:noProof/>
            <w:webHidden/>
          </w:rPr>
          <w:fldChar w:fldCharType="separate"/>
        </w:r>
        <w:r w:rsidR="00D23485">
          <w:rPr>
            <w:noProof/>
            <w:webHidden/>
          </w:rPr>
          <w:t>6</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691" w:history="1">
        <w:r w:rsidR="00D23485" w:rsidRPr="00D05A62">
          <w:rPr>
            <w:rStyle w:val="a5"/>
            <w:bCs/>
            <w:noProof/>
          </w:rPr>
          <w:t>8.发布公告的媒介</w:t>
        </w:r>
        <w:r w:rsidR="00D23485">
          <w:rPr>
            <w:noProof/>
            <w:webHidden/>
          </w:rPr>
          <w:tab/>
        </w:r>
        <w:r w:rsidR="00D23485">
          <w:rPr>
            <w:noProof/>
            <w:webHidden/>
          </w:rPr>
          <w:fldChar w:fldCharType="begin"/>
        </w:r>
        <w:r w:rsidR="00D23485">
          <w:rPr>
            <w:noProof/>
            <w:webHidden/>
          </w:rPr>
          <w:instrText xml:space="preserve"> PAGEREF _Toc205903691 \h </w:instrText>
        </w:r>
        <w:r w:rsidR="00D23485">
          <w:rPr>
            <w:noProof/>
            <w:webHidden/>
          </w:rPr>
        </w:r>
        <w:r w:rsidR="00D23485">
          <w:rPr>
            <w:noProof/>
            <w:webHidden/>
          </w:rPr>
          <w:fldChar w:fldCharType="separate"/>
        </w:r>
        <w:r w:rsidR="00D23485">
          <w:rPr>
            <w:noProof/>
            <w:webHidden/>
          </w:rPr>
          <w:t>6</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692" w:history="1">
        <w:r w:rsidR="00D23485" w:rsidRPr="00D05A62">
          <w:rPr>
            <w:rStyle w:val="a5"/>
            <w:bCs/>
            <w:noProof/>
          </w:rPr>
          <w:t>9. 联系方式</w:t>
        </w:r>
        <w:r w:rsidR="00D23485">
          <w:rPr>
            <w:noProof/>
            <w:webHidden/>
          </w:rPr>
          <w:tab/>
        </w:r>
        <w:r w:rsidR="00D23485">
          <w:rPr>
            <w:noProof/>
            <w:webHidden/>
          </w:rPr>
          <w:fldChar w:fldCharType="begin"/>
        </w:r>
        <w:r w:rsidR="00D23485">
          <w:rPr>
            <w:noProof/>
            <w:webHidden/>
          </w:rPr>
          <w:instrText xml:space="preserve"> PAGEREF _Toc205903692 \h </w:instrText>
        </w:r>
        <w:r w:rsidR="00D23485">
          <w:rPr>
            <w:noProof/>
            <w:webHidden/>
          </w:rPr>
        </w:r>
        <w:r w:rsidR="00D23485">
          <w:rPr>
            <w:noProof/>
            <w:webHidden/>
          </w:rPr>
          <w:fldChar w:fldCharType="separate"/>
        </w:r>
        <w:r w:rsidR="00D23485">
          <w:rPr>
            <w:noProof/>
            <w:webHidden/>
          </w:rPr>
          <w:t>6</w:t>
        </w:r>
        <w:r w:rsidR="00D23485">
          <w:rPr>
            <w:noProof/>
            <w:webHidden/>
          </w:rPr>
          <w:fldChar w:fldCharType="end"/>
        </w:r>
      </w:hyperlink>
    </w:p>
    <w:p w:rsidR="00D23485" w:rsidRDefault="00C37AA2">
      <w:pPr>
        <w:pStyle w:val="13"/>
        <w:rPr>
          <w:rFonts w:asciiTheme="minorHAnsi" w:eastAsiaTheme="minorEastAsia" w:hAnsiTheme="minorHAnsi" w:cstheme="minorBidi"/>
          <w:bCs w:val="0"/>
          <w:noProof/>
          <w:kern w:val="2"/>
          <w:sz w:val="21"/>
          <w:szCs w:val="22"/>
        </w:rPr>
      </w:pPr>
      <w:hyperlink w:anchor="_Toc205903693" w:history="1">
        <w:r w:rsidR="00D23485" w:rsidRPr="00D05A62">
          <w:rPr>
            <w:rStyle w:val="a5"/>
            <w:noProof/>
          </w:rPr>
          <w:t>第二章  投标须知及投标须知前附表</w:t>
        </w:r>
        <w:r w:rsidR="00D23485">
          <w:rPr>
            <w:noProof/>
            <w:webHidden/>
          </w:rPr>
          <w:tab/>
        </w:r>
        <w:r w:rsidR="00D23485">
          <w:rPr>
            <w:noProof/>
            <w:webHidden/>
          </w:rPr>
          <w:fldChar w:fldCharType="begin"/>
        </w:r>
        <w:r w:rsidR="00D23485">
          <w:rPr>
            <w:noProof/>
            <w:webHidden/>
          </w:rPr>
          <w:instrText xml:space="preserve"> PAGEREF _Toc205903693 \h </w:instrText>
        </w:r>
        <w:r w:rsidR="00D23485">
          <w:rPr>
            <w:noProof/>
            <w:webHidden/>
          </w:rPr>
        </w:r>
        <w:r w:rsidR="00D23485">
          <w:rPr>
            <w:noProof/>
            <w:webHidden/>
          </w:rPr>
          <w:fldChar w:fldCharType="separate"/>
        </w:r>
        <w:r w:rsidR="00D23485">
          <w:rPr>
            <w:noProof/>
            <w:webHidden/>
          </w:rPr>
          <w:t>7</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694" w:history="1">
        <w:r w:rsidR="00D23485" w:rsidRPr="00D05A62">
          <w:rPr>
            <w:rStyle w:val="a5"/>
            <w:noProof/>
          </w:rPr>
          <w:t>一、投标须知前附表</w:t>
        </w:r>
        <w:r w:rsidR="00D23485">
          <w:rPr>
            <w:noProof/>
            <w:webHidden/>
          </w:rPr>
          <w:tab/>
        </w:r>
        <w:r w:rsidR="00D23485">
          <w:rPr>
            <w:noProof/>
            <w:webHidden/>
          </w:rPr>
          <w:fldChar w:fldCharType="begin"/>
        </w:r>
        <w:r w:rsidR="00D23485">
          <w:rPr>
            <w:noProof/>
            <w:webHidden/>
          </w:rPr>
          <w:instrText xml:space="preserve"> PAGEREF _Toc205903694 \h </w:instrText>
        </w:r>
        <w:r w:rsidR="00D23485">
          <w:rPr>
            <w:noProof/>
            <w:webHidden/>
          </w:rPr>
        </w:r>
        <w:r w:rsidR="00D23485">
          <w:rPr>
            <w:noProof/>
            <w:webHidden/>
          </w:rPr>
          <w:fldChar w:fldCharType="separate"/>
        </w:r>
        <w:r w:rsidR="00D23485">
          <w:rPr>
            <w:noProof/>
            <w:webHidden/>
          </w:rPr>
          <w:t>8</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695" w:history="1">
        <w:r w:rsidR="00D23485" w:rsidRPr="00D05A62">
          <w:rPr>
            <w:rStyle w:val="a5"/>
            <w:noProof/>
          </w:rPr>
          <w:t>二、投标须知</w:t>
        </w:r>
        <w:r w:rsidR="00D23485">
          <w:rPr>
            <w:noProof/>
            <w:webHidden/>
          </w:rPr>
          <w:tab/>
        </w:r>
        <w:r w:rsidR="00D23485">
          <w:rPr>
            <w:noProof/>
            <w:webHidden/>
          </w:rPr>
          <w:fldChar w:fldCharType="begin"/>
        </w:r>
        <w:r w:rsidR="00D23485">
          <w:rPr>
            <w:noProof/>
            <w:webHidden/>
          </w:rPr>
          <w:instrText xml:space="preserve"> PAGEREF _Toc205903695 \h </w:instrText>
        </w:r>
        <w:r w:rsidR="00D23485">
          <w:rPr>
            <w:noProof/>
            <w:webHidden/>
          </w:rPr>
        </w:r>
        <w:r w:rsidR="00D23485">
          <w:rPr>
            <w:noProof/>
            <w:webHidden/>
          </w:rPr>
          <w:fldChar w:fldCharType="separate"/>
        </w:r>
        <w:r w:rsidR="00D23485">
          <w:rPr>
            <w:noProof/>
            <w:webHidden/>
          </w:rPr>
          <w:t>11</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696" w:history="1">
        <w:r w:rsidR="00D23485" w:rsidRPr="00D05A62">
          <w:rPr>
            <w:rStyle w:val="a5"/>
            <w:noProof/>
          </w:rPr>
          <w:t>（一）总</w:t>
        </w:r>
        <w:r w:rsidR="00D23485" w:rsidRPr="00D05A62">
          <w:rPr>
            <w:rStyle w:val="a5"/>
            <w:noProof/>
          </w:rPr>
          <w:t xml:space="preserve">  </w:t>
        </w:r>
        <w:r w:rsidR="00D23485" w:rsidRPr="00D05A62">
          <w:rPr>
            <w:rStyle w:val="a5"/>
            <w:noProof/>
          </w:rPr>
          <w:t>则</w:t>
        </w:r>
        <w:r w:rsidR="00D23485">
          <w:rPr>
            <w:noProof/>
            <w:webHidden/>
          </w:rPr>
          <w:tab/>
        </w:r>
        <w:r w:rsidR="00D23485">
          <w:rPr>
            <w:noProof/>
            <w:webHidden/>
          </w:rPr>
          <w:fldChar w:fldCharType="begin"/>
        </w:r>
        <w:r w:rsidR="00D23485">
          <w:rPr>
            <w:noProof/>
            <w:webHidden/>
          </w:rPr>
          <w:instrText xml:space="preserve"> PAGEREF _Toc205903696 \h </w:instrText>
        </w:r>
        <w:r w:rsidR="00D23485">
          <w:rPr>
            <w:noProof/>
            <w:webHidden/>
          </w:rPr>
        </w:r>
        <w:r w:rsidR="00D23485">
          <w:rPr>
            <w:noProof/>
            <w:webHidden/>
          </w:rPr>
          <w:fldChar w:fldCharType="separate"/>
        </w:r>
        <w:r w:rsidR="00D23485">
          <w:rPr>
            <w:noProof/>
            <w:webHidden/>
          </w:rPr>
          <w:t>11</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697" w:history="1">
        <w:r w:rsidR="00D23485" w:rsidRPr="00D05A62">
          <w:rPr>
            <w:rStyle w:val="a5"/>
            <w:rFonts w:ascii="宋体" w:hAnsi="宋体"/>
            <w:noProof/>
          </w:rPr>
          <w:t>1. 适用范围</w:t>
        </w:r>
        <w:r w:rsidR="00D23485">
          <w:rPr>
            <w:noProof/>
            <w:webHidden/>
          </w:rPr>
          <w:tab/>
        </w:r>
        <w:r w:rsidR="00D23485">
          <w:rPr>
            <w:noProof/>
            <w:webHidden/>
          </w:rPr>
          <w:fldChar w:fldCharType="begin"/>
        </w:r>
        <w:r w:rsidR="00D23485">
          <w:rPr>
            <w:noProof/>
            <w:webHidden/>
          </w:rPr>
          <w:instrText xml:space="preserve"> PAGEREF _Toc205903697 \h </w:instrText>
        </w:r>
        <w:r w:rsidR="00D23485">
          <w:rPr>
            <w:noProof/>
            <w:webHidden/>
          </w:rPr>
        </w:r>
        <w:r w:rsidR="00D23485">
          <w:rPr>
            <w:noProof/>
            <w:webHidden/>
          </w:rPr>
          <w:fldChar w:fldCharType="separate"/>
        </w:r>
        <w:r w:rsidR="00D23485">
          <w:rPr>
            <w:noProof/>
            <w:webHidden/>
          </w:rPr>
          <w:t>11</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698" w:history="1">
        <w:r w:rsidR="00D23485" w:rsidRPr="00D05A62">
          <w:rPr>
            <w:rStyle w:val="a5"/>
            <w:rFonts w:ascii="宋体" w:hAnsi="宋体"/>
            <w:noProof/>
          </w:rPr>
          <w:t>2. 定义和解释</w:t>
        </w:r>
        <w:r w:rsidR="00D23485">
          <w:rPr>
            <w:noProof/>
            <w:webHidden/>
          </w:rPr>
          <w:tab/>
        </w:r>
        <w:r w:rsidR="00D23485">
          <w:rPr>
            <w:noProof/>
            <w:webHidden/>
          </w:rPr>
          <w:fldChar w:fldCharType="begin"/>
        </w:r>
        <w:r w:rsidR="00D23485">
          <w:rPr>
            <w:noProof/>
            <w:webHidden/>
          </w:rPr>
          <w:instrText xml:space="preserve"> PAGEREF _Toc205903698 \h </w:instrText>
        </w:r>
        <w:r w:rsidR="00D23485">
          <w:rPr>
            <w:noProof/>
            <w:webHidden/>
          </w:rPr>
        </w:r>
        <w:r w:rsidR="00D23485">
          <w:rPr>
            <w:noProof/>
            <w:webHidden/>
          </w:rPr>
          <w:fldChar w:fldCharType="separate"/>
        </w:r>
        <w:r w:rsidR="00D23485">
          <w:rPr>
            <w:noProof/>
            <w:webHidden/>
          </w:rPr>
          <w:t>11</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699" w:history="1">
        <w:r w:rsidR="00D23485" w:rsidRPr="00D05A62">
          <w:rPr>
            <w:rStyle w:val="a5"/>
            <w:rFonts w:ascii="宋体" w:hAnsi="宋体"/>
            <w:noProof/>
          </w:rPr>
          <w:t>3. 投标人的资格要求</w:t>
        </w:r>
        <w:r w:rsidR="00D23485">
          <w:rPr>
            <w:noProof/>
            <w:webHidden/>
          </w:rPr>
          <w:tab/>
        </w:r>
        <w:r w:rsidR="00D23485">
          <w:rPr>
            <w:noProof/>
            <w:webHidden/>
          </w:rPr>
          <w:fldChar w:fldCharType="begin"/>
        </w:r>
        <w:r w:rsidR="00D23485">
          <w:rPr>
            <w:noProof/>
            <w:webHidden/>
          </w:rPr>
          <w:instrText xml:space="preserve"> PAGEREF _Toc205903699 \h </w:instrText>
        </w:r>
        <w:r w:rsidR="00D23485">
          <w:rPr>
            <w:noProof/>
            <w:webHidden/>
          </w:rPr>
        </w:r>
        <w:r w:rsidR="00D23485">
          <w:rPr>
            <w:noProof/>
            <w:webHidden/>
          </w:rPr>
          <w:fldChar w:fldCharType="separate"/>
        </w:r>
        <w:r w:rsidR="00D23485">
          <w:rPr>
            <w:noProof/>
            <w:webHidden/>
          </w:rPr>
          <w:t>11</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00" w:history="1">
        <w:r w:rsidR="00D23485" w:rsidRPr="00D05A62">
          <w:rPr>
            <w:rStyle w:val="a5"/>
            <w:rFonts w:ascii="宋体" w:hAnsi="宋体"/>
            <w:noProof/>
          </w:rPr>
          <w:t>4. 投标费用</w:t>
        </w:r>
        <w:r w:rsidR="00D23485">
          <w:rPr>
            <w:noProof/>
            <w:webHidden/>
          </w:rPr>
          <w:tab/>
        </w:r>
        <w:r w:rsidR="00D23485">
          <w:rPr>
            <w:noProof/>
            <w:webHidden/>
          </w:rPr>
          <w:fldChar w:fldCharType="begin"/>
        </w:r>
        <w:r w:rsidR="00D23485">
          <w:rPr>
            <w:noProof/>
            <w:webHidden/>
          </w:rPr>
          <w:instrText xml:space="preserve"> PAGEREF _Toc205903700 \h </w:instrText>
        </w:r>
        <w:r w:rsidR="00D23485">
          <w:rPr>
            <w:noProof/>
            <w:webHidden/>
          </w:rPr>
        </w:r>
        <w:r w:rsidR="00D23485">
          <w:rPr>
            <w:noProof/>
            <w:webHidden/>
          </w:rPr>
          <w:fldChar w:fldCharType="separate"/>
        </w:r>
        <w:r w:rsidR="00D23485">
          <w:rPr>
            <w:noProof/>
            <w:webHidden/>
          </w:rPr>
          <w:t>11</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01" w:history="1">
        <w:r w:rsidR="00D23485" w:rsidRPr="00D05A62">
          <w:rPr>
            <w:rStyle w:val="a5"/>
            <w:noProof/>
          </w:rPr>
          <w:t>（二）招标文件</w:t>
        </w:r>
        <w:r w:rsidR="00D23485">
          <w:rPr>
            <w:noProof/>
            <w:webHidden/>
          </w:rPr>
          <w:tab/>
        </w:r>
        <w:r w:rsidR="00D23485">
          <w:rPr>
            <w:noProof/>
            <w:webHidden/>
          </w:rPr>
          <w:fldChar w:fldCharType="begin"/>
        </w:r>
        <w:r w:rsidR="00D23485">
          <w:rPr>
            <w:noProof/>
            <w:webHidden/>
          </w:rPr>
          <w:instrText xml:space="preserve"> PAGEREF _Toc205903701 \h </w:instrText>
        </w:r>
        <w:r w:rsidR="00D23485">
          <w:rPr>
            <w:noProof/>
            <w:webHidden/>
          </w:rPr>
        </w:r>
        <w:r w:rsidR="00D23485">
          <w:rPr>
            <w:noProof/>
            <w:webHidden/>
          </w:rPr>
          <w:fldChar w:fldCharType="separate"/>
        </w:r>
        <w:r w:rsidR="00D23485">
          <w:rPr>
            <w:noProof/>
            <w:webHidden/>
          </w:rPr>
          <w:t>12</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02" w:history="1">
        <w:r w:rsidR="00D23485" w:rsidRPr="00D05A62">
          <w:rPr>
            <w:rStyle w:val="a5"/>
            <w:rFonts w:ascii="宋体" w:hAnsi="宋体"/>
            <w:noProof/>
          </w:rPr>
          <w:t>5. 招标文件的组成</w:t>
        </w:r>
        <w:r w:rsidR="00D23485">
          <w:rPr>
            <w:noProof/>
            <w:webHidden/>
          </w:rPr>
          <w:tab/>
        </w:r>
        <w:r w:rsidR="00D23485">
          <w:rPr>
            <w:noProof/>
            <w:webHidden/>
          </w:rPr>
          <w:fldChar w:fldCharType="begin"/>
        </w:r>
        <w:r w:rsidR="00D23485">
          <w:rPr>
            <w:noProof/>
            <w:webHidden/>
          </w:rPr>
          <w:instrText xml:space="preserve"> PAGEREF _Toc205903702 \h </w:instrText>
        </w:r>
        <w:r w:rsidR="00D23485">
          <w:rPr>
            <w:noProof/>
            <w:webHidden/>
          </w:rPr>
        </w:r>
        <w:r w:rsidR="00D23485">
          <w:rPr>
            <w:noProof/>
            <w:webHidden/>
          </w:rPr>
          <w:fldChar w:fldCharType="separate"/>
        </w:r>
        <w:r w:rsidR="00D23485">
          <w:rPr>
            <w:noProof/>
            <w:webHidden/>
          </w:rPr>
          <w:t>12</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03" w:history="1">
        <w:r w:rsidR="00D23485" w:rsidRPr="00D05A62">
          <w:rPr>
            <w:rStyle w:val="a5"/>
            <w:rFonts w:ascii="宋体" w:hAnsi="宋体"/>
            <w:noProof/>
          </w:rPr>
          <w:t>6. 招标文件的澄清</w:t>
        </w:r>
        <w:r w:rsidR="00D23485">
          <w:rPr>
            <w:noProof/>
            <w:webHidden/>
          </w:rPr>
          <w:tab/>
        </w:r>
        <w:r w:rsidR="00D23485">
          <w:rPr>
            <w:noProof/>
            <w:webHidden/>
          </w:rPr>
          <w:fldChar w:fldCharType="begin"/>
        </w:r>
        <w:r w:rsidR="00D23485">
          <w:rPr>
            <w:noProof/>
            <w:webHidden/>
          </w:rPr>
          <w:instrText xml:space="preserve"> PAGEREF _Toc205903703 \h </w:instrText>
        </w:r>
        <w:r w:rsidR="00D23485">
          <w:rPr>
            <w:noProof/>
            <w:webHidden/>
          </w:rPr>
        </w:r>
        <w:r w:rsidR="00D23485">
          <w:rPr>
            <w:noProof/>
            <w:webHidden/>
          </w:rPr>
          <w:fldChar w:fldCharType="separate"/>
        </w:r>
        <w:r w:rsidR="00D23485">
          <w:rPr>
            <w:noProof/>
            <w:webHidden/>
          </w:rPr>
          <w:t>12</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04" w:history="1">
        <w:r w:rsidR="00D23485" w:rsidRPr="00D05A62">
          <w:rPr>
            <w:rStyle w:val="a5"/>
            <w:rFonts w:ascii="宋体" w:hAnsi="宋体"/>
            <w:noProof/>
          </w:rPr>
          <w:t>7. 招标文件的修改、补充</w:t>
        </w:r>
        <w:r w:rsidR="00D23485">
          <w:rPr>
            <w:noProof/>
            <w:webHidden/>
          </w:rPr>
          <w:tab/>
        </w:r>
        <w:r w:rsidR="00D23485">
          <w:rPr>
            <w:noProof/>
            <w:webHidden/>
          </w:rPr>
          <w:fldChar w:fldCharType="begin"/>
        </w:r>
        <w:r w:rsidR="00D23485">
          <w:rPr>
            <w:noProof/>
            <w:webHidden/>
          </w:rPr>
          <w:instrText xml:space="preserve"> PAGEREF _Toc205903704 \h </w:instrText>
        </w:r>
        <w:r w:rsidR="00D23485">
          <w:rPr>
            <w:noProof/>
            <w:webHidden/>
          </w:rPr>
        </w:r>
        <w:r w:rsidR="00D23485">
          <w:rPr>
            <w:noProof/>
            <w:webHidden/>
          </w:rPr>
          <w:fldChar w:fldCharType="separate"/>
        </w:r>
        <w:r w:rsidR="00D23485">
          <w:rPr>
            <w:noProof/>
            <w:webHidden/>
          </w:rPr>
          <w:t>12</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05" w:history="1">
        <w:r w:rsidR="00D23485" w:rsidRPr="00D05A62">
          <w:rPr>
            <w:rStyle w:val="a5"/>
            <w:noProof/>
          </w:rPr>
          <w:t>（三）投标文件的编制</w:t>
        </w:r>
        <w:r w:rsidR="00D23485">
          <w:rPr>
            <w:noProof/>
            <w:webHidden/>
          </w:rPr>
          <w:tab/>
        </w:r>
        <w:r w:rsidR="00D23485">
          <w:rPr>
            <w:noProof/>
            <w:webHidden/>
          </w:rPr>
          <w:fldChar w:fldCharType="begin"/>
        </w:r>
        <w:r w:rsidR="00D23485">
          <w:rPr>
            <w:noProof/>
            <w:webHidden/>
          </w:rPr>
          <w:instrText xml:space="preserve"> PAGEREF _Toc205903705 \h </w:instrText>
        </w:r>
        <w:r w:rsidR="00D23485">
          <w:rPr>
            <w:noProof/>
            <w:webHidden/>
          </w:rPr>
        </w:r>
        <w:r w:rsidR="00D23485">
          <w:rPr>
            <w:noProof/>
            <w:webHidden/>
          </w:rPr>
          <w:fldChar w:fldCharType="separate"/>
        </w:r>
        <w:r w:rsidR="00D23485">
          <w:rPr>
            <w:noProof/>
            <w:webHidden/>
          </w:rPr>
          <w:t>13</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06" w:history="1">
        <w:r w:rsidR="00D23485" w:rsidRPr="00D05A62">
          <w:rPr>
            <w:rStyle w:val="a5"/>
            <w:rFonts w:ascii="宋体" w:hAnsi="宋体"/>
            <w:noProof/>
          </w:rPr>
          <w:t>8. 提示</w:t>
        </w:r>
        <w:r w:rsidR="00D23485">
          <w:rPr>
            <w:noProof/>
            <w:webHidden/>
          </w:rPr>
          <w:tab/>
        </w:r>
        <w:r w:rsidR="00D23485">
          <w:rPr>
            <w:noProof/>
            <w:webHidden/>
          </w:rPr>
          <w:fldChar w:fldCharType="begin"/>
        </w:r>
        <w:r w:rsidR="00D23485">
          <w:rPr>
            <w:noProof/>
            <w:webHidden/>
          </w:rPr>
          <w:instrText xml:space="preserve"> PAGEREF _Toc205903706 \h </w:instrText>
        </w:r>
        <w:r w:rsidR="00D23485">
          <w:rPr>
            <w:noProof/>
            <w:webHidden/>
          </w:rPr>
        </w:r>
        <w:r w:rsidR="00D23485">
          <w:rPr>
            <w:noProof/>
            <w:webHidden/>
          </w:rPr>
          <w:fldChar w:fldCharType="separate"/>
        </w:r>
        <w:r w:rsidR="00D23485">
          <w:rPr>
            <w:noProof/>
            <w:webHidden/>
          </w:rPr>
          <w:t>13</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07" w:history="1">
        <w:r w:rsidR="00D23485" w:rsidRPr="00D05A62">
          <w:rPr>
            <w:rStyle w:val="a5"/>
            <w:rFonts w:ascii="宋体" w:hAnsi="宋体"/>
            <w:noProof/>
          </w:rPr>
          <w:t>9. 投标文件的语言及度量衡单位</w:t>
        </w:r>
        <w:r w:rsidR="00D23485">
          <w:rPr>
            <w:noProof/>
            <w:webHidden/>
          </w:rPr>
          <w:tab/>
        </w:r>
        <w:r w:rsidR="00D23485">
          <w:rPr>
            <w:noProof/>
            <w:webHidden/>
          </w:rPr>
          <w:fldChar w:fldCharType="begin"/>
        </w:r>
        <w:r w:rsidR="00D23485">
          <w:rPr>
            <w:noProof/>
            <w:webHidden/>
          </w:rPr>
          <w:instrText xml:space="preserve"> PAGEREF _Toc205903707 \h </w:instrText>
        </w:r>
        <w:r w:rsidR="00D23485">
          <w:rPr>
            <w:noProof/>
            <w:webHidden/>
          </w:rPr>
        </w:r>
        <w:r w:rsidR="00D23485">
          <w:rPr>
            <w:noProof/>
            <w:webHidden/>
          </w:rPr>
          <w:fldChar w:fldCharType="separate"/>
        </w:r>
        <w:r w:rsidR="00D23485">
          <w:rPr>
            <w:noProof/>
            <w:webHidden/>
          </w:rPr>
          <w:t>13</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08" w:history="1">
        <w:r w:rsidR="00D23485" w:rsidRPr="00D05A62">
          <w:rPr>
            <w:rStyle w:val="a5"/>
            <w:rFonts w:ascii="宋体" w:hAnsi="宋体"/>
            <w:noProof/>
          </w:rPr>
          <w:t>10. 投标文件的组成</w:t>
        </w:r>
        <w:r w:rsidR="00D23485">
          <w:rPr>
            <w:noProof/>
            <w:webHidden/>
          </w:rPr>
          <w:tab/>
        </w:r>
        <w:r w:rsidR="00D23485">
          <w:rPr>
            <w:noProof/>
            <w:webHidden/>
          </w:rPr>
          <w:fldChar w:fldCharType="begin"/>
        </w:r>
        <w:r w:rsidR="00D23485">
          <w:rPr>
            <w:noProof/>
            <w:webHidden/>
          </w:rPr>
          <w:instrText xml:space="preserve"> PAGEREF _Toc205903708 \h </w:instrText>
        </w:r>
        <w:r w:rsidR="00D23485">
          <w:rPr>
            <w:noProof/>
            <w:webHidden/>
          </w:rPr>
        </w:r>
        <w:r w:rsidR="00D23485">
          <w:rPr>
            <w:noProof/>
            <w:webHidden/>
          </w:rPr>
          <w:fldChar w:fldCharType="separate"/>
        </w:r>
        <w:r w:rsidR="00D23485">
          <w:rPr>
            <w:noProof/>
            <w:webHidden/>
          </w:rPr>
          <w:t>13</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09" w:history="1">
        <w:r w:rsidR="00D23485" w:rsidRPr="00D05A62">
          <w:rPr>
            <w:rStyle w:val="a5"/>
            <w:rFonts w:ascii="宋体" w:hAnsi="宋体"/>
            <w:noProof/>
          </w:rPr>
          <w:t>11. 投标文件的编制要求</w:t>
        </w:r>
        <w:r w:rsidR="00D23485">
          <w:rPr>
            <w:noProof/>
            <w:webHidden/>
          </w:rPr>
          <w:tab/>
        </w:r>
        <w:r w:rsidR="00D23485">
          <w:rPr>
            <w:noProof/>
            <w:webHidden/>
          </w:rPr>
          <w:fldChar w:fldCharType="begin"/>
        </w:r>
        <w:r w:rsidR="00D23485">
          <w:rPr>
            <w:noProof/>
            <w:webHidden/>
          </w:rPr>
          <w:instrText xml:space="preserve"> PAGEREF _Toc205903709 \h </w:instrText>
        </w:r>
        <w:r w:rsidR="00D23485">
          <w:rPr>
            <w:noProof/>
            <w:webHidden/>
          </w:rPr>
        </w:r>
        <w:r w:rsidR="00D23485">
          <w:rPr>
            <w:noProof/>
            <w:webHidden/>
          </w:rPr>
          <w:fldChar w:fldCharType="separate"/>
        </w:r>
        <w:r w:rsidR="00D23485">
          <w:rPr>
            <w:noProof/>
            <w:webHidden/>
          </w:rPr>
          <w:t>14</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10" w:history="1">
        <w:r w:rsidR="00D23485" w:rsidRPr="00D05A62">
          <w:rPr>
            <w:rStyle w:val="a5"/>
            <w:rFonts w:ascii="宋体" w:hAnsi="宋体"/>
            <w:noProof/>
          </w:rPr>
          <w:t>12. 投标报价</w:t>
        </w:r>
        <w:r w:rsidR="00D23485">
          <w:rPr>
            <w:noProof/>
            <w:webHidden/>
          </w:rPr>
          <w:tab/>
        </w:r>
        <w:r w:rsidR="00D23485">
          <w:rPr>
            <w:noProof/>
            <w:webHidden/>
          </w:rPr>
          <w:fldChar w:fldCharType="begin"/>
        </w:r>
        <w:r w:rsidR="00D23485">
          <w:rPr>
            <w:noProof/>
            <w:webHidden/>
          </w:rPr>
          <w:instrText xml:space="preserve"> PAGEREF _Toc205903710 \h </w:instrText>
        </w:r>
        <w:r w:rsidR="00D23485">
          <w:rPr>
            <w:noProof/>
            <w:webHidden/>
          </w:rPr>
        </w:r>
        <w:r w:rsidR="00D23485">
          <w:rPr>
            <w:noProof/>
            <w:webHidden/>
          </w:rPr>
          <w:fldChar w:fldCharType="separate"/>
        </w:r>
        <w:r w:rsidR="00D23485">
          <w:rPr>
            <w:noProof/>
            <w:webHidden/>
          </w:rPr>
          <w:t>14</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11" w:history="1">
        <w:r w:rsidR="00D23485" w:rsidRPr="00D05A62">
          <w:rPr>
            <w:rStyle w:val="a5"/>
            <w:rFonts w:ascii="宋体" w:hAnsi="宋体"/>
            <w:noProof/>
          </w:rPr>
          <w:t>13. 投标人资格的证明文件</w:t>
        </w:r>
        <w:r w:rsidR="00D23485">
          <w:rPr>
            <w:noProof/>
            <w:webHidden/>
          </w:rPr>
          <w:tab/>
        </w:r>
        <w:r w:rsidR="00D23485">
          <w:rPr>
            <w:noProof/>
            <w:webHidden/>
          </w:rPr>
          <w:fldChar w:fldCharType="begin"/>
        </w:r>
        <w:r w:rsidR="00D23485">
          <w:rPr>
            <w:noProof/>
            <w:webHidden/>
          </w:rPr>
          <w:instrText xml:space="preserve"> PAGEREF _Toc205903711 \h </w:instrText>
        </w:r>
        <w:r w:rsidR="00D23485">
          <w:rPr>
            <w:noProof/>
            <w:webHidden/>
          </w:rPr>
        </w:r>
        <w:r w:rsidR="00D23485">
          <w:rPr>
            <w:noProof/>
            <w:webHidden/>
          </w:rPr>
          <w:fldChar w:fldCharType="separate"/>
        </w:r>
        <w:r w:rsidR="00D23485">
          <w:rPr>
            <w:noProof/>
            <w:webHidden/>
          </w:rPr>
          <w:t>15</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12" w:history="1">
        <w:r w:rsidR="00D23485" w:rsidRPr="00D05A62">
          <w:rPr>
            <w:rStyle w:val="a5"/>
            <w:rFonts w:ascii="宋体" w:hAnsi="宋体"/>
            <w:noProof/>
          </w:rPr>
          <w:t>14. 投标货物符合招标文件规定的证明文件</w:t>
        </w:r>
        <w:r w:rsidR="00D23485">
          <w:rPr>
            <w:noProof/>
            <w:webHidden/>
          </w:rPr>
          <w:tab/>
        </w:r>
        <w:r w:rsidR="00D23485">
          <w:rPr>
            <w:noProof/>
            <w:webHidden/>
          </w:rPr>
          <w:fldChar w:fldCharType="begin"/>
        </w:r>
        <w:r w:rsidR="00D23485">
          <w:rPr>
            <w:noProof/>
            <w:webHidden/>
          </w:rPr>
          <w:instrText xml:space="preserve"> PAGEREF _Toc205903712 \h </w:instrText>
        </w:r>
        <w:r w:rsidR="00D23485">
          <w:rPr>
            <w:noProof/>
            <w:webHidden/>
          </w:rPr>
        </w:r>
        <w:r w:rsidR="00D23485">
          <w:rPr>
            <w:noProof/>
            <w:webHidden/>
          </w:rPr>
          <w:fldChar w:fldCharType="separate"/>
        </w:r>
        <w:r w:rsidR="00D23485">
          <w:rPr>
            <w:noProof/>
            <w:webHidden/>
          </w:rPr>
          <w:t>15</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13" w:history="1">
        <w:r w:rsidR="00D23485" w:rsidRPr="00D05A62">
          <w:rPr>
            <w:rStyle w:val="a5"/>
            <w:rFonts w:ascii="宋体" w:hAnsi="宋体"/>
            <w:noProof/>
          </w:rPr>
          <w:t>15. 投标保证金</w:t>
        </w:r>
        <w:r w:rsidR="00D23485">
          <w:rPr>
            <w:noProof/>
            <w:webHidden/>
          </w:rPr>
          <w:tab/>
        </w:r>
        <w:r w:rsidR="00D23485">
          <w:rPr>
            <w:noProof/>
            <w:webHidden/>
          </w:rPr>
          <w:fldChar w:fldCharType="begin"/>
        </w:r>
        <w:r w:rsidR="00D23485">
          <w:rPr>
            <w:noProof/>
            <w:webHidden/>
          </w:rPr>
          <w:instrText xml:space="preserve"> PAGEREF _Toc205903713 \h </w:instrText>
        </w:r>
        <w:r w:rsidR="00D23485">
          <w:rPr>
            <w:noProof/>
            <w:webHidden/>
          </w:rPr>
        </w:r>
        <w:r w:rsidR="00D23485">
          <w:rPr>
            <w:noProof/>
            <w:webHidden/>
          </w:rPr>
          <w:fldChar w:fldCharType="separate"/>
        </w:r>
        <w:r w:rsidR="00D23485">
          <w:rPr>
            <w:noProof/>
            <w:webHidden/>
          </w:rPr>
          <w:t>15</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14" w:history="1">
        <w:r w:rsidR="00D23485" w:rsidRPr="00D05A62">
          <w:rPr>
            <w:rStyle w:val="a5"/>
            <w:rFonts w:ascii="宋体" w:hAnsi="宋体"/>
            <w:noProof/>
          </w:rPr>
          <w:t>16. 投标有效期</w:t>
        </w:r>
        <w:r w:rsidR="00D23485">
          <w:rPr>
            <w:noProof/>
            <w:webHidden/>
          </w:rPr>
          <w:tab/>
        </w:r>
        <w:r w:rsidR="00D23485">
          <w:rPr>
            <w:noProof/>
            <w:webHidden/>
          </w:rPr>
          <w:fldChar w:fldCharType="begin"/>
        </w:r>
        <w:r w:rsidR="00D23485">
          <w:rPr>
            <w:noProof/>
            <w:webHidden/>
          </w:rPr>
          <w:instrText xml:space="preserve"> PAGEREF _Toc205903714 \h </w:instrText>
        </w:r>
        <w:r w:rsidR="00D23485">
          <w:rPr>
            <w:noProof/>
            <w:webHidden/>
          </w:rPr>
        </w:r>
        <w:r w:rsidR="00D23485">
          <w:rPr>
            <w:noProof/>
            <w:webHidden/>
          </w:rPr>
          <w:fldChar w:fldCharType="separate"/>
        </w:r>
        <w:r w:rsidR="00D23485">
          <w:rPr>
            <w:noProof/>
            <w:webHidden/>
          </w:rPr>
          <w:t>16</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15" w:history="1">
        <w:r w:rsidR="00D23485" w:rsidRPr="00D05A62">
          <w:rPr>
            <w:rStyle w:val="a5"/>
            <w:rFonts w:ascii="宋体" w:hAnsi="宋体"/>
            <w:noProof/>
          </w:rPr>
          <w:t>17. 投标文件的份数和签署</w:t>
        </w:r>
        <w:r w:rsidR="00D23485">
          <w:rPr>
            <w:noProof/>
            <w:webHidden/>
          </w:rPr>
          <w:tab/>
        </w:r>
        <w:r w:rsidR="00D23485">
          <w:rPr>
            <w:noProof/>
            <w:webHidden/>
          </w:rPr>
          <w:fldChar w:fldCharType="begin"/>
        </w:r>
        <w:r w:rsidR="00D23485">
          <w:rPr>
            <w:noProof/>
            <w:webHidden/>
          </w:rPr>
          <w:instrText xml:space="preserve"> PAGEREF _Toc205903715 \h </w:instrText>
        </w:r>
        <w:r w:rsidR="00D23485">
          <w:rPr>
            <w:noProof/>
            <w:webHidden/>
          </w:rPr>
        </w:r>
        <w:r w:rsidR="00D23485">
          <w:rPr>
            <w:noProof/>
            <w:webHidden/>
          </w:rPr>
          <w:fldChar w:fldCharType="separate"/>
        </w:r>
        <w:r w:rsidR="00D23485">
          <w:rPr>
            <w:noProof/>
            <w:webHidden/>
          </w:rPr>
          <w:t>17</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16" w:history="1">
        <w:r w:rsidR="00D23485" w:rsidRPr="00D05A62">
          <w:rPr>
            <w:rStyle w:val="a5"/>
            <w:noProof/>
          </w:rPr>
          <w:t>（四）投标文件的递交</w:t>
        </w:r>
        <w:r w:rsidR="00D23485">
          <w:rPr>
            <w:noProof/>
            <w:webHidden/>
          </w:rPr>
          <w:tab/>
        </w:r>
        <w:r w:rsidR="00D23485">
          <w:rPr>
            <w:noProof/>
            <w:webHidden/>
          </w:rPr>
          <w:fldChar w:fldCharType="begin"/>
        </w:r>
        <w:r w:rsidR="00D23485">
          <w:rPr>
            <w:noProof/>
            <w:webHidden/>
          </w:rPr>
          <w:instrText xml:space="preserve"> PAGEREF _Toc205903716 \h </w:instrText>
        </w:r>
        <w:r w:rsidR="00D23485">
          <w:rPr>
            <w:noProof/>
            <w:webHidden/>
          </w:rPr>
        </w:r>
        <w:r w:rsidR="00D23485">
          <w:rPr>
            <w:noProof/>
            <w:webHidden/>
          </w:rPr>
          <w:fldChar w:fldCharType="separate"/>
        </w:r>
        <w:r w:rsidR="00D23485">
          <w:rPr>
            <w:noProof/>
            <w:webHidden/>
          </w:rPr>
          <w:t>17</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17" w:history="1">
        <w:r w:rsidR="00D23485" w:rsidRPr="00D05A62">
          <w:rPr>
            <w:rStyle w:val="a5"/>
            <w:rFonts w:ascii="宋体" w:hAnsi="宋体"/>
            <w:noProof/>
          </w:rPr>
          <w:t>18. 投标文件的装订、密封和标志</w:t>
        </w:r>
        <w:r w:rsidR="00D23485">
          <w:rPr>
            <w:noProof/>
            <w:webHidden/>
          </w:rPr>
          <w:tab/>
        </w:r>
        <w:r w:rsidR="00D23485">
          <w:rPr>
            <w:noProof/>
            <w:webHidden/>
          </w:rPr>
          <w:fldChar w:fldCharType="begin"/>
        </w:r>
        <w:r w:rsidR="00D23485">
          <w:rPr>
            <w:noProof/>
            <w:webHidden/>
          </w:rPr>
          <w:instrText xml:space="preserve"> PAGEREF _Toc205903717 \h </w:instrText>
        </w:r>
        <w:r w:rsidR="00D23485">
          <w:rPr>
            <w:noProof/>
            <w:webHidden/>
          </w:rPr>
        </w:r>
        <w:r w:rsidR="00D23485">
          <w:rPr>
            <w:noProof/>
            <w:webHidden/>
          </w:rPr>
          <w:fldChar w:fldCharType="separate"/>
        </w:r>
        <w:r w:rsidR="00D23485">
          <w:rPr>
            <w:noProof/>
            <w:webHidden/>
          </w:rPr>
          <w:t>17</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18" w:history="1">
        <w:r w:rsidR="00D23485" w:rsidRPr="00D05A62">
          <w:rPr>
            <w:rStyle w:val="a5"/>
            <w:rFonts w:ascii="宋体" w:hAnsi="宋体"/>
            <w:noProof/>
          </w:rPr>
          <w:t>19. 投标文件递交的截止时间和投标文件送达地点</w:t>
        </w:r>
        <w:r w:rsidR="00D23485">
          <w:rPr>
            <w:noProof/>
            <w:webHidden/>
          </w:rPr>
          <w:tab/>
        </w:r>
        <w:r w:rsidR="00D23485">
          <w:rPr>
            <w:noProof/>
            <w:webHidden/>
          </w:rPr>
          <w:fldChar w:fldCharType="begin"/>
        </w:r>
        <w:r w:rsidR="00D23485">
          <w:rPr>
            <w:noProof/>
            <w:webHidden/>
          </w:rPr>
          <w:instrText xml:space="preserve"> PAGEREF _Toc205903718 \h </w:instrText>
        </w:r>
        <w:r w:rsidR="00D23485">
          <w:rPr>
            <w:noProof/>
            <w:webHidden/>
          </w:rPr>
        </w:r>
        <w:r w:rsidR="00D23485">
          <w:rPr>
            <w:noProof/>
            <w:webHidden/>
          </w:rPr>
          <w:fldChar w:fldCharType="separate"/>
        </w:r>
        <w:r w:rsidR="00D23485">
          <w:rPr>
            <w:noProof/>
            <w:webHidden/>
          </w:rPr>
          <w:t>18</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19" w:history="1">
        <w:r w:rsidR="00D23485" w:rsidRPr="00D05A62">
          <w:rPr>
            <w:rStyle w:val="a5"/>
            <w:rFonts w:ascii="宋体" w:hAnsi="宋体"/>
            <w:noProof/>
          </w:rPr>
          <w:t>20. 迟到的投标文件</w:t>
        </w:r>
        <w:r w:rsidR="00D23485">
          <w:rPr>
            <w:noProof/>
            <w:webHidden/>
          </w:rPr>
          <w:tab/>
        </w:r>
        <w:r w:rsidR="00D23485">
          <w:rPr>
            <w:noProof/>
            <w:webHidden/>
          </w:rPr>
          <w:fldChar w:fldCharType="begin"/>
        </w:r>
        <w:r w:rsidR="00D23485">
          <w:rPr>
            <w:noProof/>
            <w:webHidden/>
          </w:rPr>
          <w:instrText xml:space="preserve"> PAGEREF _Toc205903719 \h </w:instrText>
        </w:r>
        <w:r w:rsidR="00D23485">
          <w:rPr>
            <w:noProof/>
            <w:webHidden/>
          </w:rPr>
        </w:r>
        <w:r w:rsidR="00D23485">
          <w:rPr>
            <w:noProof/>
            <w:webHidden/>
          </w:rPr>
          <w:fldChar w:fldCharType="separate"/>
        </w:r>
        <w:r w:rsidR="00D23485">
          <w:rPr>
            <w:noProof/>
            <w:webHidden/>
          </w:rPr>
          <w:t>18</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20" w:history="1">
        <w:r w:rsidR="00D23485" w:rsidRPr="00D05A62">
          <w:rPr>
            <w:rStyle w:val="a5"/>
            <w:rFonts w:ascii="宋体" w:hAnsi="宋体"/>
            <w:noProof/>
          </w:rPr>
          <w:t>21. 投标文件的补充、修改与撤回</w:t>
        </w:r>
        <w:r w:rsidR="00D23485">
          <w:rPr>
            <w:noProof/>
            <w:webHidden/>
          </w:rPr>
          <w:tab/>
        </w:r>
        <w:r w:rsidR="00D23485">
          <w:rPr>
            <w:noProof/>
            <w:webHidden/>
          </w:rPr>
          <w:fldChar w:fldCharType="begin"/>
        </w:r>
        <w:r w:rsidR="00D23485">
          <w:rPr>
            <w:noProof/>
            <w:webHidden/>
          </w:rPr>
          <w:instrText xml:space="preserve"> PAGEREF _Toc205903720 \h </w:instrText>
        </w:r>
        <w:r w:rsidR="00D23485">
          <w:rPr>
            <w:noProof/>
            <w:webHidden/>
          </w:rPr>
        </w:r>
        <w:r w:rsidR="00D23485">
          <w:rPr>
            <w:noProof/>
            <w:webHidden/>
          </w:rPr>
          <w:fldChar w:fldCharType="separate"/>
        </w:r>
        <w:r w:rsidR="00D23485">
          <w:rPr>
            <w:noProof/>
            <w:webHidden/>
          </w:rPr>
          <w:t>18</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21" w:history="1">
        <w:r w:rsidR="00D23485" w:rsidRPr="00D05A62">
          <w:rPr>
            <w:rStyle w:val="a5"/>
            <w:noProof/>
          </w:rPr>
          <w:t>（五）开标</w:t>
        </w:r>
        <w:r w:rsidR="00D23485">
          <w:rPr>
            <w:noProof/>
            <w:webHidden/>
          </w:rPr>
          <w:tab/>
        </w:r>
        <w:r w:rsidR="00D23485">
          <w:rPr>
            <w:noProof/>
            <w:webHidden/>
          </w:rPr>
          <w:fldChar w:fldCharType="begin"/>
        </w:r>
        <w:r w:rsidR="00D23485">
          <w:rPr>
            <w:noProof/>
            <w:webHidden/>
          </w:rPr>
          <w:instrText xml:space="preserve"> PAGEREF _Toc205903721 \h </w:instrText>
        </w:r>
        <w:r w:rsidR="00D23485">
          <w:rPr>
            <w:noProof/>
            <w:webHidden/>
          </w:rPr>
        </w:r>
        <w:r w:rsidR="00D23485">
          <w:rPr>
            <w:noProof/>
            <w:webHidden/>
          </w:rPr>
          <w:fldChar w:fldCharType="separate"/>
        </w:r>
        <w:r w:rsidR="00D23485">
          <w:rPr>
            <w:noProof/>
            <w:webHidden/>
          </w:rPr>
          <w:t>19</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22" w:history="1">
        <w:r w:rsidR="00D23485" w:rsidRPr="00D05A62">
          <w:rPr>
            <w:rStyle w:val="a5"/>
            <w:rFonts w:ascii="宋体" w:hAnsi="宋体"/>
            <w:noProof/>
          </w:rPr>
          <w:t>22. 开标</w:t>
        </w:r>
        <w:r w:rsidR="00D23485">
          <w:rPr>
            <w:noProof/>
            <w:webHidden/>
          </w:rPr>
          <w:tab/>
        </w:r>
        <w:r w:rsidR="00D23485">
          <w:rPr>
            <w:noProof/>
            <w:webHidden/>
          </w:rPr>
          <w:fldChar w:fldCharType="begin"/>
        </w:r>
        <w:r w:rsidR="00D23485">
          <w:rPr>
            <w:noProof/>
            <w:webHidden/>
          </w:rPr>
          <w:instrText xml:space="preserve"> PAGEREF _Toc205903722 \h </w:instrText>
        </w:r>
        <w:r w:rsidR="00D23485">
          <w:rPr>
            <w:noProof/>
            <w:webHidden/>
          </w:rPr>
        </w:r>
        <w:r w:rsidR="00D23485">
          <w:rPr>
            <w:noProof/>
            <w:webHidden/>
          </w:rPr>
          <w:fldChar w:fldCharType="separate"/>
        </w:r>
        <w:r w:rsidR="00D23485">
          <w:rPr>
            <w:noProof/>
            <w:webHidden/>
          </w:rPr>
          <w:t>19</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23" w:history="1">
        <w:r w:rsidR="00D23485" w:rsidRPr="00D05A62">
          <w:rPr>
            <w:rStyle w:val="a5"/>
            <w:noProof/>
          </w:rPr>
          <w:t>（六）评标</w:t>
        </w:r>
        <w:r w:rsidR="00D23485">
          <w:rPr>
            <w:noProof/>
            <w:webHidden/>
          </w:rPr>
          <w:tab/>
        </w:r>
        <w:r w:rsidR="00D23485">
          <w:rPr>
            <w:noProof/>
            <w:webHidden/>
          </w:rPr>
          <w:fldChar w:fldCharType="begin"/>
        </w:r>
        <w:r w:rsidR="00D23485">
          <w:rPr>
            <w:noProof/>
            <w:webHidden/>
          </w:rPr>
          <w:instrText xml:space="preserve"> PAGEREF _Toc205903723 \h </w:instrText>
        </w:r>
        <w:r w:rsidR="00D23485">
          <w:rPr>
            <w:noProof/>
            <w:webHidden/>
          </w:rPr>
        </w:r>
        <w:r w:rsidR="00D23485">
          <w:rPr>
            <w:noProof/>
            <w:webHidden/>
          </w:rPr>
          <w:fldChar w:fldCharType="separate"/>
        </w:r>
        <w:r w:rsidR="00D23485">
          <w:rPr>
            <w:noProof/>
            <w:webHidden/>
          </w:rPr>
          <w:t>19</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24" w:history="1">
        <w:r w:rsidR="00D23485" w:rsidRPr="00D05A62">
          <w:rPr>
            <w:rStyle w:val="a5"/>
            <w:rFonts w:ascii="宋体" w:hAnsi="宋体"/>
            <w:noProof/>
          </w:rPr>
          <w:t>23. 评标委员会</w:t>
        </w:r>
        <w:r w:rsidR="00D23485">
          <w:rPr>
            <w:noProof/>
            <w:webHidden/>
          </w:rPr>
          <w:tab/>
        </w:r>
        <w:r w:rsidR="00D23485">
          <w:rPr>
            <w:noProof/>
            <w:webHidden/>
          </w:rPr>
          <w:fldChar w:fldCharType="begin"/>
        </w:r>
        <w:r w:rsidR="00D23485">
          <w:rPr>
            <w:noProof/>
            <w:webHidden/>
          </w:rPr>
          <w:instrText xml:space="preserve"> PAGEREF _Toc205903724 \h </w:instrText>
        </w:r>
        <w:r w:rsidR="00D23485">
          <w:rPr>
            <w:noProof/>
            <w:webHidden/>
          </w:rPr>
        </w:r>
        <w:r w:rsidR="00D23485">
          <w:rPr>
            <w:noProof/>
            <w:webHidden/>
          </w:rPr>
          <w:fldChar w:fldCharType="separate"/>
        </w:r>
        <w:r w:rsidR="00D23485">
          <w:rPr>
            <w:noProof/>
            <w:webHidden/>
          </w:rPr>
          <w:t>19</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25" w:history="1">
        <w:r w:rsidR="00D23485" w:rsidRPr="00D05A62">
          <w:rPr>
            <w:rStyle w:val="a5"/>
            <w:rFonts w:ascii="宋体" w:hAnsi="宋体"/>
            <w:noProof/>
          </w:rPr>
          <w:t>24. 评标过程保密</w:t>
        </w:r>
        <w:r w:rsidR="00D23485">
          <w:rPr>
            <w:noProof/>
            <w:webHidden/>
          </w:rPr>
          <w:tab/>
        </w:r>
        <w:r w:rsidR="00D23485">
          <w:rPr>
            <w:noProof/>
            <w:webHidden/>
          </w:rPr>
          <w:fldChar w:fldCharType="begin"/>
        </w:r>
        <w:r w:rsidR="00D23485">
          <w:rPr>
            <w:noProof/>
            <w:webHidden/>
          </w:rPr>
          <w:instrText xml:space="preserve"> PAGEREF _Toc205903725 \h </w:instrText>
        </w:r>
        <w:r w:rsidR="00D23485">
          <w:rPr>
            <w:noProof/>
            <w:webHidden/>
          </w:rPr>
        </w:r>
        <w:r w:rsidR="00D23485">
          <w:rPr>
            <w:noProof/>
            <w:webHidden/>
          </w:rPr>
          <w:fldChar w:fldCharType="separate"/>
        </w:r>
        <w:r w:rsidR="00D23485">
          <w:rPr>
            <w:noProof/>
            <w:webHidden/>
          </w:rPr>
          <w:t>19</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26" w:history="1">
        <w:r w:rsidR="00D23485" w:rsidRPr="00D05A62">
          <w:rPr>
            <w:rStyle w:val="a5"/>
            <w:rFonts w:ascii="宋体" w:hAnsi="宋体"/>
            <w:noProof/>
          </w:rPr>
          <w:t>25. 评标细则</w:t>
        </w:r>
        <w:r w:rsidR="00D23485">
          <w:rPr>
            <w:noProof/>
            <w:webHidden/>
          </w:rPr>
          <w:tab/>
        </w:r>
        <w:r w:rsidR="00D23485">
          <w:rPr>
            <w:noProof/>
            <w:webHidden/>
          </w:rPr>
          <w:fldChar w:fldCharType="begin"/>
        </w:r>
        <w:r w:rsidR="00D23485">
          <w:rPr>
            <w:noProof/>
            <w:webHidden/>
          </w:rPr>
          <w:instrText xml:space="preserve"> PAGEREF _Toc205903726 \h </w:instrText>
        </w:r>
        <w:r w:rsidR="00D23485">
          <w:rPr>
            <w:noProof/>
            <w:webHidden/>
          </w:rPr>
        </w:r>
        <w:r w:rsidR="00D23485">
          <w:rPr>
            <w:noProof/>
            <w:webHidden/>
          </w:rPr>
          <w:fldChar w:fldCharType="separate"/>
        </w:r>
        <w:r w:rsidR="00D23485">
          <w:rPr>
            <w:noProof/>
            <w:webHidden/>
          </w:rPr>
          <w:t>19</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27" w:history="1">
        <w:r w:rsidR="00D23485" w:rsidRPr="00D05A62">
          <w:rPr>
            <w:rStyle w:val="a5"/>
            <w:noProof/>
          </w:rPr>
          <w:t>（七）合同授予</w:t>
        </w:r>
        <w:r w:rsidR="00D23485">
          <w:rPr>
            <w:noProof/>
            <w:webHidden/>
          </w:rPr>
          <w:tab/>
        </w:r>
        <w:r w:rsidR="00D23485">
          <w:rPr>
            <w:noProof/>
            <w:webHidden/>
          </w:rPr>
          <w:fldChar w:fldCharType="begin"/>
        </w:r>
        <w:r w:rsidR="00D23485">
          <w:rPr>
            <w:noProof/>
            <w:webHidden/>
          </w:rPr>
          <w:instrText xml:space="preserve"> PAGEREF _Toc205903727 \h </w:instrText>
        </w:r>
        <w:r w:rsidR="00D23485">
          <w:rPr>
            <w:noProof/>
            <w:webHidden/>
          </w:rPr>
        </w:r>
        <w:r w:rsidR="00D23485">
          <w:rPr>
            <w:noProof/>
            <w:webHidden/>
          </w:rPr>
          <w:fldChar w:fldCharType="separate"/>
        </w:r>
        <w:r w:rsidR="00D23485">
          <w:rPr>
            <w:noProof/>
            <w:webHidden/>
          </w:rPr>
          <w:t>20</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28" w:history="1">
        <w:r w:rsidR="00D23485" w:rsidRPr="00D05A62">
          <w:rPr>
            <w:rStyle w:val="a5"/>
            <w:rFonts w:ascii="宋体" w:hAnsi="宋体"/>
            <w:noProof/>
          </w:rPr>
          <w:t>26. 定标准则</w:t>
        </w:r>
        <w:r w:rsidR="00D23485">
          <w:rPr>
            <w:noProof/>
            <w:webHidden/>
          </w:rPr>
          <w:tab/>
        </w:r>
        <w:r w:rsidR="00D23485">
          <w:rPr>
            <w:noProof/>
            <w:webHidden/>
          </w:rPr>
          <w:fldChar w:fldCharType="begin"/>
        </w:r>
        <w:r w:rsidR="00D23485">
          <w:rPr>
            <w:noProof/>
            <w:webHidden/>
          </w:rPr>
          <w:instrText xml:space="preserve"> PAGEREF _Toc205903728 \h </w:instrText>
        </w:r>
        <w:r w:rsidR="00D23485">
          <w:rPr>
            <w:noProof/>
            <w:webHidden/>
          </w:rPr>
        </w:r>
        <w:r w:rsidR="00D23485">
          <w:rPr>
            <w:noProof/>
            <w:webHidden/>
          </w:rPr>
          <w:fldChar w:fldCharType="separate"/>
        </w:r>
        <w:r w:rsidR="00D23485">
          <w:rPr>
            <w:noProof/>
            <w:webHidden/>
          </w:rPr>
          <w:t>20</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29" w:history="1">
        <w:r w:rsidR="00D23485" w:rsidRPr="00D05A62">
          <w:rPr>
            <w:rStyle w:val="a5"/>
            <w:rFonts w:ascii="宋体" w:hAnsi="宋体"/>
            <w:noProof/>
          </w:rPr>
          <w:t>27. 接受和拒绝任何或所有投标的权力</w:t>
        </w:r>
        <w:r w:rsidR="00D23485">
          <w:rPr>
            <w:noProof/>
            <w:webHidden/>
          </w:rPr>
          <w:tab/>
        </w:r>
        <w:r w:rsidR="00D23485">
          <w:rPr>
            <w:noProof/>
            <w:webHidden/>
          </w:rPr>
          <w:fldChar w:fldCharType="begin"/>
        </w:r>
        <w:r w:rsidR="00D23485">
          <w:rPr>
            <w:noProof/>
            <w:webHidden/>
          </w:rPr>
          <w:instrText xml:space="preserve"> PAGEREF _Toc205903729 \h </w:instrText>
        </w:r>
        <w:r w:rsidR="00D23485">
          <w:rPr>
            <w:noProof/>
            <w:webHidden/>
          </w:rPr>
        </w:r>
        <w:r w:rsidR="00D23485">
          <w:rPr>
            <w:noProof/>
            <w:webHidden/>
          </w:rPr>
          <w:fldChar w:fldCharType="separate"/>
        </w:r>
        <w:r w:rsidR="00D23485">
          <w:rPr>
            <w:noProof/>
            <w:webHidden/>
          </w:rPr>
          <w:t>20</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30" w:history="1">
        <w:r w:rsidR="00D23485" w:rsidRPr="00D05A62">
          <w:rPr>
            <w:rStyle w:val="a5"/>
            <w:rFonts w:ascii="宋体" w:hAnsi="宋体"/>
            <w:noProof/>
          </w:rPr>
          <w:t>28. 中标公告及中标通知书</w:t>
        </w:r>
        <w:r w:rsidR="00D23485">
          <w:rPr>
            <w:noProof/>
            <w:webHidden/>
          </w:rPr>
          <w:tab/>
        </w:r>
        <w:r w:rsidR="00D23485">
          <w:rPr>
            <w:noProof/>
            <w:webHidden/>
          </w:rPr>
          <w:fldChar w:fldCharType="begin"/>
        </w:r>
        <w:r w:rsidR="00D23485">
          <w:rPr>
            <w:noProof/>
            <w:webHidden/>
          </w:rPr>
          <w:instrText xml:space="preserve"> PAGEREF _Toc205903730 \h </w:instrText>
        </w:r>
        <w:r w:rsidR="00D23485">
          <w:rPr>
            <w:noProof/>
            <w:webHidden/>
          </w:rPr>
        </w:r>
        <w:r w:rsidR="00D23485">
          <w:rPr>
            <w:noProof/>
            <w:webHidden/>
          </w:rPr>
          <w:fldChar w:fldCharType="separate"/>
        </w:r>
        <w:r w:rsidR="00D23485">
          <w:rPr>
            <w:noProof/>
            <w:webHidden/>
          </w:rPr>
          <w:t>20</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31" w:history="1">
        <w:r w:rsidR="00D23485" w:rsidRPr="00D05A62">
          <w:rPr>
            <w:rStyle w:val="a5"/>
            <w:rFonts w:ascii="宋体" w:hAnsi="宋体"/>
            <w:noProof/>
          </w:rPr>
          <w:t>29. 授予合同时变更数量的权力</w:t>
        </w:r>
        <w:r w:rsidR="00D23485">
          <w:rPr>
            <w:noProof/>
            <w:webHidden/>
          </w:rPr>
          <w:tab/>
        </w:r>
        <w:r w:rsidR="00D23485">
          <w:rPr>
            <w:noProof/>
            <w:webHidden/>
          </w:rPr>
          <w:fldChar w:fldCharType="begin"/>
        </w:r>
        <w:r w:rsidR="00D23485">
          <w:rPr>
            <w:noProof/>
            <w:webHidden/>
          </w:rPr>
          <w:instrText xml:space="preserve"> PAGEREF _Toc205903731 \h </w:instrText>
        </w:r>
        <w:r w:rsidR="00D23485">
          <w:rPr>
            <w:noProof/>
            <w:webHidden/>
          </w:rPr>
        </w:r>
        <w:r w:rsidR="00D23485">
          <w:rPr>
            <w:noProof/>
            <w:webHidden/>
          </w:rPr>
          <w:fldChar w:fldCharType="separate"/>
        </w:r>
        <w:r w:rsidR="00D23485">
          <w:rPr>
            <w:noProof/>
            <w:webHidden/>
          </w:rPr>
          <w:t>21</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32" w:history="1">
        <w:r w:rsidR="00D23485" w:rsidRPr="00D05A62">
          <w:rPr>
            <w:rStyle w:val="a5"/>
            <w:rFonts w:ascii="宋体" w:hAnsi="宋体"/>
            <w:noProof/>
          </w:rPr>
          <w:t>30. 合同协议书的签订</w:t>
        </w:r>
        <w:r w:rsidR="00D23485">
          <w:rPr>
            <w:noProof/>
            <w:webHidden/>
          </w:rPr>
          <w:tab/>
        </w:r>
        <w:r w:rsidR="00D23485">
          <w:rPr>
            <w:noProof/>
            <w:webHidden/>
          </w:rPr>
          <w:fldChar w:fldCharType="begin"/>
        </w:r>
        <w:r w:rsidR="00D23485">
          <w:rPr>
            <w:noProof/>
            <w:webHidden/>
          </w:rPr>
          <w:instrText xml:space="preserve"> PAGEREF _Toc205903732 \h </w:instrText>
        </w:r>
        <w:r w:rsidR="00D23485">
          <w:rPr>
            <w:noProof/>
            <w:webHidden/>
          </w:rPr>
        </w:r>
        <w:r w:rsidR="00D23485">
          <w:rPr>
            <w:noProof/>
            <w:webHidden/>
          </w:rPr>
          <w:fldChar w:fldCharType="separate"/>
        </w:r>
        <w:r w:rsidR="00D23485">
          <w:rPr>
            <w:noProof/>
            <w:webHidden/>
          </w:rPr>
          <w:t>21</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33" w:history="1">
        <w:r w:rsidR="00D23485" w:rsidRPr="00D05A62">
          <w:rPr>
            <w:rStyle w:val="a5"/>
            <w:rFonts w:ascii="宋体" w:hAnsi="宋体"/>
            <w:noProof/>
          </w:rPr>
          <w:t>31. 履约保证金</w:t>
        </w:r>
        <w:r w:rsidR="00D23485">
          <w:rPr>
            <w:noProof/>
            <w:webHidden/>
          </w:rPr>
          <w:tab/>
        </w:r>
        <w:r w:rsidR="00D23485">
          <w:rPr>
            <w:noProof/>
            <w:webHidden/>
          </w:rPr>
          <w:fldChar w:fldCharType="begin"/>
        </w:r>
        <w:r w:rsidR="00D23485">
          <w:rPr>
            <w:noProof/>
            <w:webHidden/>
          </w:rPr>
          <w:instrText xml:space="preserve"> PAGEREF _Toc205903733 \h </w:instrText>
        </w:r>
        <w:r w:rsidR="00D23485">
          <w:rPr>
            <w:noProof/>
            <w:webHidden/>
          </w:rPr>
        </w:r>
        <w:r w:rsidR="00D23485">
          <w:rPr>
            <w:noProof/>
            <w:webHidden/>
          </w:rPr>
          <w:fldChar w:fldCharType="separate"/>
        </w:r>
        <w:r w:rsidR="00D23485">
          <w:rPr>
            <w:noProof/>
            <w:webHidden/>
          </w:rPr>
          <w:t>21</w:t>
        </w:r>
        <w:r w:rsidR="00D23485">
          <w:rPr>
            <w:noProof/>
            <w:webHidden/>
          </w:rPr>
          <w:fldChar w:fldCharType="end"/>
        </w:r>
      </w:hyperlink>
    </w:p>
    <w:p w:rsidR="00D23485" w:rsidRDefault="00C37AA2">
      <w:pPr>
        <w:pStyle w:val="43"/>
        <w:tabs>
          <w:tab w:val="right" w:leader="dot" w:pos="8834"/>
        </w:tabs>
        <w:rPr>
          <w:rFonts w:asciiTheme="minorHAnsi" w:eastAsiaTheme="minorEastAsia" w:hAnsiTheme="minorHAnsi" w:cstheme="minorBidi"/>
          <w:noProof/>
          <w:kern w:val="2"/>
          <w:sz w:val="21"/>
          <w:szCs w:val="22"/>
        </w:rPr>
      </w:pPr>
      <w:hyperlink w:anchor="_Toc205903734" w:history="1">
        <w:r w:rsidR="00D23485" w:rsidRPr="00D05A62">
          <w:rPr>
            <w:rStyle w:val="a5"/>
            <w:rFonts w:ascii="宋体" w:hAnsi="宋体"/>
            <w:noProof/>
          </w:rPr>
          <w:t>32. 其他</w:t>
        </w:r>
        <w:r w:rsidR="00D23485">
          <w:rPr>
            <w:noProof/>
            <w:webHidden/>
          </w:rPr>
          <w:tab/>
        </w:r>
        <w:r w:rsidR="00D23485">
          <w:rPr>
            <w:noProof/>
            <w:webHidden/>
          </w:rPr>
          <w:fldChar w:fldCharType="begin"/>
        </w:r>
        <w:r w:rsidR="00D23485">
          <w:rPr>
            <w:noProof/>
            <w:webHidden/>
          </w:rPr>
          <w:instrText xml:space="preserve"> PAGEREF _Toc205903734 \h </w:instrText>
        </w:r>
        <w:r w:rsidR="00D23485">
          <w:rPr>
            <w:noProof/>
            <w:webHidden/>
          </w:rPr>
        </w:r>
        <w:r w:rsidR="00D23485">
          <w:rPr>
            <w:noProof/>
            <w:webHidden/>
          </w:rPr>
          <w:fldChar w:fldCharType="separate"/>
        </w:r>
        <w:r w:rsidR="00D23485">
          <w:rPr>
            <w:noProof/>
            <w:webHidden/>
          </w:rPr>
          <w:t>21</w:t>
        </w:r>
        <w:r w:rsidR="00D23485">
          <w:rPr>
            <w:noProof/>
            <w:webHidden/>
          </w:rPr>
          <w:fldChar w:fldCharType="end"/>
        </w:r>
      </w:hyperlink>
    </w:p>
    <w:p w:rsidR="00D23485" w:rsidRDefault="00C37AA2">
      <w:pPr>
        <w:pStyle w:val="13"/>
        <w:rPr>
          <w:rFonts w:asciiTheme="minorHAnsi" w:eastAsiaTheme="minorEastAsia" w:hAnsiTheme="minorHAnsi" w:cstheme="minorBidi"/>
          <w:bCs w:val="0"/>
          <w:noProof/>
          <w:kern w:val="2"/>
          <w:sz w:val="21"/>
          <w:szCs w:val="22"/>
        </w:rPr>
      </w:pPr>
      <w:hyperlink w:anchor="_Toc205903735" w:history="1">
        <w:r w:rsidR="00D23485" w:rsidRPr="00D05A62">
          <w:rPr>
            <w:rStyle w:val="a5"/>
            <w:noProof/>
          </w:rPr>
          <w:t>第三章 合同条款及格式（本项为合同示例，投标文件中不需要填写）</w:t>
        </w:r>
        <w:r w:rsidR="00D23485">
          <w:rPr>
            <w:noProof/>
            <w:webHidden/>
          </w:rPr>
          <w:tab/>
        </w:r>
        <w:r w:rsidR="00D23485">
          <w:rPr>
            <w:noProof/>
            <w:webHidden/>
          </w:rPr>
          <w:fldChar w:fldCharType="begin"/>
        </w:r>
        <w:r w:rsidR="00D23485">
          <w:rPr>
            <w:noProof/>
            <w:webHidden/>
          </w:rPr>
          <w:instrText xml:space="preserve"> PAGEREF _Toc205903735 \h </w:instrText>
        </w:r>
        <w:r w:rsidR="00D23485">
          <w:rPr>
            <w:noProof/>
            <w:webHidden/>
          </w:rPr>
        </w:r>
        <w:r w:rsidR="00D23485">
          <w:rPr>
            <w:noProof/>
            <w:webHidden/>
          </w:rPr>
          <w:fldChar w:fldCharType="separate"/>
        </w:r>
        <w:r w:rsidR="00D23485">
          <w:rPr>
            <w:noProof/>
            <w:webHidden/>
          </w:rPr>
          <w:t>22</w:t>
        </w:r>
        <w:r w:rsidR="00D23485">
          <w:rPr>
            <w:noProof/>
            <w:webHidden/>
          </w:rPr>
          <w:fldChar w:fldCharType="end"/>
        </w:r>
      </w:hyperlink>
    </w:p>
    <w:p w:rsidR="00D23485" w:rsidRDefault="00C37AA2">
      <w:pPr>
        <w:pStyle w:val="13"/>
        <w:rPr>
          <w:rFonts w:asciiTheme="minorHAnsi" w:eastAsiaTheme="minorEastAsia" w:hAnsiTheme="minorHAnsi" w:cstheme="minorBidi"/>
          <w:bCs w:val="0"/>
          <w:noProof/>
          <w:kern w:val="2"/>
          <w:sz w:val="21"/>
          <w:szCs w:val="22"/>
        </w:rPr>
      </w:pPr>
      <w:hyperlink w:anchor="_Toc205903736" w:history="1">
        <w:r w:rsidR="00D23485" w:rsidRPr="00D05A62">
          <w:rPr>
            <w:rStyle w:val="a5"/>
            <w:noProof/>
          </w:rPr>
          <w:t>第四章  投标文件格式</w:t>
        </w:r>
        <w:r w:rsidR="00D23485">
          <w:rPr>
            <w:noProof/>
            <w:webHidden/>
          </w:rPr>
          <w:tab/>
        </w:r>
        <w:r w:rsidR="00D23485">
          <w:rPr>
            <w:noProof/>
            <w:webHidden/>
          </w:rPr>
          <w:fldChar w:fldCharType="begin"/>
        </w:r>
        <w:r w:rsidR="00D23485">
          <w:rPr>
            <w:noProof/>
            <w:webHidden/>
          </w:rPr>
          <w:instrText xml:space="preserve"> PAGEREF _Toc205903736 \h </w:instrText>
        </w:r>
        <w:r w:rsidR="00D23485">
          <w:rPr>
            <w:noProof/>
            <w:webHidden/>
          </w:rPr>
        </w:r>
        <w:r w:rsidR="00D23485">
          <w:rPr>
            <w:noProof/>
            <w:webHidden/>
          </w:rPr>
          <w:fldChar w:fldCharType="separate"/>
        </w:r>
        <w:r w:rsidR="00D23485">
          <w:rPr>
            <w:noProof/>
            <w:webHidden/>
          </w:rPr>
          <w:t>30</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737" w:history="1">
        <w:r w:rsidR="00D23485" w:rsidRPr="00D05A62">
          <w:rPr>
            <w:rStyle w:val="a5"/>
            <w:noProof/>
          </w:rPr>
          <w:t>投标文件封面（文件格式）</w:t>
        </w:r>
        <w:r w:rsidR="00D23485">
          <w:rPr>
            <w:noProof/>
            <w:webHidden/>
          </w:rPr>
          <w:tab/>
        </w:r>
        <w:r w:rsidR="00D23485">
          <w:rPr>
            <w:noProof/>
            <w:webHidden/>
          </w:rPr>
          <w:fldChar w:fldCharType="begin"/>
        </w:r>
        <w:r w:rsidR="00D23485">
          <w:rPr>
            <w:noProof/>
            <w:webHidden/>
          </w:rPr>
          <w:instrText xml:space="preserve"> PAGEREF _Toc205903737 \h </w:instrText>
        </w:r>
        <w:r w:rsidR="00D23485">
          <w:rPr>
            <w:noProof/>
            <w:webHidden/>
          </w:rPr>
        </w:r>
        <w:r w:rsidR="00D23485">
          <w:rPr>
            <w:noProof/>
            <w:webHidden/>
          </w:rPr>
          <w:fldChar w:fldCharType="separate"/>
        </w:r>
        <w:r w:rsidR="00D23485">
          <w:rPr>
            <w:noProof/>
            <w:webHidden/>
          </w:rPr>
          <w:t>31</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738" w:history="1">
        <w:r w:rsidR="00D23485" w:rsidRPr="00D05A62">
          <w:rPr>
            <w:rStyle w:val="a5"/>
            <w:noProof/>
          </w:rPr>
          <w:t>第一册 资格及资信证明文件</w:t>
        </w:r>
        <w:r w:rsidR="00D23485">
          <w:rPr>
            <w:noProof/>
            <w:webHidden/>
          </w:rPr>
          <w:tab/>
        </w:r>
        <w:r w:rsidR="00D23485">
          <w:rPr>
            <w:noProof/>
            <w:webHidden/>
          </w:rPr>
          <w:fldChar w:fldCharType="begin"/>
        </w:r>
        <w:r w:rsidR="00D23485">
          <w:rPr>
            <w:noProof/>
            <w:webHidden/>
          </w:rPr>
          <w:instrText xml:space="preserve"> PAGEREF _Toc205903738 \h </w:instrText>
        </w:r>
        <w:r w:rsidR="00D23485">
          <w:rPr>
            <w:noProof/>
            <w:webHidden/>
          </w:rPr>
        </w:r>
        <w:r w:rsidR="00D23485">
          <w:rPr>
            <w:noProof/>
            <w:webHidden/>
          </w:rPr>
          <w:fldChar w:fldCharType="separate"/>
        </w:r>
        <w:r w:rsidR="00D23485">
          <w:rPr>
            <w:noProof/>
            <w:webHidden/>
          </w:rPr>
          <w:t>32</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39" w:history="1">
        <w:r w:rsidR="00D23485" w:rsidRPr="00D05A62">
          <w:rPr>
            <w:rStyle w:val="a5"/>
            <w:noProof/>
          </w:rPr>
          <w:t>一、资格及资信证明文件</w:t>
        </w:r>
        <w:r w:rsidR="00D23485">
          <w:rPr>
            <w:noProof/>
            <w:webHidden/>
          </w:rPr>
          <w:tab/>
        </w:r>
        <w:r w:rsidR="00D23485">
          <w:rPr>
            <w:noProof/>
            <w:webHidden/>
          </w:rPr>
          <w:fldChar w:fldCharType="begin"/>
        </w:r>
        <w:r w:rsidR="00D23485">
          <w:rPr>
            <w:noProof/>
            <w:webHidden/>
          </w:rPr>
          <w:instrText xml:space="preserve"> PAGEREF _Toc205903739 \h </w:instrText>
        </w:r>
        <w:r w:rsidR="00D23485">
          <w:rPr>
            <w:noProof/>
            <w:webHidden/>
          </w:rPr>
        </w:r>
        <w:r w:rsidR="00D23485">
          <w:rPr>
            <w:noProof/>
            <w:webHidden/>
          </w:rPr>
          <w:fldChar w:fldCharType="separate"/>
        </w:r>
        <w:r w:rsidR="00D23485">
          <w:rPr>
            <w:noProof/>
            <w:webHidden/>
          </w:rPr>
          <w:t>33</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40" w:history="1">
        <w:r w:rsidR="00D23485" w:rsidRPr="00D05A62">
          <w:rPr>
            <w:rStyle w:val="a5"/>
            <w:noProof/>
          </w:rPr>
          <w:t>二、投标保证金</w:t>
        </w:r>
        <w:r w:rsidR="00D23485">
          <w:rPr>
            <w:noProof/>
            <w:webHidden/>
          </w:rPr>
          <w:tab/>
        </w:r>
        <w:r w:rsidR="00D23485">
          <w:rPr>
            <w:noProof/>
            <w:webHidden/>
          </w:rPr>
          <w:fldChar w:fldCharType="begin"/>
        </w:r>
        <w:r w:rsidR="00D23485">
          <w:rPr>
            <w:noProof/>
            <w:webHidden/>
          </w:rPr>
          <w:instrText xml:space="preserve"> PAGEREF _Toc205903740 \h </w:instrText>
        </w:r>
        <w:r w:rsidR="00D23485">
          <w:rPr>
            <w:noProof/>
            <w:webHidden/>
          </w:rPr>
        </w:r>
        <w:r w:rsidR="00D23485">
          <w:rPr>
            <w:noProof/>
            <w:webHidden/>
          </w:rPr>
          <w:fldChar w:fldCharType="separate"/>
        </w:r>
        <w:r w:rsidR="00D23485">
          <w:rPr>
            <w:noProof/>
            <w:webHidden/>
          </w:rPr>
          <w:t>43</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41" w:history="1">
        <w:r w:rsidR="00D23485" w:rsidRPr="00D05A62">
          <w:rPr>
            <w:rStyle w:val="a5"/>
            <w:noProof/>
          </w:rPr>
          <w:t>三、商务得分索引对照表</w:t>
        </w:r>
        <w:r w:rsidR="00D23485">
          <w:rPr>
            <w:noProof/>
            <w:webHidden/>
          </w:rPr>
          <w:tab/>
        </w:r>
        <w:r w:rsidR="00D23485">
          <w:rPr>
            <w:noProof/>
            <w:webHidden/>
          </w:rPr>
          <w:fldChar w:fldCharType="begin"/>
        </w:r>
        <w:r w:rsidR="00D23485">
          <w:rPr>
            <w:noProof/>
            <w:webHidden/>
          </w:rPr>
          <w:instrText xml:space="preserve"> PAGEREF _Toc205903741 \h </w:instrText>
        </w:r>
        <w:r w:rsidR="00D23485">
          <w:rPr>
            <w:noProof/>
            <w:webHidden/>
          </w:rPr>
        </w:r>
        <w:r w:rsidR="00D23485">
          <w:rPr>
            <w:noProof/>
            <w:webHidden/>
          </w:rPr>
          <w:fldChar w:fldCharType="separate"/>
        </w:r>
        <w:r w:rsidR="00D23485">
          <w:rPr>
            <w:noProof/>
            <w:webHidden/>
          </w:rPr>
          <w:t>43</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742" w:history="1">
        <w:r w:rsidR="00D23485" w:rsidRPr="00D05A62">
          <w:rPr>
            <w:rStyle w:val="a5"/>
            <w:noProof/>
          </w:rPr>
          <w:t>第二册 商务报价文件</w:t>
        </w:r>
        <w:r w:rsidR="00D23485">
          <w:rPr>
            <w:noProof/>
            <w:webHidden/>
          </w:rPr>
          <w:tab/>
        </w:r>
        <w:r w:rsidR="00D23485">
          <w:rPr>
            <w:noProof/>
            <w:webHidden/>
          </w:rPr>
          <w:fldChar w:fldCharType="begin"/>
        </w:r>
        <w:r w:rsidR="00D23485">
          <w:rPr>
            <w:noProof/>
            <w:webHidden/>
          </w:rPr>
          <w:instrText xml:space="preserve"> PAGEREF _Toc205903742 \h </w:instrText>
        </w:r>
        <w:r w:rsidR="00D23485">
          <w:rPr>
            <w:noProof/>
            <w:webHidden/>
          </w:rPr>
        </w:r>
        <w:r w:rsidR="00D23485">
          <w:rPr>
            <w:noProof/>
            <w:webHidden/>
          </w:rPr>
          <w:fldChar w:fldCharType="separate"/>
        </w:r>
        <w:r w:rsidR="00D23485">
          <w:rPr>
            <w:noProof/>
            <w:webHidden/>
          </w:rPr>
          <w:t>43</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43" w:history="1">
        <w:r w:rsidR="00D23485" w:rsidRPr="00D05A62">
          <w:rPr>
            <w:rStyle w:val="a5"/>
            <w:noProof/>
          </w:rPr>
          <w:t>一、投标函</w:t>
        </w:r>
        <w:r w:rsidR="00D23485">
          <w:rPr>
            <w:noProof/>
            <w:webHidden/>
          </w:rPr>
          <w:tab/>
        </w:r>
        <w:r w:rsidR="00D23485">
          <w:rPr>
            <w:noProof/>
            <w:webHidden/>
          </w:rPr>
          <w:fldChar w:fldCharType="begin"/>
        </w:r>
        <w:r w:rsidR="00D23485">
          <w:rPr>
            <w:noProof/>
            <w:webHidden/>
          </w:rPr>
          <w:instrText xml:space="preserve"> PAGEREF _Toc205903743 \h </w:instrText>
        </w:r>
        <w:r w:rsidR="00D23485">
          <w:rPr>
            <w:noProof/>
            <w:webHidden/>
          </w:rPr>
        </w:r>
        <w:r w:rsidR="00D23485">
          <w:rPr>
            <w:noProof/>
            <w:webHidden/>
          </w:rPr>
          <w:fldChar w:fldCharType="separate"/>
        </w:r>
        <w:r w:rsidR="00D23485">
          <w:rPr>
            <w:noProof/>
            <w:webHidden/>
          </w:rPr>
          <w:t>44</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44" w:history="1">
        <w:r w:rsidR="00D23485" w:rsidRPr="00D05A62">
          <w:rPr>
            <w:rStyle w:val="a5"/>
            <w:noProof/>
          </w:rPr>
          <w:t>二、开标一览表</w:t>
        </w:r>
        <w:r w:rsidR="00D23485">
          <w:rPr>
            <w:noProof/>
            <w:webHidden/>
          </w:rPr>
          <w:tab/>
        </w:r>
        <w:r w:rsidR="00D23485">
          <w:rPr>
            <w:noProof/>
            <w:webHidden/>
          </w:rPr>
          <w:fldChar w:fldCharType="begin"/>
        </w:r>
        <w:r w:rsidR="00D23485">
          <w:rPr>
            <w:noProof/>
            <w:webHidden/>
          </w:rPr>
          <w:instrText xml:space="preserve"> PAGEREF _Toc205903744 \h </w:instrText>
        </w:r>
        <w:r w:rsidR="00D23485">
          <w:rPr>
            <w:noProof/>
            <w:webHidden/>
          </w:rPr>
        </w:r>
        <w:r w:rsidR="00D23485">
          <w:rPr>
            <w:noProof/>
            <w:webHidden/>
          </w:rPr>
          <w:fldChar w:fldCharType="separate"/>
        </w:r>
        <w:r w:rsidR="00D23485">
          <w:rPr>
            <w:noProof/>
            <w:webHidden/>
          </w:rPr>
          <w:t>45</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45" w:history="1">
        <w:r w:rsidR="00D23485" w:rsidRPr="00D05A62">
          <w:rPr>
            <w:rStyle w:val="a5"/>
            <w:noProof/>
          </w:rPr>
          <w:t>三、投标内容分项价格表</w:t>
        </w:r>
        <w:r w:rsidR="00D23485">
          <w:rPr>
            <w:noProof/>
            <w:webHidden/>
          </w:rPr>
          <w:tab/>
        </w:r>
        <w:r w:rsidR="00D23485">
          <w:rPr>
            <w:noProof/>
            <w:webHidden/>
          </w:rPr>
          <w:fldChar w:fldCharType="begin"/>
        </w:r>
        <w:r w:rsidR="00D23485">
          <w:rPr>
            <w:noProof/>
            <w:webHidden/>
          </w:rPr>
          <w:instrText xml:space="preserve"> PAGEREF _Toc205903745 \h </w:instrText>
        </w:r>
        <w:r w:rsidR="00D23485">
          <w:rPr>
            <w:noProof/>
            <w:webHidden/>
          </w:rPr>
        </w:r>
        <w:r w:rsidR="00D23485">
          <w:rPr>
            <w:noProof/>
            <w:webHidden/>
          </w:rPr>
          <w:fldChar w:fldCharType="separate"/>
        </w:r>
        <w:r w:rsidR="00D23485">
          <w:rPr>
            <w:noProof/>
            <w:webHidden/>
          </w:rPr>
          <w:t>46</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46" w:history="1">
        <w:r w:rsidR="00D23485" w:rsidRPr="00D05A62">
          <w:rPr>
            <w:rStyle w:val="a5"/>
            <w:noProof/>
          </w:rPr>
          <w:t>四、供货范围表</w:t>
        </w:r>
        <w:r w:rsidR="00D23485">
          <w:rPr>
            <w:noProof/>
            <w:webHidden/>
          </w:rPr>
          <w:tab/>
        </w:r>
        <w:r w:rsidR="00D23485">
          <w:rPr>
            <w:noProof/>
            <w:webHidden/>
          </w:rPr>
          <w:fldChar w:fldCharType="begin"/>
        </w:r>
        <w:r w:rsidR="00D23485">
          <w:rPr>
            <w:noProof/>
            <w:webHidden/>
          </w:rPr>
          <w:instrText xml:space="preserve"> PAGEREF _Toc205903746 \h </w:instrText>
        </w:r>
        <w:r w:rsidR="00D23485">
          <w:rPr>
            <w:noProof/>
            <w:webHidden/>
          </w:rPr>
        </w:r>
        <w:r w:rsidR="00D23485">
          <w:rPr>
            <w:noProof/>
            <w:webHidden/>
          </w:rPr>
          <w:fldChar w:fldCharType="separate"/>
        </w:r>
        <w:r w:rsidR="00D23485">
          <w:rPr>
            <w:noProof/>
            <w:webHidden/>
          </w:rPr>
          <w:t>47</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47" w:history="1">
        <w:r w:rsidR="00D23485" w:rsidRPr="00D05A62">
          <w:rPr>
            <w:rStyle w:val="a5"/>
            <w:noProof/>
          </w:rPr>
          <w:t>五、商务条件响应表</w:t>
        </w:r>
        <w:r w:rsidR="00D23485">
          <w:rPr>
            <w:noProof/>
            <w:webHidden/>
          </w:rPr>
          <w:tab/>
        </w:r>
        <w:r w:rsidR="00D23485">
          <w:rPr>
            <w:noProof/>
            <w:webHidden/>
          </w:rPr>
          <w:fldChar w:fldCharType="begin"/>
        </w:r>
        <w:r w:rsidR="00D23485">
          <w:rPr>
            <w:noProof/>
            <w:webHidden/>
          </w:rPr>
          <w:instrText xml:space="preserve"> PAGEREF _Toc205903747 \h </w:instrText>
        </w:r>
        <w:r w:rsidR="00D23485">
          <w:rPr>
            <w:noProof/>
            <w:webHidden/>
          </w:rPr>
        </w:r>
        <w:r w:rsidR="00D23485">
          <w:rPr>
            <w:noProof/>
            <w:webHidden/>
          </w:rPr>
          <w:fldChar w:fldCharType="separate"/>
        </w:r>
        <w:r w:rsidR="00D23485">
          <w:rPr>
            <w:noProof/>
            <w:webHidden/>
          </w:rPr>
          <w:t>48</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748" w:history="1">
        <w:r w:rsidR="00D23485" w:rsidRPr="00D05A62">
          <w:rPr>
            <w:rStyle w:val="a5"/>
            <w:noProof/>
          </w:rPr>
          <w:t>第三册  技术文件</w:t>
        </w:r>
        <w:r w:rsidR="00D23485">
          <w:rPr>
            <w:noProof/>
            <w:webHidden/>
          </w:rPr>
          <w:tab/>
        </w:r>
        <w:r w:rsidR="00D23485">
          <w:rPr>
            <w:noProof/>
            <w:webHidden/>
          </w:rPr>
          <w:fldChar w:fldCharType="begin"/>
        </w:r>
        <w:r w:rsidR="00D23485">
          <w:rPr>
            <w:noProof/>
            <w:webHidden/>
          </w:rPr>
          <w:instrText xml:space="preserve"> PAGEREF _Toc205903748 \h </w:instrText>
        </w:r>
        <w:r w:rsidR="00D23485">
          <w:rPr>
            <w:noProof/>
            <w:webHidden/>
          </w:rPr>
        </w:r>
        <w:r w:rsidR="00D23485">
          <w:rPr>
            <w:noProof/>
            <w:webHidden/>
          </w:rPr>
          <w:fldChar w:fldCharType="separate"/>
        </w:r>
        <w:r w:rsidR="00D23485">
          <w:rPr>
            <w:noProof/>
            <w:webHidden/>
          </w:rPr>
          <w:t>51</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49" w:history="1">
        <w:r w:rsidR="00D23485" w:rsidRPr="00D05A62">
          <w:rPr>
            <w:rStyle w:val="a5"/>
            <w:noProof/>
          </w:rPr>
          <w:t>一、货物说明一览表</w:t>
        </w:r>
        <w:r w:rsidR="00D23485">
          <w:rPr>
            <w:noProof/>
            <w:webHidden/>
          </w:rPr>
          <w:tab/>
        </w:r>
        <w:r w:rsidR="00D23485">
          <w:rPr>
            <w:noProof/>
            <w:webHidden/>
          </w:rPr>
          <w:fldChar w:fldCharType="begin"/>
        </w:r>
        <w:r w:rsidR="00D23485">
          <w:rPr>
            <w:noProof/>
            <w:webHidden/>
          </w:rPr>
          <w:instrText xml:space="preserve"> PAGEREF _Toc205903749 \h </w:instrText>
        </w:r>
        <w:r w:rsidR="00D23485">
          <w:rPr>
            <w:noProof/>
            <w:webHidden/>
          </w:rPr>
        </w:r>
        <w:r w:rsidR="00D23485">
          <w:rPr>
            <w:noProof/>
            <w:webHidden/>
          </w:rPr>
          <w:fldChar w:fldCharType="separate"/>
        </w:r>
        <w:r w:rsidR="00D23485">
          <w:rPr>
            <w:noProof/>
            <w:webHidden/>
          </w:rPr>
          <w:t>52</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50" w:history="1">
        <w:r w:rsidR="00D23485" w:rsidRPr="00D05A62">
          <w:rPr>
            <w:rStyle w:val="a5"/>
            <w:noProof/>
          </w:rPr>
          <w:t>二、技术和服务要求响应表</w:t>
        </w:r>
        <w:r w:rsidR="00D23485">
          <w:rPr>
            <w:noProof/>
            <w:webHidden/>
          </w:rPr>
          <w:tab/>
        </w:r>
        <w:r w:rsidR="00D23485">
          <w:rPr>
            <w:noProof/>
            <w:webHidden/>
          </w:rPr>
          <w:fldChar w:fldCharType="begin"/>
        </w:r>
        <w:r w:rsidR="00D23485">
          <w:rPr>
            <w:noProof/>
            <w:webHidden/>
          </w:rPr>
          <w:instrText xml:space="preserve"> PAGEREF _Toc205903750 \h </w:instrText>
        </w:r>
        <w:r w:rsidR="00D23485">
          <w:rPr>
            <w:noProof/>
            <w:webHidden/>
          </w:rPr>
        </w:r>
        <w:r w:rsidR="00D23485">
          <w:rPr>
            <w:noProof/>
            <w:webHidden/>
          </w:rPr>
          <w:fldChar w:fldCharType="separate"/>
        </w:r>
        <w:r w:rsidR="00D23485">
          <w:rPr>
            <w:noProof/>
            <w:webHidden/>
          </w:rPr>
          <w:t>53</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51" w:history="1">
        <w:r w:rsidR="00D23485" w:rsidRPr="00D05A62">
          <w:rPr>
            <w:rStyle w:val="a5"/>
            <w:noProof/>
          </w:rPr>
          <w:t>三、招标文件要求投标人提交的其他资料（若有）</w:t>
        </w:r>
        <w:r w:rsidR="00D23485">
          <w:rPr>
            <w:noProof/>
            <w:webHidden/>
          </w:rPr>
          <w:tab/>
        </w:r>
        <w:r w:rsidR="00D23485">
          <w:rPr>
            <w:noProof/>
            <w:webHidden/>
          </w:rPr>
          <w:fldChar w:fldCharType="begin"/>
        </w:r>
        <w:r w:rsidR="00D23485">
          <w:rPr>
            <w:noProof/>
            <w:webHidden/>
          </w:rPr>
          <w:instrText xml:space="preserve"> PAGEREF _Toc205903751 \h </w:instrText>
        </w:r>
        <w:r w:rsidR="00D23485">
          <w:rPr>
            <w:noProof/>
            <w:webHidden/>
          </w:rPr>
        </w:r>
        <w:r w:rsidR="00D23485">
          <w:rPr>
            <w:noProof/>
            <w:webHidden/>
          </w:rPr>
          <w:fldChar w:fldCharType="separate"/>
        </w:r>
        <w:r w:rsidR="00D23485">
          <w:rPr>
            <w:noProof/>
            <w:webHidden/>
          </w:rPr>
          <w:t>54</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52" w:history="1">
        <w:r w:rsidR="00D23485" w:rsidRPr="00D05A62">
          <w:rPr>
            <w:rStyle w:val="a5"/>
            <w:noProof/>
          </w:rPr>
          <w:t>四、技术得分索引对照表</w:t>
        </w:r>
        <w:r w:rsidR="00D23485">
          <w:rPr>
            <w:noProof/>
            <w:webHidden/>
          </w:rPr>
          <w:tab/>
        </w:r>
        <w:r w:rsidR="00D23485">
          <w:rPr>
            <w:noProof/>
            <w:webHidden/>
          </w:rPr>
          <w:fldChar w:fldCharType="begin"/>
        </w:r>
        <w:r w:rsidR="00D23485">
          <w:rPr>
            <w:noProof/>
            <w:webHidden/>
          </w:rPr>
          <w:instrText xml:space="preserve"> PAGEREF _Toc205903752 \h </w:instrText>
        </w:r>
        <w:r w:rsidR="00D23485">
          <w:rPr>
            <w:noProof/>
            <w:webHidden/>
          </w:rPr>
        </w:r>
        <w:r w:rsidR="00D23485">
          <w:rPr>
            <w:noProof/>
            <w:webHidden/>
          </w:rPr>
          <w:fldChar w:fldCharType="separate"/>
        </w:r>
        <w:r w:rsidR="00D23485">
          <w:rPr>
            <w:noProof/>
            <w:webHidden/>
          </w:rPr>
          <w:t>55</w:t>
        </w:r>
        <w:r w:rsidR="00D23485">
          <w:rPr>
            <w:noProof/>
            <w:webHidden/>
          </w:rPr>
          <w:fldChar w:fldCharType="end"/>
        </w:r>
      </w:hyperlink>
    </w:p>
    <w:p w:rsidR="00D23485" w:rsidRDefault="00C37AA2">
      <w:pPr>
        <w:pStyle w:val="13"/>
        <w:rPr>
          <w:rFonts w:asciiTheme="minorHAnsi" w:eastAsiaTheme="minorEastAsia" w:hAnsiTheme="minorHAnsi" w:cstheme="minorBidi"/>
          <w:bCs w:val="0"/>
          <w:noProof/>
          <w:kern w:val="2"/>
          <w:sz w:val="21"/>
          <w:szCs w:val="22"/>
        </w:rPr>
      </w:pPr>
      <w:hyperlink w:anchor="_Toc205903753" w:history="1">
        <w:r w:rsidR="00D23485" w:rsidRPr="00D05A62">
          <w:rPr>
            <w:rStyle w:val="a5"/>
            <w:noProof/>
          </w:rPr>
          <w:t>第五章  招标内容及要求</w:t>
        </w:r>
        <w:r w:rsidR="00D23485">
          <w:rPr>
            <w:noProof/>
            <w:webHidden/>
          </w:rPr>
          <w:tab/>
        </w:r>
        <w:r w:rsidR="00D23485">
          <w:rPr>
            <w:noProof/>
            <w:webHidden/>
          </w:rPr>
          <w:fldChar w:fldCharType="begin"/>
        </w:r>
        <w:r w:rsidR="00D23485">
          <w:rPr>
            <w:noProof/>
            <w:webHidden/>
          </w:rPr>
          <w:instrText xml:space="preserve"> PAGEREF _Toc205903753 \h </w:instrText>
        </w:r>
        <w:r w:rsidR="00D23485">
          <w:rPr>
            <w:noProof/>
            <w:webHidden/>
          </w:rPr>
        </w:r>
        <w:r w:rsidR="00D23485">
          <w:rPr>
            <w:noProof/>
            <w:webHidden/>
          </w:rPr>
          <w:fldChar w:fldCharType="separate"/>
        </w:r>
        <w:r w:rsidR="00D23485">
          <w:rPr>
            <w:noProof/>
            <w:webHidden/>
          </w:rPr>
          <w:t>56</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54" w:history="1">
        <w:r w:rsidR="00D23485" w:rsidRPr="00D05A62">
          <w:rPr>
            <w:rStyle w:val="a5"/>
            <w:noProof/>
          </w:rPr>
          <w:t>一、货物需求一览表</w:t>
        </w:r>
        <w:r w:rsidR="00D23485">
          <w:rPr>
            <w:noProof/>
            <w:webHidden/>
          </w:rPr>
          <w:tab/>
        </w:r>
        <w:r w:rsidR="00D23485">
          <w:rPr>
            <w:noProof/>
            <w:webHidden/>
          </w:rPr>
          <w:fldChar w:fldCharType="begin"/>
        </w:r>
        <w:r w:rsidR="00D23485">
          <w:rPr>
            <w:noProof/>
            <w:webHidden/>
          </w:rPr>
          <w:instrText xml:space="preserve"> PAGEREF _Toc205903754 \h </w:instrText>
        </w:r>
        <w:r w:rsidR="00D23485">
          <w:rPr>
            <w:noProof/>
            <w:webHidden/>
          </w:rPr>
        </w:r>
        <w:r w:rsidR="00D23485">
          <w:rPr>
            <w:noProof/>
            <w:webHidden/>
          </w:rPr>
          <w:fldChar w:fldCharType="separate"/>
        </w:r>
        <w:r w:rsidR="00D23485">
          <w:rPr>
            <w:noProof/>
            <w:webHidden/>
          </w:rPr>
          <w:t>57</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55" w:history="1">
        <w:r w:rsidR="00D23485" w:rsidRPr="00D05A62">
          <w:rPr>
            <w:rStyle w:val="a5"/>
            <w:noProof/>
          </w:rPr>
          <w:t>二、技术和服务要求</w:t>
        </w:r>
        <w:r w:rsidR="00D23485">
          <w:rPr>
            <w:noProof/>
            <w:webHidden/>
          </w:rPr>
          <w:tab/>
        </w:r>
        <w:r w:rsidR="00D23485">
          <w:rPr>
            <w:noProof/>
            <w:webHidden/>
          </w:rPr>
          <w:fldChar w:fldCharType="begin"/>
        </w:r>
        <w:r w:rsidR="00D23485">
          <w:rPr>
            <w:noProof/>
            <w:webHidden/>
          </w:rPr>
          <w:instrText xml:space="preserve"> PAGEREF _Toc205903755 \h </w:instrText>
        </w:r>
        <w:r w:rsidR="00D23485">
          <w:rPr>
            <w:noProof/>
            <w:webHidden/>
          </w:rPr>
        </w:r>
        <w:r w:rsidR="00D23485">
          <w:rPr>
            <w:noProof/>
            <w:webHidden/>
          </w:rPr>
          <w:fldChar w:fldCharType="separate"/>
        </w:r>
        <w:r w:rsidR="00D23485">
          <w:rPr>
            <w:noProof/>
            <w:webHidden/>
          </w:rPr>
          <w:t>58</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56" w:history="1">
        <w:r w:rsidR="00D23485" w:rsidRPr="00D05A62">
          <w:rPr>
            <w:rStyle w:val="a5"/>
            <w:noProof/>
          </w:rPr>
          <w:t>三、商务条件要求</w:t>
        </w:r>
        <w:r w:rsidR="00D23485">
          <w:rPr>
            <w:noProof/>
            <w:webHidden/>
          </w:rPr>
          <w:tab/>
        </w:r>
        <w:r w:rsidR="00D23485">
          <w:rPr>
            <w:noProof/>
            <w:webHidden/>
          </w:rPr>
          <w:fldChar w:fldCharType="begin"/>
        </w:r>
        <w:r w:rsidR="00D23485">
          <w:rPr>
            <w:noProof/>
            <w:webHidden/>
          </w:rPr>
          <w:instrText xml:space="preserve"> PAGEREF _Toc205903756 \h </w:instrText>
        </w:r>
        <w:r w:rsidR="00D23485">
          <w:rPr>
            <w:noProof/>
            <w:webHidden/>
          </w:rPr>
        </w:r>
        <w:r w:rsidR="00D23485">
          <w:rPr>
            <w:noProof/>
            <w:webHidden/>
          </w:rPr>
          <w:fldChar w:fldCharType="separate"/>
        </w:r>
        <w:r w:rsidR="00D23485">
          <w:rPr>
            <w:noProof/>
            <w:webHidden/>
          </w:rPr>
          <w:t>58</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57" w:history="1">
        <w:r w:rsidR="00D23485" w:rsidRPr="00D05A62">
          <w:rPr>
            <w:rStyle w:val="a5"/>
            <w:noProof/>
          </w:rPr>
          <w:t>四、其他事项</w:t>
        </w:r>
        <w:r w:rsidR="00D23485">
          <w:rPr>
            <w:noProof/>
            <w:webHidden/>
          </w:rPr>
          <w:tab/>
        </w:r>
        <w:r w:rsidR="00D23485">
          <w:rPr>
            <w:noProof/>
            <w:webHidden/>
          </w:rPr>
          <w:fldChar w:fldCharType="begin"/>
        </w:r>
        <w:r w:rsidR="00D23485">
          <w:rPr>
            <w:noProof/>
            <w:webHidden/>
          </w:rPr>
          <w:instrText xml:space="preserve"> PAGEREF _Toc205903757 \h </w:instrText>
        </w:r>
        <w:r w:rsidR="00D23485">
          <w:rPr>
            <w:noProof/>
            <w:webHidden/>
          </w:rPr>
        </w:r>
        <w:r w:rsidR="00D23485">
          <w:rPr>
            <w:noProof/>
            <w:webHidden/>
          </w:rPr>
          <w:fldChar w:fldCharType="separate"/>
        </w:r>
        <w:r w:rsidR="00D23485">
          <w:rPr>
            <w:noProof/>
            <w:webHidden/>
          </w:rPr>
          <w:t>59</w:t>
        </w:r>
        <w:r w:rsidR="00D23485">
          <w:rPr>
            <w:noProof/>
            <w:webHidden/>
          </w:rPr>
          <w:fldChar w:fldCharType="end"/>
        </w:r>
      </w:hyperlink>
    </w:p>
    <w:p w:rsidR="00D23485" w:rsidRDefault="00C37AA2">
      <w:pPr>
        <w:pStyle w:val="13"/>
        <w:rPr>
          <w:rFonts w:asciiTheme="minorHAnsi" w:eastAsiaTheme="minorEastAsia" w:hAnsiTheme="minorHAnsi" w:cstheme="minorBidi"/>
          <w:bCs w:val="0"/>
          <w:noProof/>
          <w:kern w:val="2"/>
          <w:sz w:val="21"/>
          <w:szCs w:val="22"/>
        </w:rPr>
      </w:pPr>
      <w:hyperlink w:anchor="_Toc205903758" w:history="1">
        <w:r w:rsidR="00D23485" w:rsidRPr="00D05A62">
          <w:rPr>
            <w:rStyle w:val="a5"/>
            <w:noProof/>
          </w:rPr>
          <w:t>第六章  评标细则</w:t>
        </w:r>
        <w:r w:rsidR="00D23485">
          <w:rPr>
            <w:noProof/>
            <w:webHidden/>
          </w:rPr>
          <w:tab/>
        </w:r>
        <w:r w:rsidR="00D23485">
          <w:rPr>
            <w:noProof/>
            <w:webHidden/>
          </w:rPr>
          <w:fldChar w:fldCharType="begin"/>
        </w:r>
        <w:r w:rsidR="00D23485">
          <w:rPr>
            <w:noProof/>
            <w:webHidden/>
          </w:rPr>
          <w:instrText xml:space="preserve"> PAGEREF _Toc205903758 \h </w:instrText>
        </w:r>
        <w:r w:rsidR="00D23485">
          <w:rPr>
            <w:noProof/>
            <w:webHidden/>
          </w:rPr>
        </w:r>
        <w:r w:rsidR="00D23485">
          <w:rPr>
            <w:noProof/>
            <w:webHidden/>
          </w:rPr>
          <w:fldChar w:fldCharType="separate"/>
        </w:r>
        <w:r w:rsidR="00D23485">
          <w:rPr>
            <w:noProof/>
            <w:webHidden/>
          </w:rPr>
          <w:t>60</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759" w:history="1">
        <w:r w:rsidR="00D23485" w:rsidRPr="00D05A62">
          <w:rPr>
            <w:rStyle w:val="a5"/>
            <w:noProof/>
          </w:rPr>
          <w:t>评标办法前附表</w:t>
        </w:r>
        <w:r w:rsidR="00D23485">
          <w:rPr>
            <w:noProof/>
            <w:webHidden/>
          </w:rPr>
          <w:tab/>
        </w:r>
        <w:r w:rsidR="00D23485">
          <w:rPr>
            <w:noProof/>
            <w:webHidden/>
          </w:rPr>
          <w:fldChar w:fldCharType="begin"/>
        </w:r>
        <w:r w:rsidR="00D23485">
          <w:rPr>
            <w:noProof/>
            <w:webHidden/>
          </w:rPr>
          <w:instrText xml:space="preserve"> PAGEREF _Toc205903759 \h </w:instrText>
        </w:r>
        <w:r w:rsidR="00D23485">
          <w:rPr>
            <w:noProof/>
            <w:webHidden/>
          </w:rPr>
        </w:r>
        <w:r w:rsidR="00D23485">
          <w:rPr>
            <w:noProof/>
            <w:webHidden/>
          </w:rPr>
          <w:fldChar w:fldCharType="separate"/>
        </w:r>
        <w:r w:rsidR="00D23485">
          <w:rPr>
            <w:noProof/>
            <w:webHidden/>
          </w:rPr>
          <w:t>61</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760" w:history="1">
        <w:r w:rsidR="00D23485" w:rsidRPr="00D05A62">
          <w:rPr>
            <w:rStyle w:val="a5"/>
            <w:noProof/>
          </w:rPr>
          <w:t>1. 评标方法</w:t>
        </w:r>
        <w:r w:rsidR="00D23485">
          <w:rPr>
            <w:noProof/>
            <w:webHidden/>
          </w:rPr>
          <w:tab/>
        </w:r>
        <w:r w:rsidR="00D23485">
          <w:rPr>
            <w:noProof/>
            <w:webHidden/>
          </w:rPr>
          <w:fldChar w:fldCharType="begin"/>
        </w:r>
        <w:r w:rsidR="00D23485">
          <w:rPr>
            <w:noProof/>
            <w:webHidden/>
          </w:rPr>
          <w:instrText xml:space="preserve"> PAGEREF _Toc205903760 \h </w:instrText>
        </w:r>
        <w:r w:rsidR="00D23485">
          <w:rPr>
            <w:noProof/>
            <w:webHidden/>
          </w:rPr>
        </w:r>
        <w:r w:rsidR="00D23485">
          <w:rPr>
            <w:noProof/>
            <w:webHidden/>
          </w:rPr>
          <w:fldChar w:fldCharType="separate"/>
        </w:r>
        <w:r w:rsidR="00D23485">
          <w:rPr>
            <w:noProof/>
            <w:webHidden/>
          </w:rPr>
          <w:t>62</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761" w:history="1">
        <w:r w:rsidR="00D23485" w:rsidRPr="00D05A62">
          <w:rPr>
            <w:rStyle w:val="a5"/>
            <w:noProof/>
          </w:rPr>
          <w:t>2. 评审标准</w:t>
        </w:r>
        <w:r w:rsidR="00D23485">
          <w:rPr>
            <w:noProof/>
            <w:webHidden/>
          </w:rPr>
          <w:tab/>
        </w:r>
        <w:r w:rsidR="00D23485">
          <w:rPr>
            <w:noProof/>
            <w:webHidden/>
          </w:rPr>
          <w:fldChar w:fldCharType="begin"/>
        </w:r>
        <w:r w:rsidR="00D23485">
          <w:rPr>
            <w:noProof/>
            <w:webHidden/>
          </w:rPr>
          <w:instrText xml:space="preserve"> PAGEREF _Toc205903761 \h </w:instrText>
        </w:r>
        <w:r w:rsidR="00D23485">
          <w:rPr>
            <w:noProof/>
            <w:webHidden/>
          </w:rPr>
        </w:r>
        <w:r w:rsidR="00D23485">
          <w:rPr>
            <w:noProof/>
            <w:webHidden/>
          </w:rPr>
          <w:fldChar w:fldCharType="separate"/>
        </w:r>
        <w:r w:rsidR="00D23485">
          <w:rPr>
            <w:noProof/>
            <w:webHidden/>
          </w:rPr>
          <w:t>65</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62" w:history="1">
        <w:r w:rsidR="00D23485" w:rsidRPr="00D05A62">
          <w:rPr>
            <w:rStyle w:val="a5"/>
            <w:noProof/>
          </w:rPr>
          <w:t xml:space="preserve">2.1 </w:t>
        </w:r>
        <w:r w:rsidR="00D23485" w:rsidRPr="00D05A62">
          <w:rPr>
            <w:rStyle w:val="a5"/>
            <w:noProof/>
          </w:rPr>
          <w:t>初步评审标准</w:t>
        </w:r>
        <w:r w:rsidR="00D23485">
          <w:rPr>
            <w:noProof/>
            <w:webHidden/>
          </w:rPr>
          <w:tab/>
        </w:r>
        <w:r w:rsidR="00D23485">
          <w:rPr>
            <w:noProof/>
            <w:webHidden/>
          </w:rPr>
          <w:fldChar w:fldCharType="begin"/>
        </w:r>
        <w:r w:rsidR="00D23485">
          <w:rPr>
            <w:noProof/>
            <w:webHidden/>
          </w:rPr>
          <w:instrText xml:space="preserve"> PAGEREF _Toc205903762 \h </w:instrText>
        </w:r>
        <w:r w:rsidR="00D23485">
          <w:rPr>
            <w:noProof/>
            <w:webHidden/>
          </w:rPr>
        </w:r>
        <w:r w:rsidR="00D23485">
          <w:rPr>
            <w:noProof/>
            <w:webHidden/>
          </w:rPr>
          <w:fldChar w:fldCharType="separate"/>
        </w:r>
        <w:r w:rsidR="00D23485">
          <w:rPr>
            <w:noProof/>
            <w:webHidden/>
          </w:rPr>
          <w:t>65</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63" w:history="1">
        <w:r w:rsidR="00D23485" w:rsidRPr="00D05A62">
          <w:rPr>
            <w:rStyle w:val="a5"/>
            <w:noProof/>
          </w:rPr>
          <w:t xml:space="preserve">2.2 </w:t>
        </w:r>
        <w:r w:rsidR="00D23485" w:rsidRPr="00D05A62">
          <w:rPr>
            <w:rStyle w:val="a5"/>
            <w:noProof/>
          </w:rPr>
          <w:t>评标内容与评标办法</w:t>
        </w:r>
        <w:r w:rsidR="00D23485">
          <w:rPr>
            <w:noProof/>
            <w:webHidden/>
          </w:rPr>
          <w:tab/>
        </w:r>
        <w:r w:rsidR="00D23485">
          <w:rPr>
            <w:noProof/>
            <w:webHidden/>
          </w:rPr>
          <w:fldChar w:fldCharType="begin"/>
        </w:r>
        <w:r w:rsidR="00D23485">
          <w:rPr>
            <w:noProof/>
            <w:webHidden/>
          </w:rPr>
          <w:instrText xml:space="preserve"> PAGEREF _Toc205903763 \h </w:instrText>
        </w:r>
        <w:r w:rsidR="00D23485">
          <w:rPr>
            <w:noProof/>
            <w:webHidden/>
          </w:rPr>
        </w:r>
        <w:r w:rsidR="00D23485">
          <w:rPr>
            <w:noProof/>
            <w:webHidden/>
          </w:rPr>
          <w:fldChar w:fldCharType="separate"/>
        </w:r>
        <w:r w:rsidR="00D23485">
          <w:rPr>
            <w:noProof/>
            <w:webHidden/>
          </w:rPr>
          <w:t>65</w:t>
        </w:r>
        <w:r w:rsidR="00D23485">
          <w:rPr>
            <w:noProof/>
            <w:webHidden/>
          </w:rPr>
          <w:fldChar w:fldCharType="end"/>
        </w:r>
      </w:hyperlink>
    </w:p>
    <w:p w:rsidR="00D23485" w:rsidRDefault="00C37AA2">
      <w:pPr>
        <w:pStyle w:val="23"/>
        <w:rPr>
          <w:rFonts w:asciiTheme="minorHAnsi" w:eastAsiaTheme="minorEastAsia" w:hAnsiTheme="minorHAnsi" w:cstheme="minorBidi"/>
          <w:b w:val="0"/>
          <w:iCs w:val="0"/>
          <w:noProof/>
          <w:kern w:val="2"/>
          <w:sz w:val="21"/>
          <w:szCs w:val="22"/>
        </w:rPr>
      </w:pPr>
      <w:hyperlink w:anchor="_Toc205903764" w:history="1">
        <w:r w:rsidR="00D23485" w:rsidRPr="00D05A62">
          <w:rPr>
            <w:rStyle w:val="a5"/>
            <w:noProof/>
          </w:rPr>
          <w:t>3. 评标程序</w:t>
        </w:r>
        <w:r w:rsidR="00D23485">
          <w:rPr>
            <w:noProof/>
            <w:webHidden/>
          </w:rPr>
          <w:tab/>
        </w:r>
        <w:r w:rsidR="00D23485">
          <w:rPr>
            <w:noProof/>
            <w:webHidden/>
          </w:rPr>
          <w:fldChar w:fldCharType="begin"/>
        </w:r>
        <w:r w:rsidR="00D23485">
          <w:rPr>
            <w:noProof/>
            <w:webHidden/>
          </w:rPr>
          <w:instrText xml:space="preserve"> PAGEREF _Toc205903764 \h </w:instrText>
        </w:r>
        <w:r w:rsidR="00D23485">
          <w:rPr>
            <w:noProof/>
            <w:webHidden/>
          </w:rPr>
        </w:r>
        <w:r w:rsidR="00D23485">
          <w:rPr>
            <w:noProof/>
            <w:webHidden/>
          </w:rPr>
          <w:fldChar w:fldCharType="separate"/>
        </w:r>
        <w:r w:rsidR="00D23485">
          <w:rPr>
            <w:noProof/>
            <w:webHidden/>
          </w:rPr>
          <w:t>65</w:t>
        </w:r>
        <w:r w:rsidR="00D23485">
          <w:rPr>
            <w:noProof/>
            <w:webHidden/>
          </w:rPr>
          <w:fldChar w:fldCharType="end"/>
        </w:r>
      </w:hyperlink>
    </w:p>
    <w:p w:rsidR="00D23485" w:rsidRDefault="00C37AA2">
      <w:pPr>
        <w:pStyle w:val="33"/>
        <w:tabs>
          <w:tab w:val="right" w:leader="dot" w:pos="8834"/>
        </w:tabs>
        <w:rPr>
          <w:rFonts w:asciiTheme="minorHAnsi" w:eastAsiaTheme="minorEastAsia" w:hAnsiTheme="minorHAnsi" w:cstheme="minorBidi"/>
          <w:noProof/>
          <w:kern w:val="2"/>
          <w:sz w:val="21"/>
          <w:szCs w:val="22"/>
        </w:rPr>
      </w:pPr>
      <w:hyperlink w:anchor="_Toc205903765" w:history="1">
        <w:r w:rsidR="00D23485" w:rsidRPr="00D05A62">
          <w:rPr>
            <w:rStyle w:val="a5"/>
            <w:noProof/>
          </w:rPr>
          <w:t xml:space="preserve">3.1 </w:t>
        </w:r>
        <w:r w:rsidR="00D23485" w:rsidRPr="00D05A62">
          <w:rPr>
            <w:rStyle w:val="a5"/>
            <w:noProof/>
          </w:rPr>
          <w:t>初步评审</w:t>
        </w:r>
        <w:r w:rsidR="00D23485">
          <w:rPr>
            <w:noProof/>
            <w:webHidden/>
          </w:rPr>
          <w:tab/>
        </w:r>
        <w:r w:rsidR="00D23485">
          <w:rPr>
            <w:noProof/>
            <w:webHidden/>
          </w:rPr>
          <w:fldChar w:fldCharType="begin"/>
        </w:r>
        <w:r w:rsidR="00D23485">
          <w:rPr>
            <w:noProof/>
            <w:webHidden/>
          </w:rPr>
          <w:instrText xml:space="preserve"> PAGEREF _Toc205903765 \h </w:instrText>
        </w:r>
        <w:r w:rsidR="00D23485">
          <w:rPr>
            <w:noProof/>
            <w:webHidden/>
          </w:rPr>
        </w:r>
        <w:r w:rsidR="00D23485">
          <w:rPr>
            <w:noProof/>
            <w:webHidden/>
          </w:rPr>
          <w:fldChar w:fldCharType="separate"/>
        </w:r>
        <w:r w:rsidR="00D23485">
          <w:rPr>
            <w:noProof/>
            <w:webHidden/>
          </w:rPr>
          <w:t>65</w:t>
        </w:r>
        <w:r w:rsidR="00D23485">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205903683"/>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Pr="00B23379" w:rsidRDefault="00893BCA" w:rsidP="00B23379">
      <w:pPr>
        <w:jc w:val="center"/>
        <w:rPr>
          <w:rFonts w:ascii="宋体" w:hAnsi="宋体"/>
          <w:b/>
          <w:color w:val="000000"/>
          <w:sz w:val="44"/>
          <w:szCs w:val="48"/>
        </w:rPr>
      </w:pPr>
      <w:bookmarkStart w:id="4" w:name="_Toc177186232"/>
      <w:r w:rsidRPr="00893BCA">
        <w:rPr>
          <w:rFonts w:ascii="宋体" w:hint="eastAsia"/>
          <w:b/>
          <w:sz w:val="28"/>
          <w:szCs w:val="28"/>
        </w:rPr>
        <w:lastRenderedPageBreak/>
        <w:t>金龙稀土创新科技（厦门）有限公司</w:t>
      </w:r>
      <w:r w:rsidR="004203E5">
        <w:rPr>
          <w:rFonts w:ascii="宋体" w:hint="eastAsia"/>
          <w:b/>
          <w:sz w:val="28"/>
          <w:szCs w:val="28"/>
        </w:rPr>
        <w:t>6619型烧结炉采购</w:t>
      </w:r>
    </w:p>
    <w:p w:rsidR="0038076E" w:rsidRDefault="0038076E" w:rsidP="0038076E">
      <w:pPr>
        <w:spacing w:line="400" w:lineRule="exact"/>
        <w:jc w:val="center"/>
        <w:rPr>
          <w:rFonts w:ascii="宋体"/>
          <w:b/>
          <w:sz w:val="28"/>
          <w:szCs w:val="28"/>
        </w:rPr>
      </w:pPr>
      <w:r>
        <w:rPr>
          <w:rFonts w:ascii="宋体" w:hint="eastAsia"/>
          <w:b/>
          <w:sz w:val="28"/>
          <w:szCs w:val="28"/>
        </w:rPr>
        <w:t>招标编号：</w:t>
      </w:r>
      <w:r w:rsidR="004203E5">
        <w:rPr>
          <w:rFonts w:ascii="宋体" w:hint="eastAsia"/>
          <w:b/>
          <w:sz w:val="28"/>
          <w:szCs w:val="28"/>
        </w:rPr>
        <w:t>金龙厦门[2025]招第0002号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893BCA" w:rsidP="00B23379">
      <w:pPr>
        <w:ind w:firstLineChars="200" w:firstLine="420"/>
        <w:jc w:val="left"/>
        <w:rPr>
          <w:rFonts w:ascii="宋体"/>
          <w:sz w:val="21"/>
          <w:szCs w:val="21"/>
        </w:rPr>
      </w:pPr>
      <w:r w:rsidRPr="00893BCA">
        <w:rPr>
          <w:rFonts w:ascii="宋体" w:hint="eastAsia"/>
          <w:sz w:val="21"/>
          <w:szCs w:val="21"/>
        </w:rPr>
        <w:t>金龙稀土创新科技（厦门）有限公司</w:t>
      </w:r>
      <w:r w:rsidR="004203E5">
        <w:rPr>
          <w:rFonts w:ascii="宋体" w:hint="eastAsia"/>
          <w:sz w:val="21"/>
          <w:szCs w:val="21"/>
        </w:rPr>
        <w:t>6619型烧结炉</w:t>
      </w:r>
      <w:r w:rsidR="0038076E">
        <w:rPr>
          <w:rFonts w:ascii="宋体" w:hint="eastAsia"/>
          <w:sz w:val="21"/>
          <w:szCs w:val="21"/>
        </w:rPr>
        <w:t>招标采购及服务进行</w:t>
      </w:r>
      <w:r w:rsidR="00876593">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5" w:name="_Toc205903684"/>
      <w:r>
        <w:rPr>
          <w:rFonts w:ascii="宋体" w:eastAsia="宋体" w:hAnsi="宋体" w:hint="eastAsia"/>
          <w:b/>
          <w:bCs/>
          <w:sz w:val="24"/>
          <w:szCs w:val="24"/>
        </w:rPr>
        <w:t>1. 招标编号：</w:t>
      </w:r>
      <w:r w:rsidR="004203E5">
        <w:rPr>
          <w:rFonts w:ascii="宋体" w:eastAsia="宋体" w:hAnsi="宋体" w:hint="eastAsia"/>
          <w:b/>
          <w:bCs/>
          <w:sz w:val="24"/>
          <w:szCs w:val="24"/>
        </w:rPr>
        <w:t>金龙厦门[2025]招第0002号</w:t>
      </w:r>
      <w:bookmarkEnd w:id="5"/>
    </w:p>
    <w:p w:rsidR="0038076E" w:rsidRDefault="0038076E" w:rsidP="0038076E">
      <w:pPr>
        <w:pStyle w:val="2TimesNewRoman5020"/>
        <w:spacing w:before="0"/>
        <w:rPr>
          <w:rFonts w:ascii="宋体" w:eastAsia="宋体" w:hAnsi="宋体"/>
          <w:sz w:val="21"/>
          <w:szCs w:val="21"/>
        </w:rPr>
      </w:pPr>
      <w:bookmarkStart w:id="6" w:name="_Toc205903685"/>
      <w:r>
        <w:rPr>
          <w:rFonts w:ascii="宋体" w:eastAsia="宋体" w:hAnsi="宋体" w:hint="eastAsia"/>
          <w:b/>
          <w:bCs/>
          <w:sz w:val="24"/>
          <w:szCs w:val="24"/>
        </w:rPr>
        <w:t>2. 招标内容</w:t>
      </w:r>
      <w:bookmarkEnd w:id="6"/>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7" w:name="_Toc205903686"/>
      <w:r>
        <w:rPr>
          <w:rFonts w:ascii="宋体" w:eastAsia="宋体" w:hAnsi="宋体" w:hint="eastAsia"/>
          <w:b/>
          <w:bCs/>
          <w:sz w:val="24"/>
          <w:szCs w:val="24"/>
        </w:rPr>
        <w:t>3. 投标人资格要求</w:t>
      </w:r>
      <w:bookmarkEnd w:id="7"/>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p>
    <w:p w:rsidR="00B213ED" w:rsidRPr="00CB2BB3" w:rsidRDefault="00B213ED" w:rsidP="00CB2BB3">
      <w:pPr>
        <w:pStyle w:val="HTML1"/>
        <w:shd w:val="clear" w:color="auto" w:fill="FFFFFF"/>
        <w:ind w:firstLineChars="200" w:firstLine="420"/>
        <w:rPr>
          <w:rFonts w:ascii="宋体" w:hAnsi="Times New Roman" w:cs="Times New Roman"/>
          <w:sz w:val="21"/>
          <w:szCs w:val="21"/>
          <w:highlight w:val="yellow"/>
        </w:rPr>
      </w:pPr>
      <w:r w:rsidRPr="00650690">
        <w:rPr>
          <w:rFonts w:ascii="宋体" w:hAnsi="Times New Roman" w:cs="Times New Roman" w:hint="eastAsia"/>
          <w:sz w:val="21"/>
          <w:szCs w:val="21"/>
          <w:highlight w:val="yellow"/>
        </w:rPr>
        <w:t>3.4投标</w:t>
      </w:r>
      <w:r w:rsidR="001F322F" w:rsidRPr="00650690">
        <w:rPr>
          <w:rFonts w:ascii="宋体" w:hAnsi="Times New Roman" w:cs="Times New Roman" w:hint="eastAsia"/>
          <w:sz w:val="21"/>
          <w:szCs w:val="21"/>
          <w:highlight w:val="yellow"/>
        </w:rPr>
        <w:t>人</w:t>
      </w:r>
      <w:r w:rsidR="00CB2BB3">
        <w:rPr>
          <w:rFonts w:ascii="宋体" w:hAnsi="Times New Roman" w:cs="Times New Roman" w:hint="eastAsia"/>
          <w:sz w:val="21"/>
          <w:szCs w:val="21"/>
          <w:highlight w:val="yellow"/>
        </w:rPr>
        <w:t>需对</w:t>
      </w:r>
      <w:r w:rsidR="00CB2BB3" w:rsidRPr="00CB2BB3">
        <w:rPr>
          <w:rFonts w:ascii="宋体" w:hAnsi="Times New Roman" w:cs="Times New Roman"/>
          <w:sz w:val="21"/>
          <w:szCs w:val="21"/>
          <w:highlight w:val="yellow"/>
        </w:rPr>
        <w:t>粉体真空烧结有丰富经验，近俩年有不少于5台真空烧结炉的交付业绩</w:t>
      </w:r>
      <w:r w:rsidR="003C0ED3" w:rsidRPr="00650690">
        <w:rPr>
          <w:rFonts w:ascii="宋体" w:hAnsi="Times New Roman" w:cs="Times New Roman"/>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7</w:t>
      </w:r>
      <w:r>
        <w:rPr>
          <w:rFonts w:ascii="宋体" w:hint="eastAsia"/>
          <w:sz w:val="21"/>
          <w:szCs w:val="21"/>
        </w:rPr>
        <w:t>投标人应为不属于中国国家有关部门所界定的有腐败、欺诈行为的不合格的投标人。</w:t>
      </w:r>
    </w:p>
    <w:p w:rsidR="0038076E" w:rsidRDefault="0038076E" w:rsidP="0038076E">
      <w:pPr>
        <w:pStyle w:val="2TimesNewRoman5020"/>
        <w:spacing w:before="0"/>
        <w:rPr>
          <w:sz w:val="27"/>
          <w:szCs w:val="27"/>
        </w:rPr>
      </w:pPr>
      <w:bookmarkStart w:id="8" w:name="_Toc205903687"/>
      <w:r>
        <w:rPr>
          <w:rFonts w:ascii="宋体" w:eastAsia="宋体" w:hAnsi="宋体" w:hint="eastAsia"/>
          <w:b/>
          <w:bCs/>
          <w:sz w:val="24"/>
          <w:szCs w:val="24"/>
        </w:rPr>
        <w:t>4. 招标文件的获取</w:t>
      </w:r>
      <w:bookmarkEnd w:id="8"/>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9" w:name="_Toc205903688"/>
      <w:r>
        <w:rPr>
          <w:rFonts w:ascii="宋体" w:eastAsia="宋体" w:hAnsi="宋体" w:hint="eastAsia"/>
          <w:b/>
          <w:bCs/>
          <w:sz w:val="24"/>
          <w:szCs w:val="24"/>
        </w:rPr>
        <w:t>5. 评标办法</w:t>
      </w:r>
      <w:bookmarkEnd w:id="9"/>
    </w:p>
    <w:p w:rsidR="0038076E" w:rsidRDefault="0038076E" w:rsidP="0038076E">
      <w:pPr>
        <w:ind w:firstLineChars="200" w:firstLine="420"/>
      </w:pPr>
      <w:r>
        <w:rPr>
          <w:rFonts w:ascii="宋体" w:hint="eastAsia"/>
          <w:sz w:val="21"/>
          <w:szCs w:val="21"/>
        </w:rPr>
        <w:t>本项目采用的评标办法：</w:t>
      </w:r>
      <w:r w:rsidR="007E1334">
        <w:rPr>
          <w:rFonts w:ascii="宋体" w:hAnsi="宋体" w:hint="eastAsia"/>
          <w:color w:val="000000"/>
          <w:sz w:val="22"/>
        </w:rPr>
        <w:t>综合评分</w:t>
      </w:r>
      <w:r>
        <w:rPr>
          <w:rFonts w:ascii="宋体" w:hAnsi="宋体" w:hint="eastAsia"/>
          <w:color w:val="000000"/>
          <w:sz w:val="22"/>
        </w:rPr>
        <w:t>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0" w:name="_Toc205903689"/>
      <w:r>
        <w:rPr>
          <w:rFonts w:ascii="宋体" w:eastAsia="宋体" w:hAnsi="宋体" w:hint="eastAsia"/>
          <w:b/>
          <w:bCs/>
          <w:sz w:val="24"/>
          <w:szCs w:val="24"/>
        </w:rPr>
        <w:t>6. 提交投标文件截止时间、开标时间和地点</w:t>
      </w:r>
      <w:bookmarkEnd w:id="10"/>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w:t>
      </w:r>
      <w:r w:rsidRPr="001947B2">
        <w:rPr>
          <w:rFonts w:ascii="宋体" w:hint="eastAsia"/>
          <w:sz w:val="21"/>
          <w:szCs w:val="21"/>
          <w:highlight w:val="yellow"/>
        </w:rPr>
        <w:t>截止时间及地点</w:t>
      </w:r>
      <w:r>
        <w:rPr>
          <w:rFonts w:ascii="宋体" w:hint="eastAsia"/>
          <w:sz w:val="21"/>
          <w:szCs w:val="21"/>
        </w:rPr>
        <w:t>（投标截止时间，下同）为</w:t>
      </w:r>
      <w:r>
        <w:rPr>
          <w:rFonts w:ascii="宋体" w:hint="eastAsia"/>
          <w:color w:val="FF0000"/>
          <w:sz w:val="21"/>
          <w:szCs w:val="21"/>
        </w:rPr>
        <w:t>202</w:t>
      </w:r>
      <w:r w:rsidR="001E4582">
        <w:rPr>
          <w:rFonts w:ascii="宋体" w:hint="eastAsia"/>
          <w:color w:val="FF0000"/>
          <w:sz w:val="21"/>
          <w:szCs w:val="21"/>
        </w:rPr>
        <w:t>5</w:t>
      </w:r>
      <w:r>
        <w:rPr>
          <w:rFonts w:ascii="宋体" w:hint="eastAsia"/>
          <w:color w:val="FF0000"/>
          <w:sz w:val="21"/>
          <w:szCs w:val="21"/>
        </w:rPr>
        <w:t>年</w:t>
      </w:r>
      <w:r w:rsidR="001E4582">
        <w:rPr>
          <w:rFonts w:ascii="宋体" w:hint="eastAsia"/>
          <w:color w:val="FF0000"/>
          <w:sz w:val="21"/>
          <w:szCs w:val="21"/>
        </w:rPr>
        <w:t>0</w:t>
      </w:r>
      <w:r w:rsidR="00830487">
        <w:rPr>
          <w:rFonts w:ascii="宋体"/>
          <w:color w:val="FF0000"/>
          <w:sz w:val="21"/>
          <w:szCs w:val="21"/>
        </w:rPr>
        <w:t>9</w:t>
      </w:r>
      <w:r>
        <w:rPr>
          <w:rFonts w:ascii="宋体" w:hint="eastAsia"/>
          <w:color w:val="FF0000"/>
          <w:sz w:val="21"/>
          <w:szCs w:val="21"/>
        </w:rPr>
        <w:t>月</w:t>
      </w:r>
      <w:r w:rsidR="00830487">
        <w:rPr>
          <w:rFonts w:ascii="宋体"/>
          <w:color w:val="FF0000"/>
          <w:sz w:val="21"/>
          <w:szCs w:val="21"/>
        </w:rPr>
        <w:t>02</w:t>
      </w:r>
      <w:r>
        <w:rPr>
          <w:rFonts w:ascii="宋体" w:hint="eastAsia"/>
          <w:color w:val="FF0000"/>
          <w:sz w:val="21"/>
          <w:szCs w:val="21"/>
        </w:rPr>
        <w:t>日</w:t>
      </w:r>
      <w:r w:rsidR="00FC5CE6">
        <w:rPr>
          <w:rFonts w:ascii="宋体" w:hint="eastAsia"/>
          <w:color w:val="FF0000"/>
          <w:sz w:val="21"/>
          <w:szCs w:val="21"/>
        </w:rPr>
        <w:t>上</w:t>
      </w:r>
      <w:r>
        <w:rPr>
          <w:rFonts w:ascii="宋体" w:hint="eastAsia"/>
          <w:color w:val="FF0000"/>
          <w:sz w:val="21"/>
          <w:szCs w:val="21"/>
        </w:rPr>
        <w:t>午</w:t>
      </w:r>
      <w:r w:rsidR="00FC5CE6">
        <w:rPr>
          <w:rFonts w:ascii="宋体" w:hint="eastAsia"/>
          <w:color w:val="FF0000"/>
          <w:sz w:val="21"/>
          <w:szCs w:val="21"/>
        </w:rPr>
        <w:t>0</w:t>
      </w:r>
      <w:r>
        <w:rPr>
          <w:rFonts w:ascii="宋体" w:hint="eastAsia"/>
          <w:color w:val="FF0000"/>
          <w:sz w:val="21"/>
          <w:szCs w:val="21"/>
        </w:rPr>
        <w:t>8时</w:t>
      </w:r>
      <w:r w:rsidR="00FC5CE6">
        <w:rPr>
          <w:rFonts w:ascii="宋体" w:hint="eastAsia"/>
          <w:color w:val="FF0000"/>
          <w:sz w:val="21"/>
          <w:szCs w:val="21"/>
        </w:rPr>
        <w:t>1</w:t>
      </w:r>
      <w:r>
        <w:rPr>
          <w:rFonts w:ascii="宋体" w:hint="eastAsia"/>
          <w:color w:val="FF0000"/>
          <w:sz w:val="21"/>
          <w:szCs w:val="21"/>
        </w:rPr>
        <w:t>0分</w:t>
      </w:r>
      <w:r>
        <w:rPr>
          <w:rFonts w:ascii="宋体" w:hint="eastAsia"/>
          <w:sz w:val="21"/>
          <w:szCs w:val="21"/>
        </w:rPr>
        <w:t>，地点为福建省龙岩市长汀县汀州大道南路31号金龙稀土</w:t>
      </w:r>
      <w:r w:rsidR="00650690">
        <w:rPr>
          <w:rFonts w:ascii="宋体" w:hint="eastAsia"/>
          <w:sz w:val="21"/>
          <w:szCs w:val="21"/>
        </w:rPr>
        <w:t>研发楼三楼企业管理部</w:t>
      </w:r>
      <w:r>
        <w:rPr>
          <w:rFonts w:ascii="宋体" w:hint="eastAsia"/>
          <w:sz w:val="21"/>
          <w:szCs w:val="21"/>
        </w:rPr>
        <w:t>办公室。</w:t>
      </w:r>
      <w:r>
        <w:rPr>
          <w:rFonts w:ascii="宋体" w:hint="eastAsia"/>
          <w:color w:val="FF0000"/>
          <w:sz w:val="21"/>
          <w:szCs w:val="21"/>
          <w:highlight w:val="yellow"/>
        </w:rPr>
        <w:t>（采用邮递形式投递纸质版投标文件请寄顺丰）</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w:t>
      </w:r>
      <w:r w:rsidR="00C85823">
        <w:rPr>
          <w:rFonts w:ascii="宋体" w:hint="eastAsia"/>
          <w:sz w:val="21"/>
          <w:szCs w:val="21"/>
        </w:rPr>
        <w:t>即截标时间</w:t>
      </w:r>
      <w:r>
        <w:rPr>
          <w:rFonts w:ascii="宋体" w:hint="eastAsia"/>
          <w:sz w:val="21"/>
          <w:szCs w:val="21"/>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6.4投标人应在投标截止时间前按照厦门钨业采购门户设定的操作流程将电子投标文件上传至厦门钨业采购门户，否则投标将被拒绝；</w:t>
      </w:r>
      <w:r>
        <w:rPr>
          <w:rFonts w:ascii="宋体" w:hint="eastAsia"/>
          <w:color w:val="FF0000"/>
          <w:sz w:val="21"/>
          <w:szCs w:val="21"/>
          <w:highlight w:val="yellow"/>
        </w:rPr>
        <w:t>电子文件投标网址为https://bidding.cxtc.com/srm/cashome.html，电子文档需与纸质版投标文件内容一致，分为资格及资信证明文件、商务报价文件、技术文件，各需要提供一份可编辑版（word或excel版）、不可编辑版（pdf投标文件盖章签字扫描版），放至同一文件夹下，文件夹一级文件名为招标编号+项目名称+投标人名称，二级文件名为各标名称，三级文件名为可编辑版或不可编辑版；厦门</w:t>
      </w:r>
      <w:r>
        <w:rPr>
          <w:rFonts w:ascii="宋体" w:hint="eastAsia"/>
          <w:color w:val="FF0000"/>
          <w:sz w:val="21"/>
          <w:szCs w:val="21"/>
          <w:highlight w:val="yellow"/>
        </w:rPr>
        <w:lastRenderedPageBreak/>
        <w:t>钨业采购门户报价为投标总价，投标人如对电子投标文件操作流程有任何疑义或不清楚，请联系潘政良13515908601</w:t>
      </w:r>
      <w:r w:rsidR="00A95558">
        <w:rPr>
          <w:rFonts w:ascii="宋体" w:hint="eastAsia"/>
          <w:color w:val="FF0000"/>
          <w:sz w:val="21"/>
          <w:szCs w:val="21"/>
        </w:rPr>
        <w:t>/</w:t>
      </w:r>
      <w:r w:rsidR="00A95558">
        <w:rPr>
          <w:rFonts w:ascii="宋体" w:hint="eastAsia"/>
          <w:color w:val="FF0000"/>
          <w:sz w:val="21"/>
          <w:szCs w:val="21"/>
          <w:highlight w:val="yellow"/>
        </w:rPr>
        <w:t>丘族武</w:t>
      </w:r>
      <w:r w:rsidR="00A95558" w:rsidRPr="00A95558">
        <w:rPr>
          <w:rFonts w:ascii="宋体" w:hint="eastAsia"/>
          <w:color w:val="FF0000"/>
          <w:sz w:val="21"/>
          <w:szCs w:val="21"/>
          <w:highlight w:val="yellow"/>
        </w:rPr>
        <w:t>19941512315</w:t>
      </w:r>
      <w:r w:rsidRPr="00A95558">
        <w:rPr>
          <w:rFonts w:ascii="宋体" w:hint="eastAsia"/>
          <w:color w:val="FF0000"/>
          <w:sz w:val="21"/>
          <w:szCs w:val="21"/>
          <w:highlight w:val="yellow"/>
        </w:rPr>
        <w:t>。</w:t>
      </w:r>
    </w:p>
    <w:p w:rsidR="0038076E" w:rsidRDefault="0038076E" w:rsidP="0038076E">
      <w:pPr>
        <w:pStyle w:val="2TimesNewRoman5020"/>
        <w:spacing w:before="0"/>
        <w:rPr>
          <w:rFonts w:ascii="宋体" w:eastAsia="宋体" w:hAnsi="宋体"/>
          <w:b/>
          <w:bCs/>
          <w:sz w:val="24"/>
          <w:szCs w:val="24"/>
        </w:rPr>
      </w:pPr>
      <w:bookmarkStart w:id="11" w:name="_Toc205903690"/>
      <w:r>
        <w:rPr>
          <w:rFonts w:ascii="宋体" w:eastAsia="宋体" w:hAnsi="宋体" w:hint="eastAsia"/>
          <w:b/>
          <w:bCs/>
          <w:sz w:val="24"/>
          <w:szCs w:val="24"/>
        </w:rPr>
        <w:t>7. 投标保证金</w:t>
      </w:r>
      <w:bookmarkEnd w:id="11"/>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CB2BB3">
        <w:rPr>
          <w:rFonts w:ascii="宋体" w:hAnsi="宋体" w:hint="eastAsia"/>
          <w:sz w:val="21"/>
        </w:rPr>
        <w:t>贰</w:t>
      </w:r>
      <w:r w:rsidR="00FC5CE6">
        <w:rPr>
          <w:rFonts w:ascii="宋体" w:hAnsi="宋体" w:hint="eastAsia"/>
          <w:sz w:val="21"/>
        </w:rPr>
        <w:t>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2" w:name="_Toc205903691"/>
      <w:r>
        <w:rPr>
          <w:rFonts w:ascii="宋体" w:eastAsia="宋体" w:hAnsi="宋体" w:hint="eastAsia"/>
          <w:b/>
          <w:bCs/>
          <w:sz w:val="24"/>
          <w:szCs w:val="24"/>
        </w:rPr>
        <w:t>8.发布公告的媒介</w:t>
      </w:r>
      <w:bookmarkEnd w:id="12"/>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3" w:name="_Toc205903692"/>
      <w:r>
        <w:rPr>
          <w:rFonts w:ascii="宋体" w:eastAsia="宋体" w:hAnsi="宋体" w:hint="eastAsia"/>
          <w:b/>
          <w:bCs/>
          <w:sz w:val="24"/>
          <w:szCs w:val="24"/>
        </w:rPr>
        <w:t>9. 联系方式</w:t>
      </w:r>
      <w:bookmarkEnd w:id="13"/>
    </w:p>
    <w:p w:rsidR="0038076E" w:rsidRDefault="00447124" w:rsidP="0038076E">
      <w:pPr>
        <w:spacing w:line="400" w:lineRule="exact"/>
        <w:ind w:firstLineChars="200" w:firstLine="420"/>
        <w:rPr>
          <w:rFonts w:ascii="宋体" w:hAnsi="宋体"/>
          <w:sz w:val="21"/>
        </w:rPr>
      </w:pPr>
      <w:r>
        <w:rPr>
          <w:rFonts w:ascii="宋体" w:hAnsi="宋体" w:hint="eastAsia"/>
          <w:sz w:val="21"/>
        </w:rPr>
        <w:t>招标人：</w:t>
      </w:r>
      <w:r w:rsidR="00893BCA" w:rsidRPr="00893BCA">
        <w:rPr>
          <w:rFonts w:ascii="宋体" w:hAnsi="宋体" w:hint="eastAsia"/>
          <w:sz w:val="21"/>
        </w:rPr>
        <w:t>金龙稀土创新科技（厦门）有限公司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福建省龙岩市长汀县汀州大道南路31号</w:t>
      </w:r>
    </w:p>
    <w:p w:rsidR="0038076E" w:rsidRDefault="0038076E" w:rsidP="0038076E">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机：13515908601</w:t>
      </w:r>
    </w:p>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4" w:name="_Toc205903693"/>
      <w:r>
        <w:rPr>
          <w:rFonts w:hint="eastAsia"/>
          <w:color w:val="auto"/>
        </w:rPr>
        <w:t>第二章  投标须知及投标须知前附表</w:t>
      </w:r>
      <w:bookmarkEnd w:id="4"/>
      <w:bookmarkEnd w:id="14"/>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5" w:name="_Toc177186233"/>
      <w:bookmarkStart w:id="16" w:name="_Toc205903694"/>
      <w:r>
        <w:rPr>
          <w:rFonts w:ascii="宋体" w:eastAsia="宋体" w:hAnsi="宋体" w:hint="eastAsia"/>
          <w:sz w:val="36"/>
          <w:szCs w:val="36"/>
        </w:rPr>
        <w:lastRenderedPageBreak/>
        <w:t>一、投标须知前附表</w:t>
      </w:r>
      <w:bookmarkEnd w:id="15"/>
      <w:bookmarkEnd w:id="16"/>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项号</w:t>
            </w:r>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2</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D95570" w:rsidRDefault="0038076E" w:rsidP="00671AA1">
            <w:pPr>
              <w:ind w:firstLineChars="200" w:firstLine="480"/>
              <w:jc w:val="left"/>
              <w:rPr>
                <w:rFonts w:ascii="宋体" w:hAnsi="宋体"/>
                <w:b/>
                <w:color w:val="000000"/>
                <w:sz w:val="44"/>
                <w:szCs w:val="48"/>
              </w:rPr>
            </w:pPr>
            <w:r>
              <w:rPr>
                <w:rFonts w:hint="eastAsia"/>
                <w:sz w:val="24"/>
                <w:szCs w:val="24"/>
              </w:rPr>
              <w:t>设</w:t>
            </w:r>
            <w:r w:rsidRPr="003C0ED3">
              <w:rPr>
                <w:rFonts w:ascii="宋体" w:hint="eastAsia"/>
                <w:sz w:val="24"/>
                <w:szCs w:val="24"/>
              </w:rPr>
              <w:t>备</w:t>
            </w:r>
            <w:r w:rsidRPr="00D95570">
              <w:rPr>
                <w:rFonts w:ascii="宋体" w:hAnsi="Courier New" w:cs="Courier New" w:hint="eastAsia"/>
                <w:sz w:val="24"/>
                <w:szCs w:val="24"/>
              </w:rPr>
              <w:t>名称：</w:t>
            </w:r>
            <w:r w:rsidR="004203E5">
              <w:rPr>
                <w:rFonts w:ascii="宋体" w:hAnsi="Courier New" w:cs="Courier New" w:hint="eastAsia"/>
                <w:sz w:val="24"/>
                <w:szCs w:val="24"/>
              </w:rPr>
              <w:t>6619型烧结炉采购</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sidR="00A97506">
              <w:rPr>
                <w:rFonts w:ascii="宋体" w:hAnsi="宋体" w:hint="eastAsia"/>
                <w:sz w:val="24"/>
                <w:szCs w:val="24"/>
                <w:u w:val="single"/>
              </w:rPr>
              <w:t>千分之五</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9</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47124">
            <w:pPr>
              <w:spacing w:line="300" w:lineRule="exact"/>
              <w:rPr>
                <w:rFonts w:ascii="宋体" w:hAnsi="宋体"/>
                <w:sz w:val="24"/>
                <w:szCs w:val="24"/>
              </w:rPr>
            </w:pPr>
            <w:r>
              <w:rPr>
                <w:rFonts w:ascii="宋体" w:hAnsi="宋体" w:hint="eastAsia"/>
                <w:sz w:val="24"/>
                <w:szCs w:val="24"/>
              </w:rPr>
              <w:t>招标人名称：</w:t>
            </w:r>
            <w:r w:rsidR="00893BCA" w:rsidRPr="00893BCA">
              <w:rPr>
                <w:rFonts w:ascii="宋体" w:hAnsi="宋体" w:hint="eastAsia"/>
                <w:sz w:val="24"/>
                <w:szCs w:val="24"/>
              </w:rPr>
              <w:t>金龙稀土创新科技（厦门）有限公司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招标人地址：福建省龙岩市长汀县汀州大道南路31号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p>
          <w:p w:rsidR="0038076E" w:rsidRDefault="0038076E">
            <w:pPr>
              <w:spacing w:line="404" w:lineRule="exact"/>
              <w:rPr>
                <w:rFonts w:ascii="宋体" w:hAnsi="宋体"/>
                <w:sz w:val="24"/>
                <w:szCs w:val="24"/>
              </w:rPr>
            </w:pPr>
            <w:r>
              <w:rPr>
                <w:rFonts w:ascii="宋体" w:hAnsi="宋体" w:hint="eastAsia"/>
                <w:sz w:val="24"/>
                <w:szCs w:val="24"/>
              </w:rPr>
              <w:t>联系电话：</w:t>
            </w:r>
            <w:r w:rsidR="001951DC">
              <w:rPr>
                <w:rFonts w:ascii="宋体" w:hAnsi="宋体"/>
                <w:sz w:val="21"/>
              </w:rPr>
              <w:t>13515908601</w:t>
            </w:r>
          </w:p>
          <w:p w:rsidR="0038076E" w:rsidRDefault="0038076E">
            <w:pPr>
              <w:spacing w:line="404" w:lineRule="exact"/>
              <w:rPr>
                <w:rFonts w:ascii="宋体" w:hAnsi="宋体"/>
                <w:sz w:val="24"/>
                <w:szCs w:val="24"/>
              </w:rPr>
            </w:pPr>
            <w:r>
              <w:rPr>
                <w:rFonts w:ascii="宋体" w:hAnsi="宋体" w:hint="eastAsia"/>
                <w:sz w:val="24"/>
                <w:szCs w:val="24"/>
              </w:rPr>
              <w:t>邮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Pr="00CB2BB3" w:rsidRDefault="00A64E41" w:rsidP="00447124">
            <w:pPr>
              <w:pStyle w:val="HTML1"/>
              <w:shd w:val="clear" w:color="auto" w:fill="FFFFFF"/>
              <w:rPr>
                <w:rFonts w:ascii="inherit" w:hAnsi="inherit" w:cs="宋体" w:hint="eastAsia"/>
                <w:color w:val="333333"/>
                <w:sz w:val="21"/>
                <w:szCs w:val="21"/>
              </w:rPr>
            </w:pPr>
            <w:r w:rsidRPr="00650690">
              <w:rPr>
                <w:rFonts w:ascii="宋体" w:hAnsi="宋体" w:hint="eastAsia"/>
                <w:sz w:val="24"/>
                <w:szCs w:val="24"/>
                <w:highlight w:val="yellow"/>
              </w:rPr>
              <w:t>3.4</w:t>
            </w:r>
            <w:r w:rsidRPr="003A6520">
              <w:rPr>
                <w:rFonts w:ascii="宋体" w:hAnsi="宋体" w:hint="eastAsia"/>
                <w:sz w:val="24"/>
                <w:szCs w:val="24"/>
                <w:highlight w:val="yellow"/>
              </w:rPr>
              <w:t>投标</w:t>
            </w:r>
            <w:r w:rsidR="001F322F" w:rsidRPr="003A6520">
              <w:rPr>
                <w:rFonts w:ascii="宋体" w:hAnsi="宋体" w:hint="eastAsia"/>
                <w:sz w:val="24"/>
                <w:szCs w:val="24"/>
                <w:highlight w:val="yellow"/>
              </w:rPr>
              <w:t>人</w:t>
            </w:r>
            <w:r w:rsidR="00CB2BB3">
              <w:rPr>
                <w:rFonts w:ascii="宋体" w:hAnsi="宋体" w:hint="eastAsia"/>
                <w:sz w:val="24"/>
                <w:szCs w:val="24"/>
                <w:highlight w:val="yellow"/>
              </w:rPr>
              <w:t>需对</w:t>
            </w:r>
            <w:r w:rsidR="00CB2BB3" w:rsidRPr="00CB2BB3">
              <w:rPr>
                <w:rFonts w:ascii="宋体" w:hAnsi="宋体"/>
                <w:sz w:val="24"/>
                <w:szCs w:val="24"/>
                <w:highlight w:val="yellow"/>
              </w:rPr>
              <w:t>粉体真空烧结有丰富经验，近俩年有不少于5台真空烧结炉的交付业绩</w:t>
            </w:r>
            <w:r w:rsidR="00620578" w:rsidRPr="00620578">
              <w:rPr>
                <w:rFonts w:ascii="宋体" w:hAnsi="宋体"/>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6</w:t>
            </w:r>
            <w:r>
              <w:rPr>
                <w:rFonts w:ascii="宋体" w:hAnsi="宋体" w:hint="eastAsia"/>
                <w:sz w:val="24"/>
                <w:szCs w:val="24"/>
              </w:rPr>
              <w:t>投标人在近三年来实施的合同中没有受主管部门处罚的不良记录；</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7</w:t>
            </w:r>
            <w:r>
              <w:rPr>
                <w:rFonts w:ascii="宋体" w:hAnsi="宋体" w:hint="eastAsia"/>
                <w:sz w:val="24"/>
                <w:szCs w:val="24"/>
              </w:rPr>
              <w:t>投标人应为不属于中国国家有关部门所界定的有腐败、欺诈行为的不合格的投标人；</w:t>
            </w:r>
          </w:p>
          <w:p w:rsidR="0038076E" w:rsidRDefault="0038076E">
            <w:pPr>
              <w:spacing w:line="400" w:lineRule="exact"/>
              <w:ind w:firstLineChars="200" w:firstLine="480"/>
              <w:jc w:val="left"/>
              <w:rPr>
                <w:rFonts w:ascii="宋体"/>
                <w:sz w:val="24"/>
                <w:szCs w:val="24"/>
              </w:rPr>
            </w:pP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CB2BB3">
              <w:rPr>
                <w:rFonts w:ascii="宋体" w:hAnsi="宋体" w:hint="eastAsia"/>
                <w:sz w:val="24"/>
              </w:rPr>
              <w:t>贰</w:t>
            </w:r>
            <w:r w:rsidR="00FC5CE6">
              <w:rPr>
                <w:rFonts w:ascii="宋体" w:hAnsi="宋体" w:hint="eastAsia"/>
                <w:sz w:val="24"/>
              </w:rPr>
              <w:t>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r>
              <w:rPr>
                <w:rFonts w:ascii="宋体" w:hAnsi="宋体" w:hint="eastAsia"/>
                <w:sz w:val="24"/>
              </w:rPr>
              <w:t>个日历天。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893BCA" w:rsidRDefault="00893BCA" w:rsidP="00893BCA">
            <w:pPr>
              <w:tabs>
                <w:tab w:val="left" w:pos="420"/>
              </w:tabs>
              <w:spacing w:line="360" w:lineRule="auto"/>
              <w:ind w:firstLineChars="200" w:firstLine="480"/>
              <w:rPr>
                <w:rFonts w:ascii="宋体"/>
                <w:color w:val="000000" w:themeColor="text1"/>
                <w:sz w:val="24"/>
                <w:szCs w:val="21"/>
              </w:rPr>
            </w:pPr>
            <w:r>
              <w:rPr>
                <w:rFonts w:ascii="宋体" w:hint="eastAsia"/>
                <w:color w:val="000000" w:themeColor="text1"/>
                <w:sz w:val="24"/>
                <w:szCs w:val="21"/>
              </w:rPr>
              <w:t>单位名称：金龙稀土创新科技（厦门）有限公司</w:t>
            </w:r>
          </w:p>
          <w:p w:rsidR="00893BCA" w:rsidRDefault="00893BCA" w:rsidP="00893BCA">
            <w:pPr>
              <w:tabs>
                <w:tab w:val="left" w:pos="420"/>
              </w:tabs>
              <w:spacing w:line="360" w:lineRule="auto"/>
              <w:ind w:firstLineChars="200" w:firstLine="480"/>
              <w:rPr>
                <w:rFonts w:ascii="宋体" w:hAnsi="宋体"/>
                <w:color w:val="000000" w:themeColor="text1"/>
                <w:sz w:val="24"/>
                <w:szCs w:val="22"/>
              </w:rPr>
            </w:pPr>
            <w:r>
              <w:rPr>
                <w:rFonts w:ascii="宋体" w:hint="eastAsia"/>
                <w:color w:val="000000" w:themeColor="text1"/>
                <w:sz w:val="24"/>
                <w:szCs w:val="21"/>
              </w:rPr>
              <w:t>开户银行：中国建设银行股份有限公司</w:t>
            </w:r>
            <w:r>
              <w:rPr>
                <w:rFonts w:ascii="宋体" w:hAnsi="宋体" w:hint="eastAsia"/>
                <w:color w:val="000000" w:themeColor="text1"/>
                <w:sz w:val="24"/>
              </w:rPr>
              <w:t>厦门海沧支行</w:t>
            </w:r>
          </w:p>
          <w:p w:rsidR="00893BCA" w:rsidRDefault="00893BCA" w:rsidP="00893BCA">
            <w:pPr>
              <w:tabs>
                <w:tab w:val="left" w:pos="42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账    号：3515 0198 1101 0000 4655</w:t>
            </w:r>
          </w:p>
          <w:p w:rsidR="00893BCA" w:rsidRDefault="00893BCA" w:rsidP="003F42F7">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开户银行代码(行号) ：1053 9300 0128</w:t>
            </w:r>
          </w:p>
          <w:p w:rsidR="003C0ED3" w:rsidRDefault="003C0ED3" w:rsidP="00893BCA">
            <w:pPr>
              <w:spacing w:line="420" w:lineRule="exact"/>
              <w:rPr>
                <w:rFonts w:ascii="宋体" w:hAnsi="宋体"/>
                <w:sz w:val="24"/>
              </w:rPr>
            </w:pPr>
            <w:r>
              <w:rPr>
                <w:rFonts w:ascii="宋体" w:hAnsi="宋体" w:cs="宋体" w:hint="eastAsia"/>
                <w:sz w:val="24"/>
                <w:szCs w:val="24"/>
              </w:rPr>
              <w:t xml:space="preserve">    5.</w:t>
            </w:r>
            <w:r>
              <w:rPr>
                <w:rFonts w:ascii="宋体" w:hAnsi="宋体" w:cs="宋体" w:hint="eastAsia"/>
                <w:b/>
                <w:sz w:val="24"/>
                <w:szCs w:val="24"/>
              </w:rPr>
              <w:t>投标保证金</w:t>
            </w:r>
            <w:r w:rsidRPr="003C0ED3">
              <w:rPr>
                <w:rFonts w:ascii="宋体" w:hAnsi="宋体" w:cs="宋体" w:hint="eastAsia"/>
                <w:b/>
                <w:sz w:val="24"/>
                <w:szCs w:val="24"/>
              </w:rPr>
              <w:t>应在电汇或银行转账单上注明</w:t>
            </w:r>
            <w:r>
              <w:rPr>
                <w:rFonts w:ascii="宋体" w:hAnsi="宋体" w:cs="宋体" w:hint="eastAsia"/>
                <w:b/>
                <w:sz w:val="24"/>
                <w:szCs w:val="24"/>
              </w:rPr>
              <w:t>（招标</w:t>
            </w:r>
            <w:r w:rsidRPr="003C0ED3">
              <w:rPr>
                <w:rFonts w:ascii="宋体" w:hAnsi="宋体" w:cs="宋体" w:hint="eastAsia"/>
                <w:b/>
                <w:sz w:val="24"/>
                <w:szCs w:val="24"/>
              </w:rPr>
              <w:t>编号）</w:t>
            </w:r>
            <w:r>
              <w:rPr>
                <w:rFonts w:ascii="宋体" w:hAnsi="宋体" w:cs="宋体" w:hint="eastAsia"/>
                <w:b/>
                <w:sz w:val="24"/>
                <w:szCs w:val="24"/>
              </w:rPr>
              <w:t>。</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r>
              <w:rPr>
                <w:rFonts w:ascii="宋体" w:hAnsi="宋体" w:hint="eastAsia"/>
                <w:sz w:val="24"/>
              </w:rPr>
              <w:t>个日历天。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CB3FB4">
              <w:rPr>
                <w:rFonts w:ascii="宋体" w:hAnsi="宋体" w:hint="eastAsia"/>
                <w:sz w:val="24"/>
                <w:u w:val="single"/>
              </w:rPr>
              <w:t>三</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CB3FB4">
            <w:pPr>
              <w:spacing w:line="404" w:lineRule="exact"/>
              <w:rPr>
                <w:rFonts w:ascii="宋体" w:hAnsi="宋体"/>
                <w:sz w:val="24"/>
              </w:rPr>
            </w:pPr>
            <w:r>
              <w:rPr>
                <w:rFonts w:ascii="宋体" w:hAnsi="宋体" w:hint="eastAsia"/>
                <w:b/>
                <w:sz w:val="24"/>
                <w:u w:val="double"/>
              </w:rPr>
              <w:t>上述所有文件封面请采用统一颜色，各份文件</w:t>
            </w:r>
            <w:r w:rsidR="0038076E">
              <w:rPr>
                <w:rFonts w:ascii="宋体" w:hAnsi="宋体" w:hint="eastAsia"/>
                <w:b/>
                <w:sz w:val="24"/>
                <w:u w:val="double"/>
              </w:rPr>
              <w:t>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1E4582">
              <w:rPr>
                <w:rFonts w:ascii="宋体" w:hAnsi="宋体" w:hint="eastAsia"/>
                <w:color w:val="FF0000"/>
                <w:sz w:val="24"/>
                <w:u w:val="single"/>
              </w:rPr>
              <w:t>5</w:t>
            </w:r>
            <w:r>
              <w:rPr>
                <w:rFonts w:ascii="宋体" w:hAnsi="宋体" w:hint="eastAsia"/>
                <w:color w:val="FF0000"/>
                <w:sz w:val="24"/>
              </w:rPr>
              <w:t>年</w:t>
            </w:r>
            <w:r w:rsidR="001E4582">
              <w:rPr>
                <w:rFonts w:ascii="宋体" w:hAnsi="宋体" w:hint="eastAsia"/>
                <w:color w:val="FF0000"/>
                <w:sz w:val="24"/>
                <w:u w:val="single"/>
              </w:rPr>
              <w:t>0</w:t>
            </w:r>
            <w:r w:rsidR="00830487">
              <w:rPr>
                <w:rFonts w:ascii="宋体" w:hAnsi="宋体"/>
                <w:color w:val="FF0000"/>
                <w:sz w:val="24"/>
                <w:u w:val="single"/>
              </w:rPr>
              <w:t>9</w:t>
            </w:r>
            <w:r>
              <w:rPr>
                <w:rFonts w:ascii="宋体" w:hAnsi="宋体" w:hint="eastAsia"/>
                <w:color w:val="FF0000"/>
                <w:sz w:val="24"/>
              </w:rPr>
              <w:t>月</w:t>
            </w:r>
            <w:r w:rsidR="00830487">
              <w:rPr>
                <w:rFonts w:ascii="宋体" w:hAnsi="宋体"/>
                <w:color w:val="FF0000"/>
                <w:sz w:val="24"/>
                <w:u w:val="single"/>
              </w:rPr>
              <w:t>02</w:t>
            </w:r>
            <w:r>
              <w:rPr>
                <w:rFonts w:ascii="宋体" w:hAnsi="宋体" w:hint="eastAsia"/>
                <w:color w:val="FF0000"/>
                <w:sz w:val="24"/>
              </w:rPr>
              <w:t>日</w:t>
            </w:r>
            <w:r w:rsidR="00FC5CE6">
              <w:rPr>
                <w:rFonts w:ascii="宋体" w:hAnsi="宋体" w:hint="eastAsia"/>
                <w:color w:val="FF0000"/>
                <w:sz w:val="24"/>
              </w:rPr>
              <w:t>0</w:t>
            </w:r>
            <w:r>
              <w:rPr>
                <w:rFonts w:ascii="宋体" w:hAnsi="宋体" w:hint="eastAsia"/>
                <w:color w:val="FF0000"/>
                <w:sz w:val="24"/>
                <w:u w:val="single"/>
              </w:rPr>
              <w:t>8</w:t>
            </w:r>
            <w:r>
              <w:rPr>
                <w:rFonts w:ascii="宋体" w:hAnsi="宋体" w:hint="eastAsia"/>
                <w:color w:val="FF0000"/>
                <w:sz w:val="24"/>
              </w:rPr>
              <w:t>时</w:t>
            </w:r>
            <w:r w:rsidR="00FC5CE6">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纸质投标文件送达地点：福建省龙岩市长汀县汀州大道南路31号金龙稀土</w:t>
            </w:r>
            <w:r w:rsidR="00893BCA">
              <w:rPr>
                <w:rFonts w:ascii="宋体" w:hAnsi="宋体" w:hint="eastAsia"/>
                <w:sz w:val="24"/>
              </w:rPr>
              <w:t>研发</w:t>
            </w:r>
            <w:r>
              <w:rPr>
                <w:rFonts w:ascii="宋体" w:hAnsi="宋体" w:hint="eastAsia"/>
                <w:sz w:val="24"/>
              </w:rPr>
              <w:t>楼3楼</w:t>
            </w:r>
            <w:r w:rsidR="00893BCA">
              <w:rPr>
                <w:rFonts w:ascii="宋体" w:hAnsi="宋体" w:hint="eastAsia"/>
                <w:sz w:val="24"/>
              </w:rPr>
              <w:t>企业管理部</w:t>
            </w:r>
            <w:r>
              <w:rPr>
                <w:rFonts w:ascii="宋体" w:hAnsi="宋体" w:hint="eastAsia"/>
                <w:sz w:val="24"/>
              </w:rPr>
              <w:t>办公室，电子</w:t>
            </w:r>
            <w:r>
              <w:rPr>
                <w:rFonts w:ascii="宋体" w:hAnsi="宋体" w:hint="eastAsia"/>
                <w:sz w:val="24"/>
                <w:u w:val="single"/>
              </w:rPr>
              <w:t>投标文件上传至：厦门钨业采购门户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1E4582">
              <w:rPr>
                <w:rFonts w:ascii="宋体" w:hAnsi="宋体" w:hint="eastAsia"/>
                <w:sz w:val="24"/>
                <w:u w:val="single"/>
              </w:rPr>
              <w:t>5</w:t>
            </w:r>
            <w:r>
              <w:rPr>
                <w:rFonts w:ascii="宋体" w:hAnsi="宋体" w:hint="eastAsia"/>
                <w:sz w:val="24"/>
                <w:u w:val="single"/>
              </w:rPr>
              <w:t>年</w:t>
            </w:r>
            <w:r w:rsidR="001E4582">
              <w:rPr>
                <w:rFonts w:ascii="宋体" w:hAnsi="宋体" w:hint="eastAsia"/>
                <w:sz w:val="24"/>
                <w:u w:val="single"/>
              </w:rPr>
              <w:t>0</w:t>
            </w:r>
            <w:r w:rsidR="00830487">
              <w:rPr>
                <w:rFonts w:ascii="宋体" w:hAnsi="宋体"/>
                <w:sz w:val="24"/>
                <w:u w:val="single"/>
              </w:rPr>
              <w:t>9</w:t>
            </w:r>
            <w:r>
              <w:rPr>
                <w:rFonts w:ascii="宋体" w:hAnsi="宋体" w:hint="eastAsia"/>
                <w:sz w:val="24"/>
                <w:u w:val="single"/>
              </w:rPr>
              <w:t>月</w:t>
            </w:r>
            <w:r w:rsidR="00830487">
              <w:rPr>
                <w:rFonts w:ascii="宋体" w:hAnsi="宋体"/>
                <w:sz w:val="24"/>
                <w:u w:val="single"/>
              </w:rPr>
              <w:t>02</w:t>
            </w:r>
            <w:bookmarkStart w:id="17" w:name="_GoBack"/>
            <w:bookmarkEnd w:id="17"/>
            <w:r>
              <w:rPr>
                <w:rFonts w:ascii="宋体" w:hAnsi="宋体" w:hint="eastAsia"/>
                <w:sz w:val="24"/>
                <w:u w:val="single"/>
              </w:rPr>
              <w:t>日08时10分（以实际开标时间为准）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投标人应详细阅读合同专用条款，中标后本项目相关管理规</w:t>
            </w:r>
          </w:p>
          <w:p w:rsidR="0038076E" w:rsidRDefault="0038076E">
            <w:pPr>
              <w:spacing w:line="400" w:lineRule="exact"/>
              <w:rPr>
                <w:rFonts w:ascii="宋体" w:hAnsi="宋体"/>
                <w:b/>
                <w:sz w:val="24"/>
              </w:rPr>
            </w:pPr>
            <w:r>
              <w:rPr>
                <w:rFonts w:ascii="宋体" w:hAnsi="宋体" w:hint="eastAsia"/>
                <w:b/>
                <w:sz w:val="24"/>
              </w:rPr>
              <w:t>定及付款方式将按本招标文件中专用条款的相关约定执行。</w:t>
            </w:r>
          </w:p>
          <w:p w:rsidR="00736180" w:rsidRPr="001E4582" w:rsidRDefault="00602558" w:rsidP="001E4582">
            <w:pPr>
              <w:spacing w:line="400" w:lineRule="exact"/>
              <w:rPr>
                <w:rFonts w:ascii="宋体" w:hAnsi="宋体"/>
                <w:b/>
                <w:sz w:val="24"/>
              </w:rPr>
            </w:pPr>
            <w:r w:rsidRPr="002115E7">
              <w:rPr>
                <w:rFonts w:ascii="宋体" w:hAnsi="宋体" w:hint="eastAsia"/>
                <w:sz w:val="24"/>
              </w:rPr>
              <w:t>2.</w:t>
            </w:r>
            <w:r w:rsidRPr="002115E7">
              <w:rPr>
                <w:rFonts w:ascii="宋体" w:hAnsi="宋体" w:hint="eastAsia"/>
                <w:b/>
                <w:sz w:val="24"/>
                <w:highlight w:val="yellow"/>
              </w:rPr>
              <w:t>投标人纸质投标文件与厦门钨业采购门户（SRM系统平台）</w:t>
            </w:r>
            <w:r w:rsidR="002115E7" w:rsidRPr="002115E7">
              <w:rPr>
                <w:rFonts w:ascii="宋体" w:hAnsi="宋体" w:hint="eastAsia"/>
                <w:b/>
                <w:sz w:val="24"/>
                <w:highlight w:val="yellow"/>
              </w:rPr>
              <w:t>内容不一致的（包括且不限于报价、技术文件、交期等）以纸质投标文件为准。</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8" w:name="_Toc177186234"/>
      <w:bookmarkStart w:id="19" w:name="_Toc205903695"/>
      <w:r>
        <w:rPr>
          <w:rFonts w:ascii="宋体" w:eastAsia="宋体" w:hAnsi="宋体" w:hint="eastAsia"/>
          <w:sz w:val="36"/>
          <w:szCs w:val="36"/>
        </w:rPr>
        <w:lastRenderedPageBreak/>
        <w:t>二、投标须知</w:t>
      </w:r>
      <w:bookmarkEnd w:id="18"/>
      <w:bookmarkEnd w:id="19"/>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20" w:name="_Toc177186235"/>
      <w:bookmarkStart w:id="21" w:name="_Toc205903696"/>
      <w:r>
        <w:rPr>
          <w:rFonts w:hint="eastAsia"/>
        </w:rPr>
        <w:t>（一）总</w:t>
      </w:r>
      <w:r>
        <w:t xml:space="preserve">  </w:t>
      </w:r>
      <w:r>
        <w:rPr>
          <w:rFonts w:hint="eastAsia"/>
        </w:rPr>
        <w:t>则</w:t>
      </w:r>
      <w:bookmarkEnd w:id="20"/>
      <w:bookmarkEnd w:id="21"/>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2" w:name="_Toc430488844"/>
      <w:bookmarkStart w:id="23" w:name="_Toc430490605"/>
      <w:bookmarkStart w:id="24" w:name="_Toc430492119"/>
      <w:bookmarkStart w:id="25" w:name="_Toc430489112"/>
      <w:bookmarkStart w:id="26" w:name="_Toc430422406"/>
      <w:bookmarkStart w:id="27" w:name="_Toc415567491"/>
      <w:bookmarkStart w:id="28" w:name="_Ref414870494"/>
      <w:bookmarkStart w:id="29" w:name="_Toc430488637"/>
      <w:bookmarkStart w:id="30" w:name="_Toc177186236"/>
      <w:bookmarkStart w:id="31" w:name="_Toc205903697"/>
      <w:r>
        <w:rPr>
          <w:rFonts w:ascii="宋体" w:eastAsia="宋体" w:hAnsi="宋体" w:hint="eastAsia"/>
          <w:sz w:val="24"/>
          <w:szCs w:val="24"/>
        </w:rPr>
        <w:t>1. 适用范围</w:t>
      </w:r>
      <w:bookmarkEnd w:id="22"/>
      <w:bookmarkEnd w:id="23"/>
      <w:bookmarkEnd w:id="24"/>
      <w:bookmarkEnd w:id="25"/>
      <w:bookmarkEnd w:id="26"/>
      <w:bookmarkEnd w:id="27"/>
      <w:bookmarkEnd w:id="28"/>
      <w:bookmarkEnd w:id="29"/>
      <w:bookmarkEnd w:id="30"/>
      <w:bookmarkEnd w:id="31"/>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2" w:name="_Toc177186237"/>
      <w:bookmarkStart w:id="33" w:name="_Toc205903698"/>
      <w:r>
        <w:rPr>
          <w:rFonts w:ascii="宋体" w:eastAsia="宋体" w:hAnsi="宋体" w:hint="eastAsia"/>
          <w:sz w:val="24"/>
          <w:szCs w:val="24"/>
        </w:rPr>
        <w:t>2. 定义和解释</w:t>
      </w:r>
      <w:bookmarkEnd w:id="32"/>
      <w:bookmarkEnd w:id="33"/>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4" w:name="_Toc177186238"/>
      <w:bookmarkStart w:id="35" w:name="_Toc205903699"/>
      <w:r>
        <w:rPr>
          <w:rFonts w:ascii="宋体" w:eastAsia="宋体" w:hAnsi="宋体" w:hint="eastAsia"/>
          <w:sz w:val="24"/>
          <w:szCs w:val="24"/>
        </w:rPr>
        <w:t>3. 投标人的资格要求</w:t>
      </w:r>
      <w:bookmarkEnd w:id="34"/>
      <w:bookmarkEnd w:id="35"/>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6" w:name="_Toc177186239"/>
      <w:bookmarkStart w:id="37" w:name="_Toc205903700"/>
      <w:r>
        <w:rPr>
          <w:rFonts w:ascii="宋体" w:eastAsia="宋体" w:hAnsi="宋体" w:hint="eastAsia"/>
          <w:sz w:val="24"/>
          <w:szCs w:val="24"/>
        </w:rPr>
        <w:t>4. 投标费用</w:t>
      </w:r>
      <w:bookmarkEnd w:id="36"/>
      <w:bookmarkEnd w:id="37"/>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8" w:name="_Toc177186240"/>
      <w:bookmarkStart w:id="39" w:name="_Toc205903701"/>
      <w:r>
        <w:rPr>
          <w:rFonts w:hint="eastAsia"/>
        </w:rPr>
        <w:lastRenderedPageBreak/>
        <w:t>（二）招标文件</w:t>
      </w:r>
      <w:bookmarkEnd w:id="38"/>
      <w:bookmarkEnd w:id="39"/>
    </w:p>
    <w:p w:rsidR="0038076E" w:rsidRDefault="0038076E" w:rsidP="0038076E">
      <w:pPr>
        <w:spacing w:line="480" w:lineRule="exact"/>
        <w:rPr>
          <w:rFonts w:ascii="宋体" w:hAnsi="宋体" w:cs="黑体"/>
          <w:b/>
          <w:sz w:val="24"/>
          <w:szCs w:val="21"/>
        </w:rPr>
      </w:pPr>
      <w:bookmarkStart w:id="40"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1" w:name="_Toc205903702"/>
      <w:r>
        <w:rPr>
          <w:rFonts w:ascii="宋体" w:eastAsia="宋体" w:hAnsi="宋体" w:hint="eastAsia"/>
          <w:sz w:val="24"/>
          <w:szCs w:val="24"/>
        </w:rPr>
        <w:t>5. 招标文件的组成</w:t>
      </w:r>
      <w:bookmarkEnd w:id="40"/>
      <w:bookmarkEnd w:id="4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2" w:name="_Toc177186242"/>
      <w:bookmarkStart w:id="43" w:name="_Toc205903703"/>
      <w:r>
        <w:rPr>
          <w:rFonts w:ascii="宋体" w:eastAsia="宋体" w:hAnsi="宋体" w:hint="eastAsia"/>
          <w:sz w:val="24"/>
          <w:szCs w:val="24"/>
        </w:rPr>
        <w:t>6. 招标文件的澄清</w:t>
      </w:r>
      <w:bookmarkEnd w:id="42"/>
      <w:bookmarkEnd w:id="4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4" w:name="_Toc177186243"/>
      <w:bookmarkStart w:id="45" w:name="_Toc205903704"/>
      <w:r>
        <w:rPr>
          <w:rFonts w:ascii="宋体" w:eastAsia="宋体" w:hAnsi="宋体" w:hint="eastAsia"/>
          <w:sz w:val="24"/>
          <w:szCs w:val="24"/>
        </w:rPr>
        <w:t>7. 招标文件的修改、补充</w:t>
      </w:r>
      <w:bookmarkEnd w:id="44"/>
      <w:bookmarkEnd w:id="4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6" w:name="_Toc177186244"/>
      <w:bookmarkStart w:id="47" w:name="_Toc205903705"/>
      <w:r>
        <w:rPr>
          <w:rFonts w:hint="eastAsia"/>
        </w:rPr>
        <w:lastRenderedPageBreak/>
        <w:t>（三）投标文件的编制</w:t>
      </w:r>
      <w:bookmarkEnd w:id="46"/>
      <w:bookmarkEnd w:id="47"/>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8" w:name="_Toc177186245"/>
      <w:bookmarkStart w:id="49" w:name="_Toc205903706"/>
      <w:r>
        <w:rPr>
          <w:rFonts w:ascii="宋体" w:eastAsia="宋体" w:hAnsi="宋体" w:hint="eastAsia"/>
          <w:sz w:val="24"/>
          <w:szCs w:val="24"/>
        </w:rPr>
        <w:t>8. 提示</w:t>
      </w:r>
      <w:bookmarkEnd w:id="48"/>
      <w:bookmarkEnd w:id="4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投标人应仔细阅读招标文件的所有内容，按照招标文件的要求提交投标文件。投标文件应对招标文件的要求作出实质性响应，并保证所提供的全部资料的真实性，否则，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0" w:name="_Toc177186246"/>
      <w:bookmarkStart w:id="51" w:name="_Toc205903707"/>
      <w:r>
        <w:rPr>
          <w:rFonts w:ascii="宋体" w:eastAsia="宋体" w:hAnsi="宋体" w:hint="eastAsia"/>
          <w:sz w:val="24"/>
          <w:szCs w:val="24"/>
        </w:rPr>
        <w:t>9. 投标文件的语言及度量衡单位</w:t>
      </w:r>
      <w:bookmarkEnd w:id="50"/>
      <w:bookmarkEnd w:id="51"/>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2" w:name="_Toc177186247"/>
      <w:bookmarkStart w:id="53" w:name="_Toc205903708"/>
      <w:r>
        <w:rPr>
          <w:rFonts w:ascii="宋体" w:eastAsia="宋体" w:hAnsi="宋体" w:hint="eastAsia"/>
          <w:sz w:val="24"/>
          <w:szCs w:val="24"/>
        </w:rPr>
        <w:t>10. 投标文件的组成</w:t>
      </w:r>
      <w:bookmarkEnd w:id="52"/>
      <w:bookmarkEnd w:id="53"/>
    </w:p>
    <w:p w:rsidR="0038076E" w:rsidRDefault="0038076E" w:rsidP="0038076E">
      <w:pPr>
        <w:spacing w:line="480" w:lineRule="exact"/>
        <w:ind w:firstLineChars="200" w:firstLine="480"/>
        <w:rPr>
          <w:rFonts w:ascii="宋体" w:hAnsi="宋体"/>
          <w:sz w:val="24"/>
          <w:szCs w:val="21"/>
        </w:rPr>
      </w:pPr>
      <w:bookmarkStart w:id="54" w:name="_Toc177186248"/>
      <w:r>
        <w:rPr>
          <w:rFonts w:ascii="宋体" w:hAnsi="宋体" w:cs="宋体" w:hint="eastAsia"/>
          <w:sz w:val="24"/>
          <w:szCs w:val="21"/>
        </w:rPr>
        <w:t>10.1 为了便于评审和比较，招标人要求投标人的投标文件应分为三册（每册数量</w:t>
      </w:r>
      <w:r w:rsidRPr="00373B84">
        <w:rPr>
          <w:rFonts w:ascii="宋体" w:hAnsi="宋体" w:cs="宋体" w:hint="eastAsia"/>
          <w:sz w:val="24"/>
          <w:szCs w:val="21"/>
          <w:highlight w:val="yellow"/>
        </w:rPr>
        <w:t>一正</w:t>
      </w:r>
      <w:r w:rsidR="00373B84" w:rsidRPr="00373B84">
        <w:rPr>
          <w:rFonts w:ascii="宋体" w:hAnsi="宋体" w:cs="宋体" w:hint="eastAsia"/>
          <w:sz w:val="24"/>
          <w:szCs w:val="21"/>
          <w:highlight w:val="yellow"/>
        </w:rPr>
        <w:t>三</w:t>
      </w:r>
      <w:r w:rsidRPr="00373B84">
        <w:rPr>
          <w:rFonts w:ascii="宋体" w:hAnsi="宋体" w:cs="宋体" w:hint="eastAsia"/>
          <w:sz w:val="24"/>
          <w:szCs w:val="21"/>
          <w:highlight w:val="yellow"/>
        </w:rPr>
        <w:t>副</w:t>
      </w:r>
      <w:r>
        <w:rPr>
          <w:rFonts w:ascii="宋体" w:hAnsi="宋体" w:cs="宋体" w:hint="eastAsia"/>
          <w:sz w:val="24"/>
          <w:szCs w:val="21"/>
        </w:rPr>
        <w:t>共</w:t>
      </w:r>
      <w:r w:rsidR="00650690">
        <w:rPr>
          <w:rFonts w:ascii="宋体" w:hAnsi="宋体" w:cs="宋体" w:hint="eastAsia"/>
          <w:sz w:val="24"/>
          <w:szCs w:val="21"/>
        </w:rPr>
        <w:t>四</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（2）投标保证金凭证</w:t>
      </w:r>
    </w:p>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Pr="00C85823" w:rsidRDefault="0038076E" w:rsidP="0038076E">
      <w:pPr>
        <w:spacing w:line="480" w:lineRule="exact"/>
        <w:ind w:firstLineChars="300" w:firstLine="720"/>
        <w:rPr>
          <w:rFonts w:ascii="宋体" w:hAnsi="宋体"/>
          <w:sz w:val="24"/>
          <w:szCs w:val="21"/>
        </w:rPr>
      </w:pPr>
      <w:r w:rsidRPr="00C85823">
        <w:rPr>
          <w:rFonts w:ascii="宋体" w:hAnsi="宋体" w:hint="eastAsia"/>
          <w:sz w:val="24"/>
          <w:szCs w:val="21"/>
        </w:rPr>
        <w:t>（3）投标内容分项价格表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（2）技术和服务要求响应表（</w:t>
      </w:r>
      <w:r>
        <w:rPr>
          <w:rFonts w:ascii="宋体" w:hAnsi="宋体" w:hint="eastAsia"/>
          <w:color w:val="FF0000"/>
          <w:sz w:val="24"/>
          <w:szCs w:val="21"/>
          <w:highlight w:val="yellow"/>
        </w:rPr>
        <w:t>特别提示：招标人在技术文件有限定元器件品</w:t>
      </w:r>
      <w:r>
        <w:rPr>
          <w:rFonts w:ascii="宋体" w:hAnsi="宋体" w:hint="eastAsia"/>
          <w:color w:val="FF0000"/>
          <w:sz w:val="24"/>
          <w:szCs w:val="21"/>
          <w:highlight w:val="yellow"/>
        </w:rPr>
        <w:lastRenderedPageBreak/>
        <w:t>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5" w:name="_Toc205903709"/>
      <w:r>
        <w:rPr>
          <w:rFonts w:ascii="宋体" w:eastAsia="宋体" w:hAnsi="宋体" w:hint="eastAsia"/>
          <w:sz w:val="24"/>
          <w:szCs w:val="24"/>
        </w:rPr>
        <w:t>11. 投标文件的编制要求</w:t>
      </w:r>
      <w:bookmarkEnd w:id="54"/>
      <w:bookmarkEnd w:id="55"/>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6" w:name="_Toc430422420"/>
      <w:bookmarkStart w:id="57" w:name="_Toc177186249"/>
      <w:bookmarkStart w:id="58" w:name="_Toc430489126"/>
      <w:bookmarkStart w:id="59" w:name="_Toc430490619"/>
      <w:bookmarkStart w:id="60" w:name="_Toc415567504"/>
      <w:bookmarkStart w:id="61" w:name="_Toc430488651"/>
      <w:bookmarkStart w:id="62" w:name="_Toc430492133"/>
      <w:bookmarkStart w:id="63" w:name="_Toc430488858"/>
      <w:bookmarkStart w:id="64" w:name="_Toc205903710"/>
      <w:r>
        <w:rPr>
          <w:rFonts w:ascii="宋体" w:eastAsia="宋体" w:hAnsi="宋体" w:hint="eastAsia"/>
          <w:sz w:val="24"/>
          <w:szCs w:val="24"/>
        </w:rPr>
        <w:t>12. 投标报价</w:t>
      </w:r>
      <w:bookmarkEnd w:id="56"/>
      <w:bookmarkEnd w:id="57"/>
      <w:bookmarkEnd w:id="58"/>
      <w:bookmarkEnd w:id="59"/>
      <w:bookmarkEnd w:id="60"/>
      <w:bookmarkEnd w:id="61"/>
      <w:bookmarkEnd w:id="62"/>
      <w:bookmarkEnd w:id="63"/>
      <w:bookmarkEnd w:id="64"/>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5"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5"/>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6"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6"/>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7" w:name="_Toc177186252"/>
      <w:r>
        <w:rPr>
          <w:rFonts w:ascii="宋体" w:hAnsi="宋体" w:cs="宋体" w:hint="eastAsia"/>
          <w:sz w:val="24"/>
          <w:szCs w:val="21"/>
        </w:rPr>
        <w:t>（3）投标人提供的货物必须以现场交货价填报货物价格。</w:t>
      </w:r>
      <w:bookmarkEnd w:id="67"/>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12.6</w:t>
      </w:r>
      <w:r>
        <w:rPr>
          <w:rFonts w:ascii="宋体" w:hAnsi="宋体" w:cs="宋体" w:hint="eastAsia"/>
          <w:b/>
          <w:sz w:val="24"/>
          <w:szCs w:val="21"/>
        </w:rPr>
        <w:t xml:space="preserve"> 投标人对每种货物只允许有一个报价，招标人不接受有任何选择的报价，</w:t>
      </w:r>
      <w:r>
        <w:rPr>
          <w:rFonts w:ascii="宋体" w:hAnsi="宋体" w:cs="宋体" w:hint="eastAsia"/>
          <w:b/>
          <w:sz w:val="24"/>
          <w:szCs w:val="21"/>
        </w:rPr>
        <w:lastRenderedPageBreak/>
        <w:t>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68" w:name="_Toc430488859"/>
      <w:bookmarkStart w:id="69" w:name="_Toc430489127"/>
      <w:bookmarkStart w:id="70" w:name="_Toc415567506"/>
      <w:bookmarkStart w:id="71" w:name="_Toc430492134"/>
      <w:bookmarkStart w:id="72" w:name="_Toc430490620"/>
      <w:bookmarkStart w:id="73" w:name="_Toc430422421"/>
      <w:bookmarkStart w:id="74" w:name="_Toc177186253"/>
      <w:bookmarkStart w:id="75" w:name="_Toc430488652"/>
      <w:bookmarkStart w:id="76" w:name="_Toc205903711"/>
      <w:r>
        <w:rPr>
          <w:rFonts w:ascii="宋体" w:eastAsia="宋体" w:hAnsi="宋体" w:hint="eastAsia"/>
          <w:sz w:val="24"/>
          <w:szCs w:val="24"/>
        </w:rPr>
        <w:t>13. 投标人资格的证明文件</w:t>
      </w:r>
      <w:bookmarkEnd w:id="68"/>
      <w:bookmarkEnd w:id="69"/>
      <w:bookmarkEnd w:id="70"/>
      <w:bookmarkEnd w:id="71"/>
      <w:bookmarkEnd w:id="72"/>
      <w:bookmarkEnd w:id="73"/>
      <w:bookmarkEnd w:id="74"/>
      <w:bookmarkEnd w:id="75"/>
      <w:bookmarkEnd w:id="76"/>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7"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7"/>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78" w:name="_Toc177186255"/>
      <w:r>
        <w:rPr>
          <w:rFonts w:ascii="宋体" w:hAnsi="宋体" w:cs="宋体" w:hint="eastAsia"/>
          <w:sz w:val="24"/>
          <w:szCs w:val="21"/>
        </w:rPr>
        <w:t>（2）投标人必须具备法人资格，其生产、销售或服务范围必须得到有关行政主管部门的准许。</w:t>
      </w:r>
      <w:bookmarkEnd w:id="78"/>
    </w:p>
    <w:p w:rsidR="0038076E" w:rsidRDefault="0038076E" w:rsidP="0038076E">
      <w:pPr>
        <w:spacing w:line="480" w:lineRule="exact"/>
        <w:ind w:firstLineChars="200" w:firstLine="480"/>
        <w:rPr>
          <w:rFonts w:ascii="宋体" w:hAnsi="宋体" w:cs="宋体"/>
          <w:sz w:val="24"/>
          <w:szCs w:val="21"/>
        </w:rPr>
      </w:pPr>
      <w:bookmarkStart w:id="79" w:name="_Toc177186256"/>
      <w:r>
        <w:rPr>
          <w:rFonts w:ascii="宋体" w:hAnsi="宋体" w:cs="宋体" w:hint="eastAsia"/>
          <w:sz w:val="24"/>
          <w:szCs w:val="21"/>
        </w:rPr>
        <w:t>（3）投标人应具有履行合同所需的财务、技术和生产能力；</w:t>
      </w:r>
      <w:bookmarkEnd w:id="79"/>
    </w:p>
    <w:p w:rsidR="0038076E" w:rsidRDefault="0038076E" w:rsidP="0038076E">
      <w:pPr>
        <w:spacing w:line="480" w:lineRule="exact"/>
        <w:ind w:firstLineChars="200" w:firstLine="480"/>
        <w:rPr>
          <w:rFonts w:ascii="宋体" w:hAnsi="宋体" w:cs="宋体"/>
          <w:sz w:val="24"/>
          <w:szCs w:val="21"/>
        </w:rPr>
      </w:pPr>
      <w:bookmarkStart w:id="80"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80"/>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1" w:name="_Toc430490621"/>
      <w:bookmarkStart w:id="82" w:name="_Toc415567507"/>
      <w:bookmarkStart w:id="83" w:name="_Toc177186258"/>
      <w:bookmarkStart w:id="84" w:name="_Toc430422422"/>
      <w:bookmarkStart w:id="85" w:name="_Toc430488653"/>
      <w:bookmarkStart w:id="86" w:name="_Toc430492135"/>
      <w:bookmarkStart w:id="87" w:name="_Toc430489128"/>
      <w:bookmarkStart w:id="88" w:name="_Toc430488860"/>
      <w:bookmarkStart w:id="89" w:name="_Toc205903712"/>
      <w:r>
        <w:rPr>
          <w:rFonts w:ascii="宋体" w:eastAsia="宋体" w:hAnsi="宋体" w:hint="eastAsia"/>
          <w:sz w:val="24"/>
          <w:szCs w:val="24"/>
        </w:rPr>
        <w:t>14. 投标货物符合招标文件规定的证明文件</w:t>
      </w:r>
      <w:bookmarkEnd w:id="81"/>
      <w:bookmarkEnd w:id="82"/>
      <w:bookmarkEnd w:id="83"/>
      <w:bookmarkEnd w:id="84"/>
      <w:bookmarkEnd w:id="85"/>
      <w:bookmarkEnd w:id="86"/>
      <w:bookmarkEnd w:id="87"/>
      <w:bookmarkEnd w:id="88"/>
      <w:bookmarkEnd w:id="89"/>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90"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90"/>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1"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1"/>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2" w:name="_Toc177186261"/>
      <w:r>
        <w:rPr>
          <w:rFonts w:ascii="宋体" w:hAnsi="宋体" w:cs="宋体" w:hint="eastAsia"/>
          <w:sz w:val="24"/>
          <w:szCs w:val="21"/>
        </w:rPr>
        <w:t>（3）规格、技术参数偏离表。</w:t>
      </w:r>
      <w:bookmarkEnd w:id="92"/>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系说明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3" w:name="_Toc430488654"/>
      <w:bookmarkStart w:id="94" w:name="_Toc430488861"/>
      <w:bookmarkStart w:id="95" w:name="_Toc430492136"/>
      <w:bookmarkStart w:id="96" w:name="_Toc430489129"/>
      <w:bookmarkStart w:id="97" w:name="_Toc177186262"/>
      <w:bookmarkStart w:id="98" w:name="_Toc430490622"/>
      <w:bookmarkStart w:id="99" w:name="_Toc415567508"/>
      <w:bookmarkStart w:id="100" w:name="_Toc430422423"/>
      <w:bookmarkStart w:id="101" w:name="_Toc205903713"/>
      <w:r>
        <w:rPr>
          <w:rFonts w:ascii="宋体" w:eastAsia="宋体" w:hAnsi="宋体" w:hint="eastAsia"/>
          <w:sz w:val="24"/>
          <w:szCs w:val="24"/>
        </w:rPr>
        <w:t>15. 投标保证金</w:t>
      </w:r>
      <w:bookmarkEnd w:id="93"/>
      <w:bookmarkEnd w:id="94"/>
      <w:bookmarkEnd w:id="95"/>
      <w:bookmarkEnd w:id="96"/>
      <w:bookmarkEnd w:id="97"/>
      <w:bookmarkEnd w:id="98"/>
      <w:bookmarkEnd w:id="99"/>
      <w:bookmarkEnd w:id="100"/>
      <w:bookmarkEnd w:id="10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lastRenderedPageBreak/>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2" w:name="_Toc177186263"/>
      <w:bookmarkStart w:id="103" w:name="_Toc205903714"/>
      <w:r>
        <w:rPr>
          <w:rFonts w:ascii="宋体" w:eastAsia="宋体" w:hAnsi="宋体" w:hint="eastAsia"/>
          <w:sz w:val="24"/>
          <w:szCs w:val="24"/>
        </w:rPr>
        <w:t>16. 投标有效期</w:t>
      </w:r>
      <w:bookmarkEnd w:id="102"/>
      <w:bookmarkEnd w:id="10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述要求。投标人拒绝上述要求后，其投标自动失效。对于接受该要求的投标人，既不要求也不允许其修改投标文件，但将要求其相应延长投标保证金有效期，有关退还和</w:t>
      </w:r>
      <w:r>
        <w:rPr>
          <w:rFonts w:ascii="宋体" w:hAnsi="宋体" w:hint="eastAsia"/>
          <w:sz w:val="24"/>
          <w:szCs w:val="21"/>
        </w:rPr>
        <w:lastRenderedPageBreak/>
        <w:t>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4" w:name="_Toc177186264"/>
      <w:bookmarkStart w:id="105" w:name="_Toc205903715"/>
      <w:r>
        <w:rPr>
          <w:rFonts w:ascii="宋体" w:eastAsia="宋体" w:hAnsi="宋体" w:hint="eastAsia"/>
          <w:sz w:val="24"/>
          <w:szCs w:val="24"/>
        </w:rPr>
        <w:t>17. 投标文件的份数和签署</w:t>
      </w:r>
      <w:bookmarkEnd w:id="104"/>
      <w:bookmarkEnd w:id="10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除投标人对错处作必要修改外，投标文件中不许有加行、涂抹或改写。若有修改须由签署投标文件的人进行签字。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6" w:name="_Toc177186265"/>
    </w:p>
    <w:p w:rsidR="0038076E" w:rsidRDefault="0038076E" w:rsidP="0038076E">
      <w:pPr>
        <w:pStyle w:val="31"/>
        <w:spacing w:before="120" w:after="120" w:line="480" w:lineRule="exact"/>
        <w:jc w:val="center"/>
      </w:pPr>
      <w:bookmarkStart w:id="107" w:name="_Toc205903716"/>
      <w:r>
        <w:rPr>
          <w:rFonts w:hint="eastAsia"/>
        </w:rPr>
        <w:t>（四）投标文件的递交</w:t>
      </w:r>
      <w:bookmarkEnd w:id="106"/>
      <w:bookmarkEnd w:id="107"/>
    </w:p>
    <w:p w:rsidR="0038076E" w:rsidRDefault="0038076E" w:rsidP="0038076E">
      <w:pPr>
        <w:spacing w:line="480" w:lineRule="exact"/>
        <w:rPr>
          <w:rFonts w:ascii="宋体" w:hAnsi="宋体"/>
          <w:sz w:val="24"/>
        </w:rPr>
      </w:pPr>
      <w:bookmarkStart w:id="108"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9" w:name="_Toc205903717"/>
      <w:r>
        <w:rPr>
          <w:rFonts w:ascii="宋体" w:eastAsia="宋体" w:hAnsi="宋体" w:hint="eastAsia"/>
          <w:sz w:val="24"/>
          <w:szCs w:val="24"/>
        </w:rPr>
        <w:t>18. 投标文件的装订、密封和标志</w:t>
      </w:r>
      <w:bookmarkEnd w:id="108"/>
      <w:bookmarkEnd w:id="10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sidRPr="00447124">
        <w:rPr>
          <w:rFonts w:ascii="宋体" w:hAnsi="宋体" w:hint="eastAsia"/>
          <w:sz w:val="24"/>
        </w:rPr>
        <w:t>所有文件</w:t>
      </w:r>
      <w:r w:rsidR="00447124">
        <w:rPr>
          <w:rFonts w:ascii="宋体" w:hAnsi="宋体" w:hint="eastAsia"/>
          <w:sz w:val="24"/>
        </w:rPr>
        <w:t>原则上</w:t>
      </w:r>
      <w:r w:rsidRPr="00447124">
        <w:rPr>
          <w:rFonts w:ascii="宋体" w:hAnsi="宋体" w:hint="eastAsia"/>
          <w:sz w:val="24"/>
        </w:rPr>
        <w:t>封面请采用统一颜色，每册均需胶装封装，投标</w:t>
      </w:r>
      <w:r>
        <w:rPr>
          <w:rFonts w:ascii="宋体" w:hAnsi="宋体" w:hint="eastAsia"/>
          <w:sz w:val="24"/>
          <w:szCs w:val="21"/>
        </w:rPr>
        <w:t>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（2）外层信封装入18.1～18.3款所述全部内封资料，并注明招标编号、货物名称、招标人名称、地址。同时应写明投标人的名称、地址，以便将迟交的投标文件原</w:t>
      </w:r>
      <w:r>
        <w:rPr>
          <w:rFonts w:ascii="宋体" w:hAnsi="宋体" w:hint="eastAsia"/>
          <w:sz w:val="24"/>
          <w:szCs w:val="21"/>
        </w:rPr>
        <w:lastRenderedPageBreak/>
        <w:t>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0" w:name="_Toc177186267"/>
      <w:bookmarkStart w:id="111" w:name="_Toc205903718"/>
      <w:r>
        <w:rPr>
          <w:rFonts w:ascii="宋体" w:eastAsia="宋体" w:hAnsi="宋体" w:hint="eastAsia"/>
          <w:sz w:val="24"/>
          <w:szCs w:val="24"/>
        </w:rPr>
        <w:t>19. 投标文件递交的截止时间和投标文件送达地点</w:t>
      </w:r>
      <w:bookmarkEnd w:id="110"/>
      <w:bookmarkEnd w:id="11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2"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3" w:name="_Toc205903719"/>
      <w:r>
        <w:rPr>
          <w:rFonts w:ascii="宋体" w:eastAsia="宋体" w:hAnsi="宋体" w:hint="eastAsia"/>
          <w:sz w:val="24"/>
          <w:szCs w:val="24"/>
        </w:rPr>
        <w:t>20. 迟到的投标文件</w:t>
      </w:r>
      <w:bookmarkEnd w:id="112"/>
      <w:bookmarkEnd w:id="11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4" w:name="_Toc177186269"/>
      <w:bookmarkStart w:id="115" w:name="_Toc205903720"/>
      <w:r>
        <w:rPr>
          <w:rFonts w:ascii="宋体" w:eastAsia="宋体" w:hAnsi="宋体" w:hint="eastAsia"/>
          <w:sz w:val="24"/>
          <w:szCs w:val="24"/>
        </w:rPr>
        <w:t>21. 投标文件的补充、修改与撤回</w:t>
      </w:r>
      <w:bookmarkEnd w:id="114"/>
      <w:bookmarkEnd w:id="11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6" w:name="_Toc177186270"/>
      <w:bookmarkStart w:id="117" w:name="_Toc205903721"/>
      <w:r>
        <w:rPr>
          <w:rFonts w:hint="eastAsia"/>
        </w:rPr>
        <w:lastRenderedPageBreak/>
        <w:t>（五）开标</w:t>
      </w:r>
      <w:bookmarkEnd w:id="116"/>
      <w:bookmarkEnd w:id="117"/>
    </w:p>
    <w:p w:rsidR="0038076E" w:rsidRDefault="0038076E" w:rsidP="0038076E">
      <w:pPr>
        <w:spacing w:line="480" w:lineRule="exact"/>
        <w:rPr>
          <w:rFonts w:ascii="宋体" w:hAnsi="宋体"/>
          <w:b/>
          <w:sz w:val="24"/>
          <w:szCs w:val="21"/>
        </w:rPr>
      </w:pPr>
      <w:bookmarkStart w:id="118"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9" w:name="_Toc205903722"/>
      <w:r>
        <w:rPr>
          <w:rFonts w:ascii="宋体" w:eastAsia="宋体" w:hAnsi="宋体" w:hint="eastAsia"/>
          <w:sz w:val="24"/>
          <w:szCs w:val="24"/>
        </w:rPr>
        <w:t>22. 开标</w:t>
      </w:r>
      <w:bookmarkEnd w:id="118"/>
      <w:bookmarkEnd w:id="11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20" w:name="_Toc177186272"/>
    </w:p>
    <w:p w:rsidR="0038076E" w:rsidRDefault="0038076E" w:rsidP="0038076E">
      <w:pPr>
        <w:pStyle w:val="31"/>
        <w:spacing w:before="120" w:after="120" w:line="480" w:lineRule="exact"/>
        <w:jc w:val="center"/>
      </w:pPr>
      <w:bookmarkStart w:id="121" w:name="_Toc205903723"/>
      <w:r>
        <w:rPr>
          <w:rFonts w:hint="eastAsia"/>
        </w:rPr>
        <w:t>（六）评标</w:t>
      </w:r>
      <w:bookmarkEnd w:id="120"/>
      <w:bookmarkEnd w:id="121"/>
    </w:p>
    <w:p w:rsidR="0038076E" w:rsidRDefault="0038076E" w:rsidP="0038076E">
      <w:pPr>
        <w:spacing w:line="480" w:lineRule="exact"/>
        <w:rPr>
          <w:rFonts w:ascii="宋体" w:hAnsi="宋体"/>
          <w:b/>
          <w:sz w:val="24"/>
          <w:szCs w:val="21"/>
        </w:rPr>
      </w:pPr>
      <w:bookmarkStart w:id="122"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3" w:name="_Toc205903724"/>
      <w:r>
        <w:rPr>
          <w:rFonts w:ascii="宋体" w:eastAsia="宋体" w:hAnsi="宋体" w:hint="eastAsia"/>
          <w:sz w:val="24"/>
          <w:szCs w:val="24"/>
        </w:rPr>
        <w:t>23. 评标委员会</w:t>
      </w:r>
      <w:bookmarkEnd w:id="122"/>
      <w:bookmarkEnd w:id="12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4" w:name="_Toc177186274"/>
      <w:bookmarkStart w:id="125" w:name="_Toc205903725"/>
      <w:r>
        <w:rPr>
          <w:rFonts w:ascii="宋体" w:eastAsia="宋体" w:hAnsi="宋体" w:hint="eastAsia"/>
          <w:sz w:val="24"/>
          <w:szCs w:val="24"/>
        </w:rPr>
        <w:t>24. 评标过程保密</w:t>
      </w:r>
      <w:bookmarkEnd w:id="124"/>
      <w:bookmarkEnd w:id="12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6" w:name="_Toc177186275"/>
      <w:bookmarkStart w:id="127" w:name="_Toc205903726"/>
      <w:r>
        <w:rPr>
          <w:rFonts w:ascii="宋体" w:eastAsia="宋体" w:hAnsi="宋体" w:hint="eastAsia"/>
          <w:sz w:val="24"/>
          <w:szCs w:val="24"/>
        </w:rPr>
        <w:t>25. 评标细则</w:t>
      </w:r>
      <w:bookmarkEnd w:id="126"/>
      <w:bookmarkEnd w:id="12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28" w:name="_Toc177186276"/>
      <w:bookmarkStart w:id="129" w:name="_Toc205903727"/>
      <w:r>
        <w:rPr>
          <w:rFonts w:hint="eastAsia"/>
        </w:rPr>
        <w:lastRenderedPageBreak/>
        <w:t>（七）合同授予</w:t>
      </w:r>
      <w:bookmarkEnd w:id="128"/>
      <w:bookmarkEnd w:id="129"/>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0" w:name="_Toc177186277"/>
      <w:bookmarkStart w:id="131" w:name="_Toc205903728"/>
      <w:r>
        <w:rPr>
          <w:rFonts w:ascii="宋体" w:eastAsia="宋体" w:hAnsi="宋体" w:hint="eastAsia"/>
          <w:sz w:val="24"/>
          <w:szCs w:val="24"/>
        </w:rPr>
        <w:t>26. 定标准则</w:t>
      </w:r>
      <w:bookmarkEnd w:id="130"/>
      <w:bookmarkEnd w:id="13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2" w:name="_Toc177186278"/>
      <w:bookmarkStart w:id="133" w:name="_Toc415567527"/>
      <w:bookmarkStart w:id="134" w:name="_Toc430422442"/>
      <w:bookmarkStart w:id="135" w:name="_Toc430489148"/>
      <w:bookmarkStart w:id="136" w:name="_Toc430488880"/>
      <w:bookmarkStart w:id="137" w:name="_Toc430488673"/>
      <w:bookmarkStart w:id="138" w:name="_Toc430492155"/>
      <w:bookmarkStart w:id="139" w:name="_Toc430490641"/>
      <w:bookmarkStart w:id="140" w:name="_Toc205903729"/>
      <w:r>
        <w:rPr>
          <w:rFonts w:ascii="宋体" w:eastAsia="宋体" w:hAnsi="宋体" w:hint="eastAsia"/>
          <w:sz w:val="24"/>
          <w:szCs w:val="24"/>
        </w:rPr>
        <w:t>27. 接受和拒绝任何或所有投标的权力</w:t>
      </w:r>
      <w:bookmarkEnd w:id="132"/>
      <w:bookmarkEnd w:id="133"/>
      <w:bookmarkEnd w:id="134"/>
      <w:bookmarkEnd w:id="135"/>
      <w:bookmarkEnd w:id="136"/>
      <w:bookmarkEnd w:id="137"/>
      <w:bookmarkEnd w:id="138"/>
      <w:bookmarkEnd w:id="139"/>
      <w:bookmarkEnd w:id="140"/>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为维护国家利益，招标人在授予合同之前仍有接受或拒绝任何或全部投标的权力，并对由此引起的对投标人的影响不承担任何责任。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1" w:name="_Toc205903730"/>
      <w:bookmarkStart w:id="142" w:name="_Toc177186279"/>
      <w:r>
        <w:rPr>
          <w:rFonts w:ascii="宋体" w:eastAsia="宋体" w:hAnsi="宋体" w:hint="eastAsia"/>
          <w:sz w:val="24"/>
          <w:szCs w:val="24"/>
        </w:rPr>
        <w:t>28. 中标公告及中标通知书</w:t>
      </w:r>
      <w:bookmarkEnd w:id="141"/>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FA76F5">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3" w:name="_Toc430488675"/>
      <w:bookmarkStart w:id="144" w:name="_Toc415567529"/>
      <w:bookmarkStart w:id="145" w:name="_Toc430492157"/>
      <w:bookmarkStart w:id="146" w:name="_Toc177186280"/>
      <w:bookmarkStart w:id="147" w:name="_Toc430490643"/>
      <w:bookmarkStart w:id="148" w:name="_Toc430488882"/>
      <w:bookmarkStart w:id="149" w:name="_Toc430489150"/>
      <w:bookmarkStart w:id="150" w:name="_Toc430422444"/>
      <w:bookmarkStart w:id="151" w:name="_Toc205903731"/>
      <w:bookmarkEnd w:id="142"/>
      <w:r>
        <w:rPr>
          <w:rFonts w:ascii="宋体" w:eastAsia="宋体" w:hAnsi="宋体" w:hint="eastAsia"/>
          <w:sz w:val="24"/>
          <w:szCs w:val="24"/>
        </w:rPr>
        <w:t>29. 授予合同时变更数量的权力</w:t>
      </w:r>
      <w:bookmarkEnd w:id="143"/>
      <w:bookmarkEnd w:id="144"/>
      <w:bookmarkEnd w:id="145"/>
      <w:bookmarkEnd w:id="146"/>
      <w:bookmarkEnd w:id="147"/>
      <w:bookmarkEnd w:id="148"/>
      <w:bookmarkEnd w:id="149"/>
      <w:bookmarkEnd w:id="150"/>
      <w:bookmarkEnd w:id="15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2" w:name="_Toc177186281"/>
      <w:bookmarkStart w:id="153" w:name="_Toc205903732"/>
      <w:r>
        <w:rPr>
          <w:rFonts w:ascii="宋体" w:eastAsia="宋体" w:hAnsi="宋体" w:hint="eastAsia"/>
          <w:sz w:val="24"/>
          <w:szCs w:val="24"/>
        </w:rPr>
        <w:t>30. 合同协议书的签订</w:t>
      </w:r>
      <w:bookmarkEnd w:id="152"/>
      <w:bookmarkEnd w:id="153"/>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4" w:name="_Toc177186282"/>
      <w:bookmarkStart w:id="155" w:name="_Toc205903733"/>
      <w:r>
        <w:rPr>
          <w:rFonts w:ascii="宋体" w:eastAsia="宋体" w:hAnsi="宋体" w:hint="eastAsia"/>
          <w:sz w:val="24"/>
          <w:szCs w:val="24"/>
        </w:rPr>
        <w:t>31. 履约保证金</w:t>
      </w:r>
      <w:bookmarkEnd w:id="154"/>
      <w:bookmarkEnd w:id="15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6" w:name="_Toc177186284"/>
      <w:bookmarkStart w:id="157" w:name="_Toc205903734"/>
      <w:r>
        <w:rPr>
          <w:rFonts w:ascii="宋体" w:eastAsia="宋体" w:hAnsi="宋体" w:hint="eastAsia"/>
          <w:sz w:val="24"/>
          <w:szCs w:val="24"/>
        </w:rPr>
        <w:t>32. 其他</w:t>
      </w:r>
      <w:bookmarkEnd w:id="156"/>
      <w:bookmarkEnd w:id="15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58"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C1696">
      <w:pPr>
        <w:pStyle w:val="1481215"/>
        <w:numPr>
          <w:ilvl w:val="0"/>
          <w:numId w:val="5"/>
        </w:numPr>
        <w:rPr>
          <w:color w:val="auto"/>
        </w:rPr>
      </w:pPr>
      <w:bookmarkStart w:id="159" w:name="_Toc490234377"/>
      <w:bookmarkStart w:id="160" w:name="_Toc205903735"/>
      <w:r>
        <w:rPr>
          <w:rFonts w:hint="eastAsia"/>
          <w:color w:val="auto"/>
        </w:rPr>
        <w:lastRenderedPageBreak/>
        <w:t>合同条款及格式</w:t>
      </w:r>
      <w:bookmarkEnd w:id="159"/>
      <w:r>
        <w:rPr>
          <w:rFonts w:hint="eastAsia"/>
          <w:color w:val="FF0000"/>
        </w:rPr>
        <w:t>（本项为合同示例，投标文件中不需要填写）</w:t>
      </w:r>
      <w:bookmarkEnd w:id="160"/>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FA76F5" w:rsidRDefault="00DC51A4" w:rsidP="00FA76F5">
      <w:pPr>
        <w:spacing w:line="500" w:lineRule="exact"/>
        <w:ind w:left="5823" w:hangingChars="2900" w:hanging="5823"/>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00FA76F5">
        <w:rPr>
          <w:b/>
          <w:bCs/>
          <w:color w:val="000000"/>
          <w:szCs w:val="21"/>
        </w:rPr>
        <w:t xml:space="preserve">                                       </w:t>
      </w:r>
      <w:r w:rsidR="00FA76F5">
        <w:rPr>
          <w:rFonts w:hint="eastAsia"/>
          <w:b/>
          <w:bCs/>
          <w:color w:val="000000"/>
          <w:szCs w:val="21"/>
        </w:rPr>
        <w:t xml:space="preserve">       </w:t>
      </w:r>
      <w:r w:rsidR="00FA76F5">
        <w:rPr>
          <w:rFonts w:ascii="宋体" w:hAnsi="宋体" w:hint="eastAsia"/>
          <w:color w:val="000000"/>
          <w:sz w:val="24"/>
        </w:rPr>
        <w:t>合同编号：</w:t>
      </w:r>
    </w:p>
    <w:p w:rsidR="00FA76F5" w:rsidRDefault="00FA76F5" w:rsidP="00FA76F5">
      <w:pPr>
        <w:wordWrap w:val="0"/>
        <w:spacing w:line="500" w:lineRule="exact"/>
        <w:ind w:right="420"/>
        <w:rPr>
          <w:rFonts w:ascii="宋体" w:hAnsi="宋体"/>
          <w:color w:val="000000"/>
          <w:sz w:val="24"/>
        </w:rPr>
      </w:pPr>
      <w:r>
        <w:rPr>
          <w:rFonts w:ascii="宋体" w:hAnsi="宋体" w:hint="eastAsia"/>
          <w:color w:val="000000"/>
          <w:sz w:val="24"/>
        </w:rPr>
        <w:t xml:space="preserve">                                                 签订地点： </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买方：</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 xml:space="preserve">  (以下简称“甲方”)      </w:t>
      </w:r>
      <w:r w:rsidRPr="00083354">
        <w:rPr>
          <w:rFonts w:asciiTheme="minorEastAsia" w:eastAsiaTheme="minorEastAsia" w:hAnsiTheme="minorEastAsia" w:hint="eastAsia"/>
          <w:b/>
          <w:color w:val="000000"/>
          <w:sz w:val="24"/>
        </w:rPr>
        <w:t xml:space="preserve">        </w:t>
      </w:r>
    </w:p>
    <w:p w:rsidR="00A12B10" w:rsidRPr="00083354" w:rsidRDefault="00A12B10" w:rsidP="00A12B10">
      <w:pPr>
        <w:spacing w:line="500" w:lineRule="exact"/>
        <w:ind w:right="4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卖方：</w:t>
      </w:r>
      <w:r w:rsidRPr="00083354">
        <w:rPr>
          <w:rFonts w:asciiTheme="minorEastAsia" w:eastAsiaTheme="minorEastAsia" w:hAnsiTheme="minorEastAsia" w:hint="eastAsia"/>
          <w:b/>
          <w:color w:val="000000"/>
          <w:sz w:val="24"/>
          <w:u w:val="single"/>
        </w:rPr>
        <w:t xml:space="preserve">                    ____</w:t>
      </w:r>
      <w:r w:rsidRPr="00083354">
        <w:rPr>
          <w:rFonts w:asciiTheme="minorEastAsia" w:eastAsiaTheme="minorEastAsia" w:hAnsiTheme="minorEastAsia" w:hint="eastAsia"/>
          <w:color w:val="000000"/>
          <w:sz w:val="24"/>
        </w:rPr>
        <w:t xml:space="preserve">  (以下简称“乙方”)             </w:t>
      </w:r>
    </w:p>
    <w:p w:rsidR="00A12B10" w:rsidRPr="00083354" w:rsidRDefault="00A12B10" w:rsidP="00A12B10">
      <w:pPr>
        <w:spacing w:line="500" w:lineRule="exact"/>
        <w:ind w:firstLineChars="150" w:firstLine="36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经甲、乙双方友好协商，本着平等互利的原则，根据《民法典》等相关法律法规的规定，就甲方向乙方购买以下设备达成如下约定：</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一、</w:t>
      </w:r>
      <w:r w:rsidRPr="00083354">
        <w:rPr>
          <w:rFonts w:asciiTheme="minorEastAsia" w:eastAsiaTheme="minorEastAsia" w:hAnsiTheme="minorEastAsia" w:hint="eastAsia"/>
          <w:b/>
          <w:color w:val="000000"/>
          <w:sz w:val="24"/>
        </w:rPr>
        <w:t xml:space="preserve">合同设备名称、型号、数量、单位、单价等信息                                 </w:t>
      </w:r>
    </w:p>
    <w:tbl>
      <w:tblPr>
        <w:tblW w:w="10207" w:type="dxa"/>
        <w:tblInd w:w="-137" w:type="dxa"/>
        <w:tblLayout w:type="fixed"/>
        <w:tblCellMar>
          <w:left w:w="0" w:type="dxa"/>
          <w:right w:w="0" w:type="dxa"/>
        </w:tblCellMar>
        <w:tblLook w:val="0000" w:firstRow="0" w:lastRow="0" w:firstColumn="0" w:lastColumn="0" w:noHBand="0" w:noVBand="0"/>
      </w:tblPr>
      <w:tblGrid>
        <w:gridCol w:w="993"/>
        <w:gridCol w:w="1134"/>
        <w:gridCol w:w="992"/>
        <w:gridCol w:w="1134"/>
        <w:gridCol w:w="992"/>
        <w:gridCol w:w="1134"/>
        <w:gridCol w:w="1418"/>
        <w:gridCol w:w="1417"/>
        <w:gridCol w:w="993"/>
      </w:tblGrid>
      <w:tr w:rsidR="00A12B10" w:rsidRPr="00083354" w:rsidTr="00A12B10">
        <w:trPr>
          <w:trHeight w:val="451"/>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设备名称</w:t>
            </w: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厂家</w:t>
            </w:r>
          </w:p>
        </w:tc>
        <w:tc>
          <w:tcPr>
            <w:tcW w:w="1134"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规格/型号</w:t>
            </w: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数量</w:t>
            </w: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单位</w:t>
            </w:r>
          </w:p>
        </w:tc>
        <w:tc>
          <w:tcPr>
            <w:tcW w:w="1418"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单价（含税）</w:t>
            </w:r>
          </w:p>
        </w:tc>
        <w:tc>
          <w:tcPr>
            <w:tcW w:w="1417"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总金额（元）</w:t>
            </w:r>
          </w:p>
        </w:tc>
        <w:tc>
          <w:tcPr>
            <w:tcW w:w="993"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备注</w:t>
            </w:r>
          </w:p>
        </w:tc>
      </w:tr>
      <w:tr w:rsidR="00A12B10" w:rsidRPr="00083354" w:rsidTr="00A12B10">
        <w:trPr>
          <w:trHeight w:val="465"/>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204"/>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219"/>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390"/>
        </w:trPr>
        <w:tc>
          <w:tcPr>
            <w:tcW w:w="3119" w:type="dxa"/>
            <w:gridSpan w:val="3"/>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合计（含税率    %）</w:t>
            </w:r>
          </w:p>
        </w:tc>
        <w:tc>
          <w:tcPr>
            <w:tcW w:w="7088" w:type="dxa"/>
            <w:gridSpan w:val="6"/>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大写人民币：    万  仟  佰  拾     元整（小写¥      元）</w:t>
            </w:r>
          </w:p>
        </w:tc>
      </w:tr>
    </w:tbl>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说明：本合同价格为含税价格，包含运输、装卸、保险和安装费等费用。在合同履行期间，若因国家税率调整，则该价格根据乙方依约开票之日的税率标准作相应调整。</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二、质量标准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1、乙方提供的设备应符合甲方的技术标准和质量要求（具体详见附件（如有）），若甲方的技术标准和质量要求与国家强制性标准、行业标准不一致的，以标准高者为准。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2、如无特别约定，设备质保期为</w:t>
      </w:r>
      <w:r w:rsidRPr="00083354">
        <w:rPr>
          <w:rFonts w:asciiTheme="minorEastAsia" w:eastAsiaTheme="minorEastAsia" w:hAnsiTheme="minorEastAsia"/>
          <w:color w:val="000000"/>
          <w:sz w:val="24"/>
          <w:u w:val="single"/>
        </w:rPr>
        <w:t>1</w:t>
      </w:r>
      <w:r w:rsidRPr="00083354">
        <w:rPr>
          <w:rFonts w:asciiTheme="minorEastAsia" w:eastAsiaTheme="minorEastAsia" w:hAnsiTheme="minorEastAsia" w:hint="eastAsia"/>
          <w:color w:val="000000"/>
          <w:sz w:val="24"/>
        </w:rPr>
        <w:t>年，自设备完成安装调试并验收合格之日起算。</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hint="eastAsia"/>
          <w:b/>
          <w:color w:val="000000"/>
          <w:sz w:val="24"/>
        </w:rPr>
        <w:t>三、包装与运输</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1、包装方式：包装物应满足运输、存储要求，并确保设备完好无损；包装费由</w:t>
      </w:r>
      <w:r w:rsidRPr="00083354">
        <w:rPr>
          <w:rFonts w:asciiTheme="minorEastAsia" w:eastAsiaTheme="minorEastAsia" w:hAnsiTheme="minorEastAsia" w:hint="eastAsia"/>
          <w:color w:val="000000"/>
          <w:sz w:val="24"/>
        </w:rPr>
        <w:lastRenderedPageBreak/>
        <w:t>乙方承担，包装物不回收。</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2、运输方式：由乙方负责送货上门。</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3、乙方应在设备装箱当日按照甲方要求提供发货通知，通知内容包括但不限于联系方式、货物名称、数量、型号（规格）、厂家、发票金额、发货日期以及预计到达日等。</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四、交货时间、地点与风险承担</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1、交货时间：乙方于合同生效后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日内交货。如果甲方要求变更交货数量、时间和地点，提前</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日通知乙方后可无责变更。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2、交货地点：甲方厂内或其他甲方指定的地点。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3、乙方交货时，应按甲方要求随货提供设备相关图纸、技术文件、操作说明书等，并保证提交的资料完整、清晰和准确，满足设备安装、运行和维护要求。</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color w:val="000000"/>
          <w:sz w:val="24"/>
        </w:rPr>
        <w:t>4</w:t>
      </w:r>
      <w:r w:rsidRPr="00083354">
        <w:rPr>
          <w:rFonts w:asciiTheme="minorEastAsia" w:eastAsiaTheme="minorEastAsia" w:hAnsiTheme="minorEastAsia" w:hint="eastAsia"/>
          <w:color w:val="000000"/>
          <w:sz w:val="24"/>
        </w:rPr>
        <w:t>、甲方对设备验收合格后，设备的部分或全部毁损、灭失的风险转移至甲方。</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五、付款时间及方式</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1、付款时间：</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（1）合同签订后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个工作日内甲方预付合同总金额的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2）接到乙方供货通知个</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工作日内甲方预付发货款合同总金额的</w:t>
      </w:r>
      <w:r w:rsidRPr="00083354">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（即小写人民币/元，大写人民币</w:t>
      </w: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元整）。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3</w:t>
      </w:r>
      <w:r w:rsidRPr="00083354">
        <w:rPr>
          <w:rFonts w:asciiTheme="minorEastAsia" w:eastAsiaTheme="minorEastAsia" w:hAnsiTheme="minorEastAsia" w:hint="eastAsia"/>
          <w:color w:val="000000"/>
          <w:sz w:val="24"/>
        </w:rPr>
        <w:t>）设备到甲方厂区后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w:t>
      </w:r>
      <w:r w:rsidRPr="00083354">
        <w:rPr>
          <w:rFonts w:asciiTheme="minorEastAsia" w:eastAsiaTheme="minorEastAsia" w:hAnsiTheme="minorEastAsia" w:hint="eastAsia"/>
          <w:color w:val="000000"/>
          <w:sz w:val="24"/>
        </w:rPr>
        <w:t>）设备安装完成、调试验收合格后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bookmarkStart w:id="161" w:name="OLE_LINK1"/>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5</w:t>
      </w:r>
      <w:r w:rsidRPr="00083354">
        <w:rPr>
          <w:rFonts w:asciiTheme="minorEastAsia" w:eastAsiaTheme="minorEastAsia" w:hAnsiTheme="minorEastAsia" w:hint="eastAsia"/>
          <w:color w:val="000000"/>
          <w:sz w:val="24"/>
        </w:rPr>
        <w:t>）剩余的合同总金额</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货款（即小写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圆整）作为质保金，待质保期满并确认无遗留问题后</w:t>
      </w:r>
      <w:r w:rsidRPr="00083354">
        <w:rPr>
          <w:rFonts w:asciiTheme="minorEastAsia" w:eastAsiaTheme="minorEastAsia" w:hAnsiTheme="minorEastAsia"/>
          <w:color w:val="000000"/>
          <w:sz w:val="24"/>
        </w:rPr>
        <w:t>15</w:t>
      </w:r>
      <w:r w:rsidRPr="00083354">
        <w:rPr>
          <w:rFonts w:asciiTheme="minorEastAsia" w:eastAsiaTheme="minorEastAsia" w:hAnsiTheme="minorEastAsia" w:hint="eastAsia"/>
          <w:color w:val="000000"/>
          <w:sz w:val="24"/>
        </w:rPr>
        <w:t>个工作日内付清。</w:t>
      </w:r>
    </w:p>
    <w:bookmarkEnd w:id="161"/>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2、乙方应在甲方支付前述第</w:t>
      </w:r>
      <w:r>
        <w:rPr>
          <w:rFonts w:asciiTheme="minorEastAsia" w:eastAsiaTheme="minorEastAsia" w:hAnsiTheme="minorEastAsia" w:hint="eastAsia"/>
          <w:color w:val="000000"/>
          <w:sz w:val="24"/>
          <w:u w:val="single"/>
        </w:rPr>
        <w:t>4</w:t>
      </w:r>
      <w:r w:rsidRPr="00083354">
        <w:rPr>
          <w:rFonts w:asciiTheme="minorEastAsia" w:eastAsiaTheme="minorEastAsia" w:hAnsiTheme="minorEastAsia" w:hint="eastAsia"/>
          <w:color w:val="000000"/>
          <w:sz w:val="24"/>
        </w:rPr>
        <w:t>项货款前一次性将全部金额发票开至甲方，因发票迟延送达甲方所引起的推迟付款，甲方不予负责。</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3、甲方有权根据付款情况要求乙方提供保函等相应担保方式，此种交易模式项下甲方有权在收到保函后履行付款义务。</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lastRenderedPageBreak/>
        <w:t>4、若乙方设备不符合本合同以及本合同附件（若有）之约定，在乙方采取有效措施弥补之前，甲方有权拒绝支付剩余到期货款。</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5、如乙方对甲方负有任何金钱债务（包括但不限因乙方货物给甲方及甲方客户造成损失的），甲方有权先行从应付乙方的货款中直接抵销。</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6、本合同解除、甲方拒收、退货或让步接收的，乙方应在甲方发出解除、拒收、退货或让步接收通知后</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日内，无条件将甲方对应的全部已付货款或差额及银行同期贷款利息退还给甲方。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7、本合同涉及到的所有货款付款方式为：_________</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b/>
          <w:noProof/>
          <w:color w:val="000000"/>
          <w:sz w:val="24"/>
        </w:rPr>
        <mc:AlternateContent>
          <mc:Choice Requires="wps">
            <w:drawing>
              <wp:anchor distT="0" distB="0" distL="114300" distR="114300" simplePos="0" relativeHeight="251659776" behindDoc="0" locked="0" layoutInCell="1" allowOverlap="1" wp14:anchorId="1CC2AFE1" wp14:editId="73E21BF5">
                <wp:simplePos x="0" y="0"/>
                <wp:positionH relativeFrom="column">
                  <wp:posOffset>714375</wp:posOffset>
                </wp:positionH>
                <wp:positionV relativeFrom="paragraph">
                  <wp:posOffset>238125</wp:posOffset>
                </wp:positionV>
                <wp:extent cx="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0E70E" id="Line 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"/>
            </w:pict>
          </mc:Fallback>
        </mc:AlternateContent>
      </w:r>
      <w:r w:rsidRPr="00083354">
        <w:rPr>
          <w:rFonts w:asciiTheme="minorEastAsia" w:eastAsiaTheme="minorEastAsia" w:hAnsiTheme="minorEastAsia" w:hint="eastAsia"/>
          <w:b/>
          <w:color w:val="000000"/>
          <w:sz w:val="24"/>
        </w:rPr>
        <w:t>六、验收</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1、在交付设备之前，乙方应就合同设备的质量、技术性能、数量做出准确和全面的检验，确保设备符合要求。</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交货时，甲方有权检查货物包装及随货资料情况，如发现外包装箱受损、随货资料不全、包装件数不符约定等情形，甲方有权选择是否接收设备。若选择让步接收的，乙方应按照甲方的要求补救或协商确定新的交易价格，否则甲方有权退货；若甲方直接选择退货的，乙方应在甲方要求期限内自费取回设备，逾期取回的，视为乙方放弃该批货物所有权，甲方有权任意处置。</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3、验收标准：由甲方按照本合同第二条质量标准或双方另行达成的技术协议进行。</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4、开箱检验：</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（1）设备运抵交货地点后，双方按照约定时间进行开箱检验，由甲方填写开箱检验单（附件一）。开箱检验单经甲方签字并加盖印章，通过微信、邮件等形式送达乙方后即对双方具有约束力；</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2）乙方在交货地点交付给甲方的设备必须全新，如果在开箱时发现设备不符合甲方要求，或者发生损坏、锈蚀、备件和资料不足等情况，乙方应在甲方规定的时间内对设备进行更换、补齐漏发的备件和资料。若设备经乙方采取补救措施后仍未能符合合同要求或乙方拒绝补救的，甲方有权解除合同并要求乙方承担损害赔偿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5、设备交付后，乙方应在接到甲方通知后</w:t>
      </w:r>
      <w:r w:rsidRPr="00083354">
        <w:rPr>
          <w:rFonts w:asciiTheme="minorEastAsia" w:eastAsiaTheme="minorEastAsia" w:hAnsiTheme="minorEastAsia"/>
          <w:color w:val="000000"/>
          <w:sz w:val="24"/>
          <w:u w:val="single"/>
        </w:rPr>
        <w:t>7</w:t>
      </w:r>
      <w:r w:rsidRPr="00083354">
        <w:rPr>
          <w:rFonts w:asciiTheme="minorEastAsia" w:eastAsiaTheme="minorEastAsia" w:hAnsiTheme="minorEastAsia" w:hint="eastAsia"/>
          <w:color w:val="000000"/>
          <w:sz w:val="24"/>
        </w:rPr>
        <w:t>日内按照技术条款完成安装调试。设备安装调试完成并连续正常运行一个月后，乙方向甲方提交调试报告，甲方凭调试</w:t>
      </w:r>
      <w:r w:rsidRPr="00083354">
        <w:rPr>
          <w:rFonts w:asciiTheme="minorEastAsia" w:eastAsiaTheme="minorEastAsia" w:hAnsiTheme="minorEastAsia" w:hint="eastAsia"/>
          <w:color w:val="000000"/>
          <w:sz w:val="24"/>
        </w:rPr>
        <w:lastRenderedPageBreak/>
        <w:t>报告进行验收。乙方未提交调试报告导致甲方无法验收的，由乙方自行承担不利后果。乙方提交调试报告并经甲方验收的，双方应按附件二签署验收报告，验收报告经双方授权代表签字并加盖印章后具有约束力。若验收不合格，甲方同意乙方在规定时间内对设备采取补救措施的，由乙方采取补救措施后申请再验收。若本合同设备无法在到货后约定期限内完成验收或验收不合格的，由乙方承担本合同第十一条约定的违约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6、双方对产品货物质量有异议的，可提交至双方认可的有资质的第三方检测机构进行检测，该检测机构的检测结果对双方均具有约束力，检测费由检测结果不利方承担。</w:t>
      </w:r>
    </w:p>
    <w:p w:rsidR="00A12B10"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7、若设备存在外观检验以及验收时未能发现的任何内在缺陷或瑕疵，不影响甲方在此后向乙方索赔的权利。</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r w:rsidRPr="00DF58A5">
        <w:rPr>
          <w:rFonts w:asciiTheme="minorEastAsia" w:eastAsiaTheme="minorEastAsia" w:hAnsiTheme="minorEastAsia" w:hint="eastAsia"/>
          <w:color w:val="000000"/>
          <w:sz w:val="24"/>
        </w:rPr>
        <w:t>若货物为特种设备，乙方还需遵守《中华人民共和国特种设备安全法》的规定，负责特种设备的安装、调试，并在调试后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p>
    <w:p w:rsidR="00A12B10" w:rsidRPr="00083354" w:rsidRDefault="00A12B10" w:rsidP="00A12B10">
      <w:pPr>
        <w:tabs>
          <w:tab w:val="left" w:pos="284"/>
        </w:tabs>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七、现场服务与人员培训</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1、设备验收合格后，乙方负责免费对甲方的操作、维修和有关的工艺技术人员进行设备操作、维修、保养培训，使甲方人员完全掌握必要的使用技术，能够顺利操作、维护和保养设备。</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2、乙方进入甲方厂区进行服务的人员应遵守甲方厂规、制度，乙方人员食宿自理。</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3、甲方如需邀请乙方开展非质量问题处理的技术服务，乙方应予以协助。</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八、保修方式</w:t>
      </w:r>
    </w:p>
    <w:p w:rsidR="00A12B10" w:rsidRPr="00083354" w:rsidRDefault="00A12B10" w:rsidP="00A12B10">
      <w:pPr>
        <w:spacing w:line="500" w:lineRule="exact"/>
        <w:ind w:firstLineChars="250" w:firstLine="600"/>
        <w:rPr>
          <w:rFonts w:asciiTheme="minorEastAsia" w:eastAsiaTheme="minorEastAsia" w:hAnsiTheme="minorEastAsia"/>
          <w:b/>
          <w:sz w:val="24"/>
        </w:rPr>
      </w:pPr>
      <w:r w:rsidRPr="00083354">
        <w:rPr>
          <w:rFonts w:asciiTheme="minorEastAsia" w:eastAsiaTheme="minorEastAsia" w:hAnsiTheme="minorEastAsia" w:hint="eastAsia"/>
          <w:color w:val="000000"/>
          <w:sz w:val="24"/>
        </w:rPr>
        <w:t>1、质保期内乙方必须在接到甲方保修通知后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小时内答复或派人至甲方现场维修，涉及设备配件更换的，更换的配件质保期重新起算。若乙方未能及时维修，甲方有权自行或通过第三方维修，维修费用从质保金抵扣，不足抵扣的，由乙方承担补充责任。</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2、在质保期内，经过维修仍无法弥补该设备的缺陷或瑕疵的，甲方有权要求乙</w:t>
      </w:r>
      <w:r w:rsidRPr="00083354">
        <w:rPr>
          <w:rFonts w:asciiTheme="minorEastAsia" w:eastAsiaTheme="minorEastAsia" w:hAnsiTheme="minorEastAsia" w:hint="eastAsia"/>
          <w:color w:val="000000"/>
          <w:sz w:val="24"/>
        </w:rPr>
        <w:lastRenderedPageBreak/>
        <w:t>方更换或者退货。如更换，则乙方必须在</w:t>
      </w:r>
      <w:r w:rsidRPr="00083354">
        <w:rPr>
          <w:rFonts w:asciiTheme="minorEastAsia" w:eastAsiaTheme="minorEastAsia" w:hAnsiTheme="minorEastAsia" w:hint="eastAsia"/>
          <w:color w:val="000000"/>
          <w:sz w:val="24"/>
          <w:u w:val="single"/>
        </w:rPr>
        <w:t>3</w:t>
      </w:r>
      <w:r w:rsidRPr="00083354">
        <w:rPr>
          <w:rFonts w:asciiTheme="minorEastAsia" w:eastAsiaTheme="minorEastAsia" w:hAnsiTheme="minorEastAsia" w:hint="eastAsia"/>
          <w:color w:val="000000"/>
          <w:sz w:val="24"/>
        </w:rPr>
        <w:t>日内交付新设备，更换的设备质保期重新起算；如退货，则乙方在7日内自行负责将设备取回，超过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日未取回的，视为乙方放弃该批货物所有权，甲方有权任意处置。</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3、质保期满后，乙方仍有义务提供设备的终身服务，包括但不限于设备维修、备品备件的供应、设备改造以及搬迁等。乙方应在接到甲方通知后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小时内答复或派人至甲方提供服务。设备的维修、改造、搬迁、备品备件更换等，乙方酌情收取服务费和备品备件费，收费标准另行约定。</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w:t>
      </w:r>
      <w:r w:rsidRPr="00083354">
        <w:rPr>
          <w:rFonts w:asciiTheme="minorEastAsia" w:eastAsiaTheme="minorEastAsia" w:hAnsiTheme="minorEastAsia"/>
          <w:color w:val="000000"/>
          <w:sz w:val="24"/>
        </w:rPr>
        <w:t>在设备</w:t>
      </w:r>
      <w:r w:rsidRPr="00083354">
        <w:rPr>
          <w:rFonts w:asciiTheme="minorEastAsia" w:eastAsiaTheme="minorEastAsia" w:hAnsiTheme="minorEastAsia" w:hint="eastAsia"/>
          <w:color w:val="000000"/>
          <w:sz w:val="24"/>
        </w:rPr>
        <w:t>验收合格</w:t>
      </w:r>
      <w:r w:rsidRPr="00083354">
        <w:rPr>
          <w:rFonts w:asciiTheme="minorEastAsia" w:eastAsiaTheme="minorEastAsia" w:hAnsiTheme="minorEastAsia"/>
          <w:color w:val="000000"/>
          <w:sz w:val="24"/>
        </w:rPr>
        <w:t>后</w:t>
      </w:r>
      <w:r w:rsidRPr="00083354">
        <w:rPr>
          <w:rFonts w:asciiTheme="minorEastAsia" w:eastAsiaTheme="minorEastAsia" w:hAnsiTheme="minorEastAsia" w:hint="eastAsia"/>
          <w:color w:val="000000"/>
          <w:sz w:val="24"/>
          <w:u w:val="single"/>
        </w:rPr>
        <w:t>50</w:t>
      </w:r>
      <w:r w:rsidRPr="00083354">
        <w:rPr>
          <w:rFonts w:asciiTheme="minorEastAsia" w:eastAsiaTheme="minorEastAsia" w:hAnsiTheme="minorEastAsia"/>
          <w:color w:val="000000"/>
          <w:sz w:val="24"/>
        </w:rPr>
        <w:t>年内，</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方应以优惠价格向</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方提供设备维修和维护所需要的备件。如果</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方在上述期限前停止生产合同设备</w:t>
      </w:r>
      <w:r w:rsidRPr="00083354">
        <w:rPr>
          <w:rFonts w:asciiTheme="minorEastAsia" w:eastAsiaTheme="minorEastAsia" w:hAnsiTheme="minorEastAsia" w:hint="eastAsia"/>
          <w:color w:val="000000"/>
          <w:sz w:val="24"/>
        </w:rPr>
        <w:t>或停止经营</w:t>
      </w:r>
      <w:r w:rsidRPr="00083354">
        <w:rPr>
          <w:rFonts w:asciiTheme="minorEastAsia" w:eastAsiaTheme="minorEastAsia" w:hAnsiTheme="minorEastAsia"/>
          <w:color w:val="000000"/>
          <w:sz w:val="24"/>
        </w:rPr>
        <w:t>，则应事先通知</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方，以便</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方采购足够的备件</w:t>
      </w:r>
      <w:r w:rsidRPr="00083354">
        <w:rPr>
          <w:rFonts w:asciiTheme="minorEastAsia" w:eastAsiaTheme="minorEastAsia" w:hAnsiTheme="minorEastAsia" w:hint="eastAsia"/>
          <w:color w:val="000000"/>
          <w:sz w:val="24"/>
        </w:rPr>
        <w:t>，若甲方有需要时，乙方应在接到甲方通知后10日内提供设备的源代码，以保障甲方对设备的长期使用</w:t>
      </w:r>
      <w:r w:rsidRPr="00083354">
        <w:rPr>
          <w:rFonts w:asciiTheme="minorEastAsia" w:eastAsiaTheme="minorEastAsia" w:hAnsiTheme="minorEastAsia"/>
          <w:color w:val="000000"/>
          <w:sz w:val="24"/>
        </w:rPr>
        <w:t>。</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九、知识产权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乙方保证设备和/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如因乙方设备而发生对第三方侵权的事实或第三方对甲方所供设备或服务所包含的知识产权主张权利而引起纠纷、诉讼或仲裁时，乙方应负责处理答复，并按照甲方要求采取相应的补救措施（包括但不限于更换为非侵权设备或购买该知识产权以满足甲方使用）。同时乙方应赔偿甲方及其客户因此遭受的包括但不限于赔偿金、违约金、诉讼费、律师费在内的所有费用和损失。</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十、保密条款</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1、合同一方（“接收方”）对于其在履行本合同过程中从另一方及另一方的关联方（“披露方”）获取的与价格、数量、研究、开发、制造、市场、财务等相关的技术信息和商业信息（“保密信息” ）应严格保密，不得透露给第三方。除非是履行本合同所必需的，接收方</w:t>
      </w:r>
      <w:r w:rsidRPr="00547945">
        <w:rPr>
          <w:rFonts w:asciiTheme="minorEastAsia" w:eastAsiaTheme="minorEastAsia" w:hAnsiTheme="minorEastAsia" w:hint="eastAsia"/>
          <w:sz w:val="24"/>
        </w:rPr>
        <w:t>均不能因任何原因或目的而使用这些保密信息。</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lastRenderedPageBreak/>
        <w:t>2、若本合同设备为根据甲方的技术要求而特别设计、生产的，则未经甲方事先书面同意，乙方不得为自己或任何第三方再行生产、经营本合同设备。</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3、本合同无论何等原因被确认为全部或部分无效、失效、未生效、撤销、终止、解除、无法得到法律保护或未能实际履行，关于本条保密的规定应具有独立性，继续保持其原有效力。</w:t>
      </w:r>
    </w:p>
    <w:p w:rsidR="00A12B10" w:rsidRPr="00547945" w:rsidRDefault="00A12B10" w:rsidP="00A12B10">
      <w:pPr>
        <w:spacing w:line="500" w:lineRule="exact"/>
        <w:rPr>
          <w:rFonts w:asciiTheme="minorEastAsia" w:eastAsiaTheme="minorEastAsia" w:hAnsiTheme="minorEastAsia"/>
          <w:b/>
          <w:sz w:val="24"/>
        </w:rPr>
      </w:pPr>
      <w:r w:rsidRPr="00547945">
        <w:rPr>
          <w:rFonts w:asciiTheme="minorEastAsia" w:eastAsiaTheme="minorEastAsia" w:hAnsiTheme="minorEastAsia" w:hint="eastAsia"/>
          <w:b/>
          <w:sz w:val="24"/>
        </w:rPr>
        <w:t>十一、违约责任</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1、乙方逾期交货，每逾期一日，应支付本合同总金额</w:t>
      </w:r>
      <w:r w:rsidRPr="00547945">
        <w:rPr>
          <w:rFonts w:asciiTheme="minorEastAsia" w:eastAsiaTheme="minorEastAsia" w:hAnsiTheme="minorEastAsia" w:hint="eastAsia"/>
          <w:sz w:val="24"/>
          <w:u w:val="single"/>
        </w:rPr>
        <w:t>千分之五</w:t>
      </w:r>
      <w:r w:rsidRPr="00547945">
        <w:rPr>
          <w:rFonts w:asciiTheme="minorEastAsia" w:eastAsiaTheme="minorEastAsia" w:hAnsiTheme="minorEastAsia" w:hint="eastAsia"/>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。逾期交货超过</w:t>
      </w:r>
      <w:r w:rsidRPr="00547945">
        <w:rPr>
          <w:rFonts w:asciiTheme="minorEastAsia" w:eastAsiaTheme="minorEastAsia" w:hAnsiTheme="minorEastAsia"/>
          <w:sz w:val="24"/>
          <w:u w:val="single"/>
        </w:rPr>
        <w:t>30</w:t>
      </w:r>
      <w:r w:rsidRPr="00547945">
        <w:rPr>
          <w:rFonts w:asciiTheme="minorEastAsia" w:eastAsiaTheme="minorEastAsia" w:hAnsiTheme="minorEastAsia" w:hint="eastAsia"/>
          <w:sz w:val="24"/>
        </w:rPr>
        <w:t>日</w:t>
      </w:r>
      <w:r w:rsidRPr="00547945">
        <w:rPr>
          <w:rFonts w:asciiTheme="minorEastAsia" w:eastAsiaTheme="minorEastAsia" w:hAnsiTheme="minorEastAsia"/>
          <w:sz w:val="24"/>
        </w:rPr>
        <w:t>,视为不能交货，甲方有权解除合同并要求乙方赔偿合同</w:t>
      </w:r>
      <w:r w:rsidRPr="00547945">
        <w:rPr>
          <w:rFonts w:asciiTheme="minorEastAsia" w:eastAsiaTheme="minorEastAsia" w:hAnsiTheme="minorEastAsia" w:hint="eastAsia"/>
          <w:sz w:val="24"/>
        </w:rPr>
        <w:t>总金额</w:t>
      </w:r>
      <w:r w:rsidRPr="00547945">
        <w:rPr>
          <w:rFonts w:asciiTheme="minorEastAsia" w:eastAsiaTheme="minorEastAsia" w:hAnsiTheme="minorEastAsia"/>
          <w:sz w:val="24"/>
          <w:u w:val="single"/>
        </w:rPr>
        <w:t>30</w:t>
      </w:r>
      <w:r w:rsidRPr="00547945">
        <w:rPr>
          <w:rFonts w:asciiTheme="minorEastAsia" w:eastAsiaTheme="minorEastAsia" w:hAnsiTheme="minorEastAsia"/>
          <w:sz w:val="24"/>
        </w:rPr>
        <w:t>%的</w:t>
      </w:r>
      <w:r w:rsidRPr="00547945">
        <w:rPr>
          <w:rFonts w:asciiTheme="minorEastAsia" w:eastAsiaTheme="minorEastAsia" w:hAnsiTheme="minorEastAsia" w:hint="eastAsia"/>
          <w:sz w:val="24"/>
        </w:rPr>
        <w:t>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w:t>
      </w:r>
    </w:p>
    <w:p w:rsidR="00A12B10" w:rsidRPr="00083354" w:rsidRDefault="00A12B10" w:rsidP="00A12B10">
      <w:pPr>
        <w:spacing w:line="500" w:lineRule="exact"/>
        <w:ind w:firstLineChars="200" w:firstLine="480"/>
        <w:jc w:val="left"/>
        <w:rPr>
          <w:rFonts w:asciiTheme="minorEastAsia" w:eastAsiaTheme="minorEastAsia" w:hAnsiTheme="minorEastAsia"/>
          <w:sz w:val="24"/>
        </w:rPr>
      </w:pPr>
      <w:r w:rsidRPr="00547945">
        <w:rPr>
          <w:rFonts w:asciiTheme="minorEastAsia" w:eastAsiaTheme="minorEastAsia" w:hAnsiTheme="minorEastAsia" w:hint="eastAsia"/>
          <w:color w:val="000000"/>
          <w:sz w:val="24"/>
        </w:rPr>
        <w:t>2、若本合同设备无法在到货后</w:t>
      </w:r>
      <w:r w:rsidRPr="00547945">
        <w:rPr>
          <w:rFonts w:asciiTheme="minorEastAsia" w:eastAsiaTheme="minorEastAsia" w:hAnsiTheme="minorEastAsia" w:hint="eastAsia"/>
          <w:color w:val="000000"/>
          <w:sz w:val="24"/>
          <w:u w:val="single"/>
        </w:rPr>
        <w:t>45</w:t>
      </w:r>
      <w:r w:rsidRPr="00547945">
        <w:rPr>
          <w:rFonts w:asciiTheme="minorEastAsia" w:eastAsiaTheme="minorEastAsia" w:hAnsiTheme="minorEastAsia" w:hint="eastAsia"/>
          <w:color w:val="000000"/>
          <w:sz w:val="24"/>
        </w:rPr>
        <w:t>日内完成验收或验收不合格的，每延期一日，乙方赔偿甲方合同总金额</w:t>
      </w:r>
      <w:r w:rsidRPr="00547945">
        <w:rPr>
          <w:rFonts w:asciiTheme="minorEastAsia" w:eastAsiaTheme="minorEastAsia" w:hAnsiTheme="minorEastAsia" w:hint="eastAsia"/>
          <w:color w:val="000000"/>
          <w:sz w:val="24"/>
          <w:u w:val="single"/>
        </w:rPr>
        <w:t>千分之五</w:t>
      </w:r>
      <w:r w:rsidRPr="00547945">
        <w:rPr>
          <w:rFonts w:asciiTheme="minorEastAsia" w:eastAsiaTheme="minorEastAsia" w:hAnsiTheme="minorEastAsia" w:hint="eastAsia"/>
          <w:color w:val="000000"/>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。超过</w:t>
      </w:r>
      <w:r w:rsidRPr="00547945">
        <w:rPr>
          <w:rFonts w:asciiTheme="minorEastAsia" w:eastAsiaTheme="minorEastAsia" w:hAnsiTheme="minorEastAsia" w:hint="eastAsia"/>
          <w:sz w:val="24"/>
          <w:u w:val="single"/>
        </w:rPr>
        <w:t>60</w:t>
      </w:r>
      <w:r w:rsidRPr="00547945">
        <w:rPr>
          <w:rFonts w:asciiTheme="minorEastAsia" w:eastAsiaTheme="minorEastAsia" w:hAnsiTheme="minorEastAsia" w:hint="eastAsia"/>
          <w:sz w:val="24"/>
        </w:rPr>
        <w:t>日仍未验收合格，甲方有权选择换货或</w:t>
      </w:r>
      <w:r w:rsidRPr="00083354">
        <w:rPr>
          <w:rFonts w:asciiTheme="minorEastAsia" w:eastAsiaTheme="minorEastAsia" w:hAnsiTheme="minorEastAsia" w:hint="eastAsia"/>
          <w:sz w:val="24"/>
        </w:rPr>
        <w:t>退货。若甲方选择退货或换货，乙方应支付合同总额</w:t>
      </w:r>
      <w:r w:rsidRPr="00083354">
        <w:rPr>
          <w:rFonts w:asciiTheme="minorEastAsia" w:eastAsiaTheme="minorEastAsia" w:hAnsiTheme="minorEastAsia" w:hint="eastAsia"/>
          <w:sz w:val="24"/>
          <w:u w:val="single"/>
        </w:rPr>
        <w:t>30</w:t>
      </w:r>
      <w:r w:rsidRPr="00083354">
        <w:rPr>
          <w:rFonts w:asciiTheme="minorEastAsia" w:eastAsiaTheme="minorEastAsia" w:hAnsiTheme="minorEastAsia" w:hint="eastAsia"/>
          <w:sz w:val="24"/>
        </w:rPr>
        <w:t>%的违约金，并赔偿由此造成的甲方的损失，其中</w:t>
      </w:r>
      <w:r w:rsidRPr="00083354">
        <w:rPr>
          <w:rFonts w:asciiTheme="minorEastAsia" w:eastAsiaTheme="minorEastAsia" w:hAnsiTheme="minorEastAsia" w:hint="eastAsia"/>
          <w:color w:val="000000"/>
          <w:sz w:val="24"/>
        </w:rPr>
        <w:t>甲方选择退货的，乙方还应在</w:t>
      </w:r>
      <w:r w:rsidRPr="00083354">
        <w:rPr>
          <w:rFonts w:asciiTheme="minorEastAsia" w:eastAsiaTheme="minorEastAsia" w:hAnsiTheme="minorEastAsia" w:hint="eastAsia"/>
          <w:color w:val="000000"/>
          <w:sz w:val="24"/>
          <w:u w:val="single"/>
        </w:rPr>
        <w:t>7个工作</w:t>
      </w:r>
      <w:r w:rsidRPr="00083354">
        <w:rPr>
          <w:rFonts w:asciiTheme="minorEastAsia" w:eastAsiaTheme="minorEastAsia" w:hAnsiTheme="minorEastAsia" w:hint="eastAsia"/>
          <w:color w:val="000000"/>
          <w:sz w:val="24"/>
        </w:rPr>
        <w:t>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个工作日未取回的，视为乙方放弃该批货物所有权，甲方有权任意处置。</w:t>
      </w:r>
      <w:r w:rsidRPr="00083354">
        <w:rPr>
          <w:rFonts w:asciiTheme="minorEastAsia" w:eastAsiaTheme="minorEastAsia" w:hAnsiTheme="minorEastAsia"/>
          <w:sz w:val="24"/>
        </w:rPr>
        <w:t xml:space="preserve"> </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3、质保期内，乙方未能在合同约定的期限内履行保修义务或按照甲方要求在限期内完成设备修复的，每延迟一日，乙方向甲方支付合同总额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的违约金并赔偿甲方其他经济损失。</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4、如乙方违反合同约定，泄露甲方保密信息的，则需按本合同总金额的30 %（不低于</w:t>
      </w:r>
      <w:r>
        <w:rPr>
          <w:rFonts w:asciiTheme="minorEastAsia" w:eastAsiaTheme="minorEastAsia" w:hAnsiTheme="minorEastAsia" w:hint="eastAsia"/>
          <w:sz w:val="24"/>
          <w:u w:val="single"/>
        </w:rPr>
        <w:t>20</w:t>
      </w:r>
      <w:r w:rsidRPr="00083354">
        <w:rPr>
          <w:rFonts w:asciiTheme="minorEastAsia" w:eastAsiaTheme="minorEastAsia" w:hAnsiTheme="minorEastAsia" w:hint="eastAsia"/>
          <w:sz w:val="24"/>
        </w:rPr>
        <w:t>万元）向甲方支付违约金，因此给甲方造成损失的，还应承担包括甲方维权费用在内的所有损失。甲方为维权所支付的合理费用包括但不限于调查费、律师费、差旅费、鉴定费、会议费、资料费、诉讼费用等实际支出。</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十二、不可抗力</w:t>
      </w:r>
    </w:p>
    <w:p w:rsidR="00A12B10" w:rsidRPr="00083354" w:rsidRDefault="00A12B10" w:rsidP="00A12B10">
      <w:pPr>
        <w:spacing w:line="500" w:lineRule="exact"/>
        <w:ind w:firstLineChars="250" w:firstLine="600"/>
        <w:rPr>
          <w:rFonts w:asciiTheme="minorEastAsia" w:eastAsiaTheme="minorEastAsia" w:hAnsiTheme="minorEastAsia"/>
          <w:sz w:val="24"/>
        </w:rPr>
      </w:pPr>
      <w:r w:rsidRPr="00083354">
        <w:rPr>
          <w:rFonts w:asciiTheme="minorEastAsia" w:eastAsiaTheme="minorEastAsia" w:hAnsiTheme="minorEastAsia" w:hint="eastAsia"/>
          <w:sz w:val="24"/>
        </w:rPr>
        <w:t>如果本合同任何一方因受不可抗力事件影响而未能履行其在本合同下的全部或</w:t>
      </w:r>
      <w:r w:rsidRPr="00083354">
        <w:rPr>
          <w:rFonts w:asciiTheme="minorEastAsia" w:eastAsiaTheme="minorEastAsia" w:hAnsiTheme="minorEastAsia" w:hint="eastAsia"/>
          <w:sz w:val="24"/>
        </w:rPr>
        <w:lastRenderedPageBreak/>
        <w:t>部分义务，该义务的履行在不可抗力事件妨碍其履行期间应予中止。声称受到不可抗力事件影响的一方应尽可能在最短的时间内将不可抗力事件的发生通知他方。另一方收到不可抗力事件发生的通知后有权决定是否继续履行合同。</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十三、通讯</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十四、争议解决</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1、与本合同有关的一切争议，双方应友好协商，协商不成的，任何一方均有权向合同签订地有管辖权的人民法院提起诉讼。</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因本合同引起的或与之有关的任何争议，若争议诉诸诉讼，败诉方须承担的费用包括但不限于评估费用、鉴定费用、证据保全费用、财产保全费用、仲裁费用（包括案件受理费和案件处理费）、诉讼费用、执行费用、以及胜诉方的律师费用、交通费、住宿费等差旅费和其他为解决争议而支出的合理费用。</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十五、其他</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1、未经甲方同意，乙方不得委托任何第三方参与部门或全部本合同设备的任何生产、制作、加工流程，或向任何第三方转让本合同项下的权利义务。</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w:t>
      </w:r>
      <w:r w:rsidRPr="002B40E4">
        <w:rPr>
          <w:rFonts w:asciiTheme="minorEastAsia" w:eastAsiaTheme="minorEastAsia" w:hAnsiTheme="minorEastAsia" w:hint="eastAsia"/>
          <w:sz w:val="24"/>
        </w:rPr>
        <w:t>本合同所有附件（如有）均为本合同不可分割部分，与本合同具有同等的法律效力。合同自双方盖 章后生效，双方盖章的合同传真件、扫描件（与合同原件）具有同等法律效力。双方权利义务履行 完毕后，合同终止。</w:t>
      </w:r>
    </w:p>
    <w:p w:rsidR="00A12B10"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3、除本合同另有约定外，本合同一经双方签订即告生效，本合同壹式</w:t>
      </w:r>
      <w:r w:rsidRPr="00083354">
        <w:rPr>
          <w:rFonts w:asciiTheme="minorEastAsia" w:eastAsiaTheme="minorEastAsia" w:hAnsiTheme="minorEastAsia" w:hint="eastAsia"/>
          <w:sz w:val="24"/>
          <w:u w:val="single"/>
        </w:rPr>
        <w:t>贰</w:t>
      </w:r>
      <w:r w:rsidRPr="00083354">
        <w:rPr>
          <w:rFonts w:asciiTheme="minorEastAsia" w:eastAsiaTheme="minorEastAsia" w:hAnsiTheme="minorEastAsia" w:hint="eastAsia"/>
          <w:sz w:val="24"/>
        </w:rPr>
        <w:t>份，双方各执</w:t>
      </w:r>
      <w:r w:rsidRPr="00083354">
        <w:rPr>
          <w:rFonts w:asciiTheme="minorEastAsia" w:eastAsiaTheme="minorEastAsia" w:hAnsiTheme="minorEastAsia" w:hint="eastAsia"/>
          <w:sz w:val="24"/>
          <w:u w:val="single"/>
        </w:rPr>
        <w:t>壹</w:t>
      </w:r>
      <w:r w:rsidRPr="00083354">
        <w:rPr>
          <w:rFonts w:asciiTheme="minorEastAsia" w:eastAsiaTheme="minorEastAsia" w:hAnsiTheme="minorEastAsia" w:hint="eastAsia"/>
          <w:sz w:val="24"/>
        </w:rPr>
        <w:t>份，具有同等法律效力。</w:t>
      </w:r>
    </w:p>
    <w:p w:rsidR="00D027F5" w:rsidRPr="00D027F5" w:rsidRDefault="00A12B10" w:rsidP="00A12B10">
      <w:pPr>
        <w:spacing w:line="360" w:lineRule="auto"/>
        <w:ind w:firstLineChars="100" w:firstLine="240"/>
        <w:rPr>
          <w:rFonts w:asciiTheme="minorEastAsia" w:eastAsiaTheme="minorEastAsia" w:hAnsiTheme="minorEastAsia"/>
          <w:color w:val="000000"/>
          <w:sz w:val="24"/>
        </w:rPr>
      </w:pPr>
      <w:r w:rsidRPr="002B40E4">
        <w:rPr>
          <w:rFonts w:asciiTheme="minorEastAsia" w:eastAsiaTheme="minorEastAsia" w:hAnsiTheme="minorEastAsia" w:hint="eastAsia"/>
          <w:sz w:val="24"/>
        </w:rPr>
        <w:t>4、 甲乙双方不可篡改经双方确认的合同版本条款及内容，若甲乙双方任何一方盖章时篡改经双方确认 的合同内容并盖章，发生纠纷时，以原始双方未盖章的本系统内合同版本内容为准（备注：原始双 方未盖章的系统合同版本包含电子合同附件及采购商合同附件）。</w:t>
      </w:r>
    </w:p>
    <w:tbl>
      <w:tblPr>
        <w:tblW w:w="9629" w:type="dxa"/>
        <w:jc w:val="center"/>
        <w:tblLook w:val="04A0" w:firstRow="1" w:lastRow="0" w:firstColumn="1" w:lastColumn="0" w:noHBand="0" w:noVBand="1"/>
      </w:tblPr>
      <w:tblGrid>
        <w:gridCol w:w="4548"/>
        <w:gridCol w:w="5081"/>
      </w:tblGrid>
      <w:tr w:rsidR="00FA76F5" w:rsidTr="00FA76F5">
        <w:trPr>
          <w:trHeight w:val="519"/>
          <w:jc w:val="center"/>
        </w:trPr>
        <w:tc>
          <w:tcPr>
            <w:tcW w:w="4548" w:type="dxa"/>
            <w:hideMark/>
          </w:tcPr>
          <w:p w:rsidR="00FA76F5" w:rsidRDefault="00447124" w:rsidP="003F42F7">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w:t>
            </w:r>
            <w:r w:rsidR="003F42F7">
              <w:rPr>
                <w:rFonts w:asciiTheme="minorEastAsia" w:eastAsiaTheme="minorEastAsia" w:hAnsiTheme="minorEastAsia" w:hint="eastAsia"/>
                <w:color w:val="000000"/>
                <w:kern w:val="2"/>
                <w:sz w:val="24"/>
              </w:rPr>
              <w:t xml:space="preserve"> </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rsidP="003F42F7">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sidR="003F42F7">
              <w:rPr>
                <w:rFonts w:asciiTheme="minorEastAsia" w:eastAsiaTheme="minorEastAsia" w:hAnsiTheme="minorEastAsia" w:hint="eastAsia"/>
                <w:color w:val="000000"/>
                <w:kern w:val="2"/>
                <w:sz w:val="24"/>
              </w:rPr>
              <w:t xml:space="preserve"> </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代表人：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rsidP="003F42F7">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sidR="003F42F7">
              <w:rPr>
                <w:rFonts w:asciiTheme="minorEastAsia" w:eastAsiaTheme="minorEastAsia" w:hAnsiTheme="minorEastAsia"/>
                <w:color w:val="000000"/>
                <w:kern w:val="2"/>
                <w:sz w:val="24"/>
              </w:rPr>
              <w:t xml:space="preserve"> </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rsidP="003F42F7">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w:t>
            </w:r>
            <w:r w:rsidR="003F42F7">
              <w:rPr>
                <w:rFonts w:asciiTheme="minorEastAsia" w:eastAsiaTheme="minorEastAsia" w:hAnsiTheme="minorEastAsia" w:hint="eastAsia"/>
                <w:kern w:val="2"/>
                <w:sz w:val="24"/>
              </w:rPr>
              <w:t xml:space="preserve"> </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rsidP="003F42F7">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w:t>
            </w:r>
            <w:r w:rsidR="003F42F7">
              <w:rPr>
                <w:rFonts w:asciiTheme="minorEastAsia" w:eastAsiaTheme="minorEastAsia" w:hAnsiTheme="minorEastAsia"/>
                <w:kern w:val="2"/>
                <w:sz w:val="24"/>
              </w:rPr>
              <w:t xml:space="preserve"> </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rsidP="003F42F7">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sidR="003F42F7">
              <w:rPr>
                <w:rFonts w:asciiTheme="minorEastAsia" w:eastAsiaTheme="minorEastAsia" w:hAnsiTheme="minorEastAsia"/>
                <w:kern w:val="2"/>
                <w:sz w:val="24"/>
              </w:rPr>
              <w:t xml:space="preserve"> </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2A04B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c>
          <w:tcPr>
            <w:tcW w:w="5081" w:type="dxa"/>
            <w:hideMark/>
          </w:tcPr>
          <w:p w:rsidR="00FA76F5" w:rsidRDefault="00616F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r>
    </w:tbl>
    <w:p w:rsidR="0038076E" w:rsidRDefault="0038076E" w:rsidP="00FA76F5">
      <w:pPr>
        <w:pStyle w:val="afe"/>
        <w:spacing w:line="500" w:lineRule="exact"/>
        <w:ind w:firstLineChars="0" w:firstLine="0"/>
        <w:rPr>
          <w:rFonts w:ascii="宋体" w:hAnsi="宋体"/>
          <w:sz w:val="24"/>
        </w:rPr>
      </w:pPr>
    </w:p>
    <w:p w:rsidR="0038076E" w:rsidRDefault="0038076E" w:rsidP="0038076E">
      <w:pPr>
        <w:spacing w:line="300" w:lineRule="auto"/>
      </w:pPr>
      <w:bookmarkStart w:id="162" w:name="_Toc177186410"/>
      <w:bookmarkEnd w:id="158"/>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261E3A" w:rsidRDefault="00261E3A" w:rsidP="00DC51A4">
      <w:pPr>
        <w:spacing w:line="300" w:lineRule="auto"/>
      </w:pPr>
    </w:p>
    <w:p w:rsidR="00616F21" w:rsidRDefault="00616F21" w:rsidP="00DC51A4">
      <w:pPr>
        <w:spacing w:line="300" w:lineRule="auto"/>
      </w:pPr>
    </w:p>
    <w:p w:rsidR="0038076E" w:rsidRDefault="0038076E" w:rsidP="0038076E">
      <w:pPr>
        <w:pStyle w:val="1481215"/>
        <w:spacing w:before="240" w:line="400" w:lineRule="exact"/>
        <w:rPr>
          <w:color w:val="auto"/>
          <w:sz w:val="40"/>
        </w:rPr>
      </w:pPr>
      <w:bookmarkStart w:id="163" w:name="_Toc205903736"/>
      <w:r>
        <w:rPr>
          <w:rFonts w:hint="eastAsia"/>
          <w:color w:val="auto"/>
          <w:sz w:val="40"/>
        </w:rPr>
        <w:lastRenderedPageBreak/>
        <w:t>第四章  投标文件格式</w:t>
      </w:r>
      <w:bookmarkEnd w:id="162"/>
      <w:bookmarkEnd w:id="163"/>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w:t>
      </w:r>
      <w:r w:rsidRPr="00373B84">
        <w:rPr>
          <w:rFonts w:hint="eastAsia"/>
          <w:sz w:val="24"/>
          <w:szCs w:val="21"/>
          <w:highlight w:val="yellow"/>
        </w:rPr>
        <w:t>一正</w:t>
      </w:r>
      <w:r w:rsidR="00373B84" w:rsidRPr="00373B84">
        <w:rPr>
          <w:rFonts w:hint="eastAsia"/>
          <w:sz w:val="24"/>
          <w:szCs w:val="21"/>
          <w:highlight w:val="yellow"/>
        </w:rPr>
        <w:t>三</w:t>
      </w:r>
      <w:r w:rsidRPr="00373B84">
        <w:rPr>
          <w:rFonts w:hint="eastAsia"/>
          <w:sz w:val="24"/>
          <w:szCs w:val="21"/>
          <w:highlight w:val="yellow"/>
        </w:rPr>
        <w:t>副</w:t>
      </w:r>
      <w:r>
        <w:rPr>
          <w:rFonts w:hint="eastAsia"/>
          <w:sz w:val="24"/>
          <w:szCs w:val="21"/>
        </w:rPr>
        <w:t>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AF1E1F" w:rsidRDefault="00AF1E1F" w:rsidP="0038076E">
      <w:pPr>
        <w:widowControl/>
        <w:adjustRightInd/>
        <w:spacing w:line="240" w:lineRule="auto"/>
        <w:jc w:val="left"/>
        <w:rPr>
          <w:sz w:val="24"/>
          <w:szCs w:val="21"/>
        </w:rPr>
      </w:pPr>
    </w:p>
    <w:p w:rsidR="00AF1E1F" w:rsidRDefault="00AF1E1F" w:rsidP="00AF1E1F">
      <w:pPr>
        <w:keepNext/>
        <w:keepLines/>
        <w:spacing w:before="240" w:after="240"/>
        <w:outlineLvl w:val="1"/>
        <w:rPr>
          <w:rFonts w:ascii="宋体" w:hAnsi="宋体"/>
          <w:sz w:val="32"/>
        </w:rPr>
      </w:pPr>
      <w:bookmarkStart w:id="164" w:name="_Toc109831378"/>
      <w:bookmarkStart w:id="165" w:name="_Toc178437092"/>
      <w:bookmarkStart w:id="166" w:name="_Toc187420383"/>
      <w:bookmarkStart w:id="167" w:name="_Toc124758247"/>
      <w:bookmarkStart w:id="168" w:name="_Toc205903737"/>
      <w:r>
        <w:rPr>
          <w:rFonts w:ascii="宋体" w:hAnsi="宋体" w:hint="eastAsia"/>
          <w:b/>
          <w:sz w:val="32"/>
        </w:rPr>
        <w:lastRenderedPageBreak/>
        <w:t>投标文件封面（文件格式）</w:t>
      </w:r>
      <w:bookmarkEnd w:id="164"/>
      <w:bookmarkEnd w:id="165"/>
      <w:bookmarkEnd w:id="166"/>
      <w:bookmarkEnd w:id="167"/>
      <w:bookmarkEnd w:id="168"/>
    </w:p>
    <w:p w:rsidR="00AF1E1F" w:rsidRDefault="00AF1E1F" w:rsidP="00AF1E1F">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AF1E1F" w:rsidRDefault="00AF1E1F" w:rsidP="00AF1E1F">
      <w:pPr>
        <w:rPr>
          <w:rFonts w:ascii="宋体" w:hAnsi="宋体"/>
          <w:b/>
          <w:spacing w:val="30"/>
          <w:sz w:val="21"/>
          <w:szCs w:val="22"/>
        </w:rPr>
      </w:pPr>
    </w:p>
    <w:p w:rsidR="00AF1E1F" w:rsidRDefault="00AF1E1F" w:rsidP="00AF1E1F">
      <w:pPr>
        <w:rPr>
          <w:rFonts w:ascii="宋体" w:hAnsi="宋体"/>
          <w:b/>
          <w:spacing w:val="30"/>
        </w:rPr>
      </w:pPr>
    </w:p>
    <w:p w:rsidR="00AF1E1F" w:rsidRDefault="003F42F7" w:rsidP="00AF1E1F">
      <w:pPr>
        <w:jc w:val="center"/>
        <w:rPr>
          <w:rFonts w:ascii="宋体" w:hAnsi="宋体"/>
          <w:b/>
          <w:spacing w:val="30"/>
          <w:sz w:val="44"/>
          <w:szCs w:val="44"/>
        </w:rPr>
      </w:pPr>
      <w:r>
        <w:rPr>
          <w:rFonts w:ascii="宋体" w:hAnsi="宋体" w:hint="eastAsia"/>
          <w:b/>
          <w:spacing w:val="30"/>
          <w:sz w:val="44"/>
          <w:szCs w:val="44"/>
        </w:rPr>
        <w:t>金龙稀土创新科技（厦门）有限公司</w:t>
      </w:r>
    </w:p>
    <w:p w:rsidR="0068446D" w:rsidRDefault="004203E5" w:rsidP="00AF1E1F">
      <w:pPr>
        <w:spacing w:line="1000" w:lineRule="exact"/>
        <w:jc w:val="center"/>
        <w:rPr>
          <w:rFonts w:ascii="宋体" w:hAnsi="宋体"/>
          <w:b/>
          <w:spacing w:val="30"/>
          <w:sz w:val="44"/>
          <w:szCs w:val="44"/>
        </w:rPr>
      </w:pPr>
      <w:r>
        <w:rPr>
          <w:rFonts w:ascii="宋体" w:hAnsi="宋体" w:hint="eastAsia"/>
          <w:b/>
          <w:spacing w:val="30"/>
          <w:sz w:val="44"/>
          <w:szCs w:val="44"/>
        </w:rPr>
        <w:t>6619型烧结炉采购</w:t>
      </w:r>
    </w:p>
    <w:p w:rsidR="00D95570" w:rsidRDefault="00D95570" w:rsidP="00AF1E1F">
      <w:pPr>
        <w:spacing w:line="1000" w:lineRule="exact"/>
        <w:jc w:val="center"/>
        <w:rPr>
          <w:rFonts w:ascii="宋体" w:hAnsi="宋体"/>
          <w:b/>
          <w:spacing w:val="30"/>
          <w:sz w:val="44"/>
          <w:szCs w:val="44"/>
        </w:rPr>
      </w:pPr>
    </w:p>
    <w:p w:rsidR="00AF1E1F" w:rsidRDefault="00AF1E1F" w:rsidP="00AF1E1F">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AF1E1F" w:rsidRDefault="00AF1E1F" w:rsidP="00AF1E1F">
      <w:pPr>
        <w:spacing w:line="1000" w:lineRule="exact"/>
        <w:jc w:val="center"/>
        <w:rPr>
          <w:rFonts w:ascii="黑体" w:eastAsia="黑体" w:hAnsi="黑体"/>
          <w:b/>
          <w:sz w:val="84"/>
          <w:szCs w:val="84"/>
        </w:rPr>
      </w:pPr>
    </w:p>
    <w:p w:rsidR="00AF1E1F" w:rsidRDefault="00AF1E1F" w:rsidP="00AF1E1F">
      <w:pPr>
        <w:jc w:val="center"/>
        <w:rPr>
          <w:rFonts w:ascii="宋体" w:hAnsi="宋体"/>
          <w:b/>
          <w:sz w:val="44"/>
          <w:szCs w:val="44"/>
        </w:rPr>
      </w:pPr>
      <w:r>
        <w:rPr>
          <w:rFonts w:ascii="宋体" w:hAnsi="宋体" w:hint="eastAsia"/>
          <w:b/>
          <w:sz w:val="44"/>
          <w:szCs w:val="44"/>
        </w:rPr>
        <w:t>（资格与资信证明文件）</w:t>
      </w:r>
    </w:p>
    <w:p w:rsidR="00AF1E1F" w:rsidRDefault="00AF1E1F" w:rsidP="00AF1E1F">
      <w:pPr>
        <w:spacing w:line="312" w:lineRule="atLeast"/>
        <w:rPr>
          <w:rFonts w:ascii="宋体" w:hAnsi="宋体"/>
          <w:sz w:val="24"/>
        </w:rPr>
      </w:pPr>
    </w:p>
    <w:p w:rsidR="00AF1E1F" w:rsidRDefault="00AF1E1F" w:rsidP="00AF1E1F">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sidR="004203E5">
        <w:rPr>
          <w:rFonts w:ascii="宋体" w:hint="eastAsia"/>
          <w:b/>
          <w:sz w:val="32"/>
          <w:szCs w:val="32"/>
        </w:rPr>
        <w:t>金龙厦门[2025]招第0002号</w:t>
      </w:r>
    </w:p>
    <w:p w:rsidR="00AF1E1F" w:rsidRDefault="00AF1E1F" w:rsidP="00AF1E1F">
      <w:pPr>
        <w:rPr>
          <w:rFonts w:ascii="宋体" w:hAnsi="宋体"/>
          <w:sz w:val="21"/>
          <w:szCs w:val="22"/>
          <w:u w:val="single"/>
        </w:rPr>
      </w:pP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AF1E1F" w:rsidRDefault="00AF1E1F" w:rsidP="00AF1E1F">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（签字并盖章）</w:t>
      </w:r>
    </w:p>
    <w:p w:rsidR="00AF1E1F" w:rsidRDefault="00AF1E1F" w:rsidP="00AF1E1F">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AF1E1F" w:rsidRDefault="00AF1E1F" w:rsidP="00AF1E1F">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AF1E1F" w:rsidRDefault="00AF1E1F" w:rsidP="00AF1E1F">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F1E1F" w:rsidRDefault="00AF1E1F" w:rsidP="0038076E">
      <w:pPr>
        <w:widowControl/>
        <w:adjustRightInd/>
        <w:spacing w:line="240" w:lineRule="auto"/>
        <w:jc w:val="left"/>
        <w:rPr>
          <w:sz w:val="24"/>
          <w:szCs w:val="21"/>
        </w:rPr>
        <w:sectPr w:rsidR="00AF1E1F">
          <w:type w:val="nextColumn"/>
          <w:pgSz w:w="11906" w:h="16838"/>
          <w:pgMar w:top="1418" w:right="1531" w:bottom="1418" w:left="1531" w:header="851" w:footer="992" w:gutter="0"/>
          <w:paperSrc w:first="15" w:other="15"/>
          <w:cols w:space="720"/>
          <w:docGrid w:type="lines" w:linePitch="312"/>
        </w:sectPr>
      </w:pPr>
    </w:p>
    <w:p w:rsidR="0038076E" w:rsidRDefault="0038076E" w:rsidP="00D82B57">
      <w:pPr>
        <w:pStyle w:val="21"/>
        <w:spacing w:before="240" w:after="120" w:line="400" w:lineRule="exact"/>
        <w:ind w:firstLineChars="600" w:firstLine="2168"/>
        <w:rPr>
          <w:rFonts w:ascii="宋体" w:eastAsia="宋体" w:hAnsi="宋体"/>
          <w:sz w:val="36"/>
          <w:szCs w:val="36"/>
        </w:rPr>
      </w:pPr>
      <w:bookmarkStart w:id="169" w:name="_Toc177186411"/>
      <w:bookmarkStart w:id="170" w:name="_Toc205903738"/>
      <w:r>
        <w:rPr>
          <w:rFonts w:ascii="宋体" w:eastAsia="宋体" w:hAnsi="宋体" w:hint="eastAsia"/>
          <w:sz w:val="36"/>
          <w:szCs w:val="36"/>
        </w:rPr>
        <w:lastRenderedPageBreak/>
        <w:t>第一册 资格及资信证明</w:t>
      </w:r>
      <w:bookmarkEnd w:id="169"/>
      <w:r>
        <w:rPr>
          <w:rFonts w:ascii="宋体" w:eastAsia="宋体" w:hAnsi="宋体" w:hint="eastAsia"/>
          <w:sz w:val="36"/>
          <w:szCs w:val="36"/>
        </w:rPr>
        <w:t>文件</w:t>
      </w:r>
      <w:bookmarkEnd w:id="170"/>
    </w:p>
    <w:p w:rsidR="0038076E" w:rsidRPr="00D82B57"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71" w:name="_Toc205903739"/>
      <w:r>
        <w:rPr>
          <w:rFonts w:hint="eastAsia"/>
        </w:rPr>
        <w:lastRenderedPageBreak/>
        <w:t>一、资格及资信证明文件</w:t>
      </w:r>
      <w:bookmarkEnd w:id="171"/>
    </w:p>
    <w:p w:rsidR="0038076E" w:rsidRDefault="0038076E" w:rsidP="0038076E">
      <w:pPr>
        <w:pStyle w:val="a9"/>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一-1法人营业执照</w:t>
      </w:r>
    </w:p>
    <w:p w:rsidR="0038076E" w:rsidRDefault="0038076E" w:rsidP="0038076E">
      <w:pPr>
        <w:pStyle w:val="a9"/>
        <w:snapToGrid w:val="0"/>
        <w:spacing w:line="240" w:lineRule="exact"/>
        <w:ind w:firstLine="0"/>
        <w:rPr>
          <w:rFonts w:ascii="宋体" w:hAnsi="Times New Roman"/>
          <w:u w:val="single"/>
        </w:rPr>
      </w:pPr>
    </w:p>
    <w:p w:rsidR="0038076E" w:rsidRDefault="0038076E" w:rsidP="0038076E">
      <w:pPr>
        <w:pStyle w:val="a9"/>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9"/>
        <w:snapToGrid w:val="0"/>
        <w:spacing w:line="480" w:lineRule="exac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一-3 关于资格的声明函</w:t>
      </w:r>
    </w:p>
    <w:p w:rsidR="0038076E" w:rsidRDefault="0038076E" w:rsidP="0038076E">
      <w:pPr>
        <w:spacing w:line="240" w:lineRule="exact"/>
        <w:rPr>
          <w:sz w:val="28"/>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的投标公告，本签字人愿意参加投标，提供货物需求一览表中规定的___________________（货物名称），并证明提交的下列文件和说明是准确的和真实的。</w:t>
      </w:r>
    </w:p>
    <w:p w:rsidR="0038076E" w:rsidRDefault="0038076E" w:rsidP="0038076E">
      <w:pPr>
        <w:pStyle w:val="a9"/>
        <w:snapToGrid w:val="0"/>
        <w:spacing w:line="480" w:lineRule="atLeast"/>
        <w:ind w:firstLineChars="200" w:firstLine="48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373B84">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373B84">
        <w:rPr>
          <w:rFonts w:ascii="宋体" w:hAnsi="宋体" w:hint="eastAsia"/>
          <w:sz w:val="24"/>
          <w:u w:val="single"/>
        </w:rPr>
        <w:t>三</w:t>
      </w:r>
      <w:r>
        <w:rPr>
          <w:rFonts w:ascii="宋体" w:hAnsi="宋体" w:hint="eastAsia"/>
          <w:sz w:val="24"/>
        </w:rPr>
        <w:t>份。</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9"/>
        <w:snapToGrid w:val="0"/>
        <w:spacing w:line="480" w:lineRule="atLeast"/>
        <w:ind w:firstLine="0"/>
        <w:rPr>
          <w:rFonts w:ascii="宋体" w:hAnsi="宋体"/>
          <w:sz w:val="24"/>
          <w:u w:val="single"/>
        </w:rPr>
      </w:pPr>
      <w:r>
        <w:rPr>
          <w:rFonts w:ascii="宋体" w:hAnsi="宋体" w:hint="eastAsia"/>
          <w:sz w:val="24"/>
        </w:rPr>
        <w:t xml:space="preserve">受权签署本资格文件人姓名、职务（印刷体）：  </w:t>
      </w:r>
      <w:r>
        <w:rPr>
          <w:rFonts w:ascii="宋体" w:hAnsi="宋体" w:hint="eastAsia"/>
          <w:sz w:val="24"/>
          <w:u w:val="single"/>
        </w:rPr>
        <w:t xml:space="preserve">                           </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r>
        <w:rPr>
          <w:rFonts w:ascii="宋体" w:hAnsi="宋体" w:hint="eastAsia"/>
          <w:b/>
          <w:bCs/>
          <w:sz w:val="28"/>
        </w:rPr>
        <w:lastRenderedPageBreak/>
        <w:t>一-3-1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投标人基本账帐号（如有）：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日签署本文件，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职 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r>
        <w:rPr>
          <w:rFonts w:ascii="宋体" w:hAnsi="宋体" w:hint="eastAsia"/>
          <w:b/>
          <w:bCs/>
          <w:sz w:val="28"/>
        </w:rPr>
        <w:lastRenderedPageBreak/>
        <w:t>一-3.3资信证明函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r>
        <w:rPr>
          <w:rFonts w:ascii="宋体" w:hAnsi="宋体" w:hint="eastAsia"/>
          <w:b/>
          <w:bCs/>
          <w:sz w:val="28"/>
        </w:rPr>
        <w:lastRenderedPageBreak/>
        <w:t>一-4招标文件要求提供的其他资格方面的文件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 xml:space="preserve">一-4.1国家有实行许可证管理制度的产品，必须提供产品的生产许可证及安装维修许可证（如有）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CB2BB3" w:rsidRPr="00CB2BB3" w:rsidRDefault="0038076E" w:rsidP="00CB2BB3">
      <w:pPr>
        <w:pStyle w:val="HTML1"/>
        <w:shd w:val="clear" w:color="auto" w:fill="FFFFFF"/>
        <w:rPr>
          <w:rFonts w:ascii="inherit" w:hAnsi="inherit" w:cs="宋体" w:hint="eastAsia"/>
          <w:color w:val="333333"/>
          <w:sz w:val="21"/>
          <w:szCs w:val="21"/>
        </w:rPr>
      </w:pPr>
      <w:r>
        <w:rPr>
          <w:rFonts w:ascii="宋体" w:hAnsi="宋体" w:hint="eastAsia"/>
          <w:b/>
          <w:bCs/>
          <w:sz w:val="24"/>
        </w:rPr>
        <w:t>一-4.2业绩证明材</w:t>
      </w:r>
      <w:r w:rsidRPr="00CB2BB3">
        <w:rPr>
          <w:rFonts w:ascii="宋体" w:hAnsi="宋体" w:cs="Times New Roman" w:hint="eastAsia"/>
          <w:b/>
          <w:bCs/>
          <w:sz w:val="24"/>
        </w:rPr>
        <w:t>料：提供</w:t>
      </w:r>
      <w:r w:rsidR="00CB2BB3" w:rsidRPr="00CB2BB3">
        <w:rPr>
          <w:rFonts w:ascii="宋体" w:hAnsi="宋体" w:cs="Times New Roman"/>
          <w:b/>
          <w:bCs/>
          <w:sz w:val="24"/>
        </w:rPr>
        <w:t>近俩年有不少于5台真空烧结炉的交付业绩</w:t>
      </w:r>
    </w:p>
    <w:p w:rsidR="0038076E" w:rsidRPr="00CB2BB3" w:rsidRDefault="0038076E" w:rsidP="0038076E">
      <w:pPr>
        <w:ind w:firstLineChars="200" w:firstLine="482"/>
        <w:jc w:val="left"/>
        <w:rPr>
          <w:rFonts w:ascii="宋体" w:hAnsi="宋体"/>
          <w:b/>
          <w:bCs/>
          <w:sz w:val="24"/>
        </w:rPr>
      </w:pPr>
    </w:p>
    <w:p w:rsidR="0038076E" w:rsidRPr="00650690"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r>
        <w:rPr>
          <w:rFonts w:cs="宋体" w:hint="eastAsia"/>
          <w:b/>
          <w:bCs/>
        </w:rPr>
        <w:t>一-4.3信用记录查询结果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r>
        <w:rPr>
          <w:rFonts w:hint="eastAsia"/>
          <w:b/>
          <w:bCs/>
          <w:szCs w:val="20"/>
        </w:rPr>
        <w:lastRenderedPageBreak/>
        <w:t>一-4.5参加采购活动前三年内在经营活动中没有重大违法记录书面声明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2" w:name="_Toc205903740"/>
      <w:r>
        <w:rPr>
          <w:rFonts w:hint="eastAsia"/>
        </w:rPr>
        <w:lastRenderedPageBreak/>
        <w:t>二、投标保证金</w:t>
      </w:r>
      <w:bookmarkEnd w:id="172"/>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2205EB" w:rsidRDefault="002205EB" w:rsidP="002205EB">
      <w:pPr>
        <w:pStyle w:val="31"/>
        <w:jc w:val="center"/>
      </w:pPr>
      <w:bookmarkStart w:id="173" w:name="_Toc204671671"/>
      <w:bookmarkStart w:id="174" w:name="_Toc205903741"/>
      <w:r w:rsidRPr="007A3918">
        <w:rPr>
          <w:rFonts w:hint="eastAsia"/>
        </w:rPr>
        <w:t>三、商务得分索引对照表</w:t>
      </w:r>
      <w:bookmarkEnd w:id="173"/>
      <w:bookmarkEnd w:id="174"/>
    </w:p>
    <w:p w:rsidR="002205EB" w:rsidRDefault="002205EB" w:rsidP="002205EB">
      <w:pPr>
        <w:pStyle w:val="a9"/>
        <w:snapToGrid w:val="0"/>
        <w:spacing w:line="420" w:lineRule="atLeast"/>
        <w:ind w:firstLineChars="800" w:firstLine="2570"/>
        <w:rPr>
          <w:rFonts w:ascii="Times New Roman" w:eastAsia="宋体" w:hAnsi="Times New Roman" w:cs="Times New Roman"/>
          <w:b/>
          <w:bCs/>
          <w:kern w:val="0"/>
          <w:sz w:val="32"/>
          <w:szCs w:val="32"/>
        </w:rPr>
      </w:pPr>
    </w:p>
    <w:tbl>
      <w:tblPr>
        <w:tblStyle w:val="aff4"/>
        <w:tblW w:w="0" w:type="auto"/>
        <w:tblLook w:val="04A0" w:firstRow="1" w:lastRow="0" w:firstColumn="1" w:lastColumn="0" w:noHBand="0" w:noVBand="1"/>
      </w:tblPr>
      <w:tblGrid>
        <w:gridCol w:w="959"/>
        <w:gridCol w:w="2410"/>
        <w:gridCol w:w="2268"/>
        <w:gridCol w:w="1611"/>
        <w:gridCol w:w="1812"/>
      </w:tblGrid>
      <w:tr w:rsidR="002205EB" w:rsidTr="00833AA1">
        <w:tc>
          <w:tcPr>
            <w:tcW w:w="959" w:type="dxa"/>
          </w:tcPr>
          <w:p w:rsidR="002205EB" w:rsidRDefault="002205EB" w:rsidP="00833AA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序号</w:t>
            </w:r>
          </w:p>
        </w:tc>
        <w:tc>
          <w:tcPr>
            <w:tcW w:w="2410" w:type="dxa"/>
          </w:tcPr>
          <w:p w:rsidR="002205EB" w:rsidRDefault="002205EB" w:rsidP="00833AA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评分项</w:t>
            </w:r>
          </w:p>
        </w:tc>
        <w:tc>
          <w:tcPr>
            <w:tcW w:w="2268" w:type="dxa"/>
          </w:tcPr>
          <w:p w:rsidR="002205EB" w:rsidRDefault="002205EB" w:rsidP="00833AA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评分响应内容</w:t>
            </w:r>
          </w:p>
        </w:tc>
        <w:tc>
          <w:tcPr>
            <w:tcW w:w="1611" w:type="dxa"/>
          </w:tcPr>
          <w:p w:rsidR="002205EB" w:rsidRDefault="002205EB" w:rsidP="00833AA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页码索引</w:t>
            </w:r>
          </w:p>
        </w:tc>
        <w:tc>
          <w:tcPr>
            <w:tcW w:w="1812" w:type="dxa"/>
          </w:tcPr>
          <w:p w:rsidR="002205EB" w:rsidRDefault="002205EB" w:rsidP="00833AA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备注</w:t>
            </w:r>
          </w:p>
        </w:tc>
      </w:tr>
      <w:tr w:rsidR="002205EB" w:rsidTr="00833AA1">
        <w:tc>
          <w:tcPr>
            <w:tcW w:w="959" w:type="dxa"/>
          </w:tcPr>
          <w:p w:rsidR="002205EB" w:rsidRPr="00236ED1" w:rsidRDefault="002205EB" w:rsidP="00833AA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1</w:t>
            </w:r>
          </w:p>
        </w:tc>
        <w:tc>
          <w:tcPr>
            <w:tcW w:w="2410" w:type="dxa"/>
          </w:tcPr>
          <w:p w:rsidR="002205EB" w:rsidRPr="00236ED1" w:rsidRDefault="002205EB" w:rsidP="00833AA1">
            <w:pPr>
              <w:pStyle w:val="a9"/>
              <w:snapToGrid w:val="0"/>
              <w:spacing w:line="420" w:lineRule="atLeast"/>
              <w:ind w:firstLine="0"/>
              <w:jc w:val="center"/>
              <w:rPr>
                <w:rFonts w:ascii="Times New Roman" w:eastAsia="宋体" w:hAnsi="Times New Roman" w:cs="Times New Roman"/>
                <w:bCs/>
                <w:kern w:val="0"/>
                <w:sz w:val="32"/>
                <w:szCs w:val="32"/>
              </w:rPr>
            </w:pPr>
            <w:r>
              <w:rPr>
                <w:rFonts w:ascii="Times New Roman" w:eastAsia="宋体" w:hAnsi="Times New Roman" w:cs="Times New Roman" w:hint="eastAsia"/>
                <w:bCs/>
                <w:kern w:val="0"/>
                <w:sz w:val="32"/>
                <w:szCs w:val="32"/>
              </w:rPr>
              <w:t>设备保修</w:t>
            </w:r>
            <w:r w:rsidRPr="00236ED1">
              <w:rPr>
                <w:rFonts w:ascii="Times New Roman" w:eastAsia="宋体" w:hAnsi="Times New Roman" w:cs="Times New Roman" w:hint="eastAsia"/>
                <w:bCs/>
                <w:kern w:val="0"/>
                <w:sz w:val="32"/>
                <w:szCs w:val="32"/>
              </w:rPr>
              <w:t>期限</w:t>
            </w:r>
          </w:p>
        </w:tc>
        <w:tc>
          <w:tcPr>
            <w:tcW w:w="2268" w:type="dxa"/>
          </w:tcPr>
          <w:p w:rsidR="002205EB" w:rsidRPr="00236ED1" w:rsidRDefault="002205EB" w:rsidP="00833AA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205EB" w:rsidRPr="00236ED1" w:rsidRDefault="002205EB" w:rsidP="00833AA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205EB" w:rsidRPr="00236ED1" w:rsidRDefault="002205EB" w:rsidP="00833AA1">
            <w:pPr>
              <w:pStyle w:val="a9"/>
              <w:snapToGrid w:val="0"/>
              <w:spacing w:line="420" w:lineRule="atLeast"/>
              <w:ind w:firstLine="0"/>
              <w:jc w:val="center"/>
              <w:rPr>
                <w:rFonts w:ascii="Times New Roman" w:eastAsia="宋体" w:hAnsi="Times New Roman" w:cs="Times New Roman"/>
                <w:bCs/>
                <w:kern w:val="0"/>
                <w:sz w:val="32"/>
                <w:szCs w:val="32"/>
              </w:rPr>
            </w:pPr>
          </w:p>
        </w:tc>
      </w:tr>
      <w:tr w:rsidR="002205EB" w:rsidTr="00833AA1">
        <w:tc>
          <w:tcPr>
            <w:tcW w:w="959" w:type="dxa"/>
          </w:tcPr>
          <w:p w:rsidR="002205EB" w:rsidRPr="00236ED1" w:rsidRDefault="002205EB" w:rsidP="00833AA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2</w:t>
            </w:r>
          </w:p>
        </w:tc>
        <w:tc>
          <w:tcPr>
            <w:tcW w:w="2410" w:type="dxa"/>
          </w:tcPr>
          <w:p w:rsidR="002205EB" w:rsidRPr="00236ED1" w:rsidRDefault="002205EB" w:rsidP="00833AA1">
            <w:pPr>
              <w:pStyle w:val="a9"/>
              <w:snapToGrid w:val="0"/>
              <w:spacing w:line="420" w:lineRule="atLeast"/>
              <w:ind w:firstLine="0"/>
              <w:jc w:val="center"/>
              <w:rPr>
                <w:rFonts w:ascii="Times New Roman" w:eastAsia="宋体" w:hAnsi="Times New Roman" w:cs="Times New Roman"/>
                <w:bCs/>
                <w:kern w:val="0"/>
                <w:sz w:val="32"/>
                <w:szCs w:val="32"/>
              </w:rPr>
            </w:pPr>
            <w:r>
              <w:rPr>
                <w:rFonts w:ascii="Times New Roman" w:eastAsia="宋体" w:hAnsi="Times New Roman" w:cs="Times New Roman" w:hint="eastAsia"/>
                <w:bCs/>
                <w:kern w:val="0"/>
                <w:sz w:val="32"/>
                <w:szCs w:val="32"/>
              </w:rPr>
              <w:t>交货</w:t>
            </w:r>
            <w:r w:rsidRPr="00236ED1">
              <w:rPr>
                <w:rFonts w:ascii="Times New Roman" w:eastAsia="宋体" w:hAnsi="Times New Roman" w:cs="Times New Roman" w:hint="eastAsia"/>
                <w:bCs/>
                <w:kern w:val="0"/>
                <w:sz w:val="32"/>
                <w:szCs w:val="32"/>
              </w:rPr>
              <w:t>周期</w:t>
            </w:r>
          </w:p>
        </w:tc>
        <w:tc>
          <w:tcPr>
            <w:tcW w:w="2268" w:type="dxa"/>
          </w:tcPr>
          <w:p w:rsidR="002205EB" w:rsidRPr="00236ED1" w:rsidRDefault="002205EB" w:rsidP="00833AA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205EB" w:rsidRPr="00236ED1" w:rsidRDefault="002205EB" w:rsidP="00833AA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205EB" w:rsidRPr="00236ED1" w:rsidRDefault="002205EB" w:rsidP="00833AA1">
            <w:pPr>
              <w:pStyle w:val="a9"/>
              <w:snapToGrid w:val="0"/>
              <w:spacing w:line="420" w:lineRule="atLeast"/>
              <w:ind w:firstLine="0"/>
              <w:jc w:val="center"/>
              <w:rPr>
                <w:rFonts w:ascii="Times New Roman" w:eastAsia="宋体" w:hAnsi="Times New Roman" w:cs="Times New Roman"/>
                <w:bCs/>
                <w:kern w:val="0"/>
                <w:sz w:val="32"/>
                <w:szCs w:val="32"/>
              </w:rPr>
            </w:pPr>
          </w:p>
        </w:tc>
      </w:tr>
      <w:tr w:rsidR="002205EB" w:rsidTr="00833AA1">
        <w:tc>
          <w:tcPr>
            <w:tcW w:w="959" w:type="dxa"/>
          </w:tcPr>
          <w:p w:rsidR="002205EB" w:rsidRPr="00236ED1" w:rsidRDefault="002205EB" w:rsidP="00833AA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3</w:t>
            </w:r>
          </w:p>
        </w:tc>
        <w:tc>
          <w:tcPr>
            <w:tcW w:w="2410" w:type="dxa"/>
          </w:tcPr>
          <w:p w:rsidR="002205EB" w:rsidRPr="00236ED1" w:rsidRDefault="002205EB" w:rsidP="00833AA1">
            <w:pPr>
              <w:pStyle w:val="a9"/>
              <w:snapToGrid w:val="0"/>
              <w:spacing w:line="420" w:lineRule="atLeast"/>
              <w:ind w:firstLine="0"/>
              <w:jc w:val="center"/>
              <w:rPr>
                <w:rFonts w:ascii="Times New Roman" w:eastAsia="宋体" w:hAnsi="Times New Roman" w:cs="Times New Roman"/>
                <w:bCs/>
                <w:kern w:val="0"/>
                <w:sz w:val="32"/>
                <w:szCs w:val="32"/>
              </w:rPr>
            </w:pPr>
            <w:r w:rsidRPr="00236ED1">
              <w:rPr>
                <w:rFonts w:ascii="Times New Roman" w:eastAsia="宋体" w:hAnsi="Times New Roman" w:cs="Times New Roman" w:hint="eastAsia"/>
                <w:bCs/>
                <w:kern w:val="0"/>
                <w:sz w:val="32"/>
                <w:szCs w:val="32"/>
              </w:rPr>
              <w:t>业绩</w:t>
            </w:r>
          </w:p>
        </w:tc>
        <w:tc>
          <w:tcPr>
            <w:tcW w:w="2268" w:type="dxa"/>
          </w:tcPr>
          <w:p w:rsidR="002205EB" w:rsidRPr="00236ED1" w:rsidRDefault="002205EB" w:rsidP="00833AA1">
            <w:pPr>
              <w:pStyle w:val="a9"/>
              <w:snapToGrid w:val="0"/>
              <w:spacing w:line="420" w:lineRule="atLeast"/>
              <w:ind w:firstLine="0"/>
              <w:jc w:val="center"/>
              <w:rPr>
                <w:rFonts w:ascii="Times New Roman" w:eastAsia="宋体" w:hAnsi="Times New Roman" w:cs="Times New Roman"/>
                <w:bCs/>
                <w:kern w:val="0"/>
                <w:sz w:val="32"/>
                <w:szCs w:val="32"/>
              </w:rPr>
            </w:pPr>
          </w:p>
        </w:tc>
        <w:tc>
          <w:tcPr>
            <w:tcW w:w="1611" w:type="dxa"/>
          </w:tcPr>
          <w:p w:rsidR="002205EB" w:rsidRPr="00236ED1" w:rsidRDefault="002205EB" w:rsidP="00833AA1">
            <w:pPr>
              <w:pStyle w:val="a9"/>
              <w:snapToGrid w:val="0"/>
              <w:spacing w:line="420" w:lineRule="atLeast"/>
              <w:ind w:firstLine="0"/>
              <w:jc w:val="center"/>
              <w:rPr>
                <w:rFonts w:ascii="Times New Roman" w:eastAsia="宋体" w:hAnsi="Times New Roman" w:cs="Times New Roman"/>
                <w:bCs/>
                <w:kern w:val="0"/>
                <w:sz w:val="32"/>
                <w:szCs w:val="32"/>
              </w:rPr>
            </w:pPr>
          </w:p>
        </w:tc>
        <w:tc>
          <w:tcPr>
            <w:tcW w:w="1812" w:type="dxa"/>
          </w:tcPr>
          <w:p w:rsidR="002205EB" w:rsidRPr="00236ED1" w:rsidRDefault="002205EB" w:rsidP="00833AA1">
            <w:pPr>
              <w:pStyle w:val="a9"/>
              <w:snapToGrid w:val="0"/>
              <w:spacing w:line="420" w:lineRule="atLeast"/>
              <w:ind w:firstLine="0"/>
              <w:jc w:val="center"/>
              <w:rPr>
                <w:rFonts w:ascii="Times New Roman" w:eastAsia="宋体" w:hAnsi="Times New Roman" w:cs="Times New Roman"/>
                <w:bCs/>
                <w:kern w:val="0"/>
                <w:sz w:val="32"/>
                <w:szCs w:val="32"/>
              </w:rPr>
            </w:pPr>
          </w:p>
        </w:tc>
      </w:tr>
    </w:tbl>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5" w:name="_Toc205903742"/>
      <w:r>
        <w:rPr>
          <w:rFonts w:ascii="宋体" w:eastAsia="宋体" w:hAnsi="宋体" w:hint="eastAsia"/>
          <w:sz w:val="36"/>
          <w:szCs w:val="36"/>
        </w:rPr>
        <w:t>第二册 商务报价文件</w:t>
      </w:r>
      <w:bookmarkEnd w:id="175"/>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6" w:name="_Toc415660656"/>
      <w:bookmarkStart w:id="177" w:name="_Toc177186412"/>
      <w:bookmarkStart w:id="178" w:name="_Toc205903743"/>
      <w:bookmarkStart w:id="179" w:name="_Toc177186417"/>
      <w:bookmarkStart w:id="180" w:name="_Toc164076626"/>
      <w:r>
        <w:rPr>
          <w:rFonts w:hint="eastAsia"/>
        </w:rPr>
        <w:lastRenderedPageBreak/>
        <w:t>一、投标函</w:t>
      </w:r>
      <w:bookmarkEnd w:id="176"/>
      <w:bookmarkEnd w:id="177"/>
      <w:bookmarkEnd w:id="178"/>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w:t>
      </w:r>
      <w:r w:rsidR="00CB2BB3">
        <w:rPr>
          <w:rFonts w:ascii="宋体" w:hAnsi="宋体" w:hint="eastAsia"/>
          <w:sz w:val="24"/>
        </w:rPr>
        <w:t>人民币到厦门</w:t>
      </w:r>
      <w:r>
        <w:rPr>
          <w:rFonts w:ascii="宋体" w:hAnsi="宋体" w:hint="eastAsia"/>
          <w:sz w:val="24"/>
        </w:rPr>
        <w:t>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1" w:name="_Toc177186413"/>
      <w:bookmarkStart w:id="182" w:name="_Toc415660657"/>
      <w:bookmarkStart w:id="183" w:name="_Toc205903744"/>
      <w:r>
        <w:rPr>
          <w:rFonts w:hint="eastAsia"/>
        </w:rPr>
        <w:lastRenderedPageBreak/>
        <w:t>二、开标一览表</w:t>
      </w:r>
      <w:bookmarkEnd w:id="181"/>
      <w:bookmarkEnd w:id="182"/>
      <w:bookmarkEnd w:id="183"/>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261E3A">
      <w:pPr>
        <w:pStyle w:val="31"/>
        <w:spacing w:before="120" w:after="120" w:line="400" w:lineRule="exact"/>
        <w:jc w:val="left"/>
      </w:pPr>
      <w:bookmarkStart w:id="184" w:name="_Toc2610"/>
      <w:bookmarkStart w:id="185" w:name="_Toc415660658"/>
      <w:bookmarkStart w:id="186" w:name="_Toc177186414"/>
      <w:bookmarkStart w:id="187" w:name="_Toc205903745"/>
      <w:r>
        <w:rPr>
          <w:rFonts w:hint="eastAsia"/>
        </w:rPr>
        <w:lastRenderedPageBreak/>
        <w:t>三、投标内容分项价格表</w:t>
      </w:r>
      <w:bookmarkEnd w:id="184"/>
      <w:bookmarkEnd w:id="185"/>
      <w:bookmarkEnd w:id="186"/>
      <w:bookmarkEnd w:id="187"/>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8" w:name="_Toc177186415"/>
      <w:bookmarkStart w:id="189" w:name="_Toc415660659"/>
      <w:bookmarkStart w:id="190" w:name="_Toc7937"/>
      <w:bookmarkStart w:id="191" w:name="_Toc205903746"/>
      <w:r>
        <w:rPr>
          <w:rFonts w:hint="eastAsia"/>
        </w:rPr>
        <w:lastRenderedPageBreak/>
        <w:t>四、供货范围表</w:t>
      </w:r>
      <w:bookmarkEnd w:id="188"/>
      <w:bookmarkEnd w:id="189"/>
      <w:bookmarkEnd w:id="190"/>
      <w:bookmarkEnd w:id="191"/>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型 号 规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79"/>
    <w:bookmarkEnd w:id="180"/>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92" w:name="_Toc205903747"/>
      <w:r>
        <w:rPr>
          <w:rFonts w:hint="eastAsia"/>
        </w:rPr>
        <w:t>五、商务条件响应表</w:t>
      </w:r>
      <w:bookmarkEnd w:id="192"/>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B50218">
            <w:pPr>
              <w:widowControl/>
              <w:adjustRightInd/>
              <w:spacing w:line="240" w:lineRule="auto"/>
              <w:jc w:val="left"/>
              <w:rPr>
                <w:rFonts w:ascii="宋体" w:hAnsi="宋体" w:cs="宋体"/>
                <w:sz w:val="24"/>
                <w:szCs w:val="24"/>
              </w:rPr>
            </w:pPr>
            <w:r>
              <w:rPr>
                <w:rFonts w:ascii="宋体" w:hAnsi="宋体" w:hint="eastAsia"/>
                <w:b/>
                <w:sz w:val="24"/>
              </w:rPr>
              <w:t>质量保证期：</w:t>
            </w:r>
            <w:r w:rsidR="00A40B17">
              <w:rPr>
                <w:rFonts w:ascii="宋体" w:hAnsi="宋体" w:hint="eastAsia"/>
                <w:sz w:val="24"/>
              </w:rPr>
              <w:t>如无特别约定，设备质保期为</w:t>
            </w:r>
            <w:r w:rsidR="00A40B17">
              <w:rPr>
                <w:rFonts w:ascii="宋体" w:hAnsi="宋体" w:hint="eastAsia"/>
                <w:sz w:val="24"/>
                <w:u w:val="single"/>
              </w:rPr>
              <w:t>1</w:t>
            </w:r>
            <w:r w:rsidR="00A40B17">
              <w:rPr>
                <w:rFonts w:ascii="宋体" w:hAnsi="宋体" w:hint="eastAsia"/>
                <w:sz w:val="24"/>
              </w:rPr>
              <w:t>年，</w:t>
            </w:r>
            <w:r w:rsidR="00A40B17">
              <w:rPr>
                <w:rFonts w:ascii="宋体" w:hAnsi="宋体" w:hint="eastAsia"/>
                <w:sz w:val="24"/>
                <w:szCs w:val="24"/>
              </w:rPr>
              <w:t>质量保证期自</w:t>
            </w:r>
            <w:r w:rsidR="00A40B17">
              <w:rPr>
                <w:rFonts w:ascii="宋体" w:hAnsi="宋体" w:hint="eastAsia"/>
                <w:sz w:val="24"/>
              </w:rPr>
              <w:t>设备完成安装调试并验收</w:t>
            </w:r>
            <w:r w:rsidR="00A40B17">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BE05E8"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Pr="00096C2C" w:rsidRDefault="0038076E" w:rsidP="008001DC">
            <w:pPr>
              <w:pStyle w:val="HTML1"/>
              <w:shd w:val="clear" w:color="auto" w:fill="FFFFFF"/>
              <w:rPr>
                <w:rFonts w:ascii="inherit" w:hAnsi="inherit" w:cs="宋体" w:hint="eastAsia"/>
                <w:color w:val="333333"/>
                <w:sz w:val="21"/>
                <w:szCs w:val="21"/>
              </w:rPr>
            </w:pPr>
            <w:r>
              <w:rPr>
                <w:rFonts w:ascii="宋体" w:hAnsi="宋体" w:hint="eastAsia"/>
                <w:b/>
                <w:sz w:val="24"/>
              </w:rPr>
              <w:t>交货时间、地点和风险承担：</w:t>
            </w:r>
            <w:r>
              <w:rPr>
                <w:rFonts w:ascii="宋体" w:hAnsi="宋体" w:hint="eastAsia"/>
                <w:sz w:val="24"/>
              </w:rPr>
              <w:t>1交货时</w:t>
            </w:r>
            <w:r w:rsidRPr="00106D2D">
              <w:rPr>
                <w:rFonts w:ascii="宋体" w:hAnsi="宋体" w:hint="eastAsia"/>
                <w:sz w:val="24"/>
              </w:rPr>
              <w:t>间：</w:t>
            </w:r>
            <w:r w:rsidR="004203E5">
              <w:rPr>
                <w:rFonts w:ascii="宋体" w:hAnsi="宋体" w:hint="eastAsia"/>
                <w:sz w:val="24"/>
              </w:rPr>
              <w:t>6619型烧结炉采购</w:t>
            </w:r>
            <w:r w:rsidR="00862801" w:rsidRPr="008001DC">
              <w:rPr>
                <w:rFonts w:ascii="宋体" w:hAnsi="宋体" w:hint="eastAsia"/>
                <w:sz w:val="24"/>
              </w:rPr>
              <w:t>，</w:t>
            </w:r>
            <w:r w:rsidR="00277D26" w:rsidRPr="008001DC">
              <w:rPr>
                <w:rFonts w:ascii="宋体" w:hAnsi="宋体" w:hint="eastAsia"/>
                <w:sz w:val="24"/>
              </w:rPr>
              <w:t>设备清单</w:t>
            </w:r>
            <w:r w:rsidR="00277D26" w:rsidRPr="00886CAE">
              <w:rPr>
                <w:rFonts w:ascii="宋体" w:hint="eastAsia"/>
                <w:sz w:val="24"/>
                <w:szCs w:val="24"/>
              </w:rPr>
              <w:t>详见技术</w:t>
            </w:r>
            <w:r w:rsidR="00277D26" w:rsidRPr="00A716B0">
              <w:rPr>
                <w:rFonts w:ascii="宋体" w:hAnsi="宋体" w:cs="Times New Roman" w:hint="eastAsia"/>
                <w:sz w:val="24"/>
              </w:rPr>
              <w:t>协</w:t>
            </w:r>
            <w:r w:rsidR="00277D26" w:rsidRPr="00096C2C">
              <w:rPr>
                <w:rFonts w:ascii="宋体" w:hint="eastAsia"/>
                <w:sz w:val="24"/>
                <w:szCs w:val="24"/>
              </w:rPr>
              <w:t>议；</w:t>
            </w:r>
            <w:r w:rsidR="00DD2358" w:rsidRPr="00096C2C">
              <w:rPr>
                <w:rFonts w:ascii="宋体" w:hint="eastAsia"/>
                <w:sz w:val="24"/>
                <w:szCs w:val="24"/>
              </w:rPr>
              <w:t>工期为</w:t>
            </w:r>
            <w:r w:rsidR="00650690" w:rsidRPr="00650690">
              <w:rPr>
                <w:rFonts w:ascii="宋体" w:hint="eastAsia"/>
                <w:sz w:val="24"/>
                <w:szCs w:val="24"/>
              </w:rPr>
              <w:t>签订合同日起</w:t>
            </w:r>
            <w:r w:rsidR="002E176B">
              <w:rPr>
                <w:rFonts w:ascii="宋体"/>
                <w:sz w:val="24"/>
                <w:szCs w:val="24"/>
              </w:rPr>
              <w:t>180</w:t>
            </w:r>
            <w:r w:rsidR="002E176B">
              <w:rPr>
                <w:rFonts w:ascii="宋体" w:hint="eastAsia"/>
                <w:sz w:val="24"/>
                <w:szCs w:val="24"/>
              </w:rPr>
              <w:t>天</w:t>
            </w:r>
            <w:r w:rsidR="003F42F7">
              <w:rPr>
                <w:rFonts w:ascii="宋体" w:hint="eastAsia"/>
                <w:sz w:val="24"/>
                <w:szCs w:val="24"/>
              </w:rPr>
              <w:t>内到货</w:t>
            </w:r>
            <w:r w:rsidRPr="00A716B0">
              <w:rPr>
                <w:rFonts w:ascii="宋体" w:hAnsi="宋体" w:cs="Times New Roman" w:hint="eastAsia"/>
                <w:sz w:val="24"/>
              </w:rPr>
              <w:t>；</w:t>
            </w:r>
          </w:p>
          <w:p w:rsidR="0038076E" w:rsidRDefault="0038076E">
            <w:pPr>
              <w:widowControl/>
              <w:adjustRightInd/>
              <w:spacing w:line="240" w:lineRule="auto"/>
              <w:jc w:val="left"/>
              <w:rPr>
                <w:rFonts w:ascii="宋体" w:hAnsi="宋体"/>
                <w:sz w:val="24"/>
              </w:rPr>
            </w:pPr>
            <w:r>
              <w:rPr>
                <w:rFonts w:ascii="宋体" w:hAnsi="宋体" w:hint="eastAsia"/>
                <w:sz w:val="24"/>
              </w:rPr>
              <w:t>2交货地点：福建省</w:t>
            </w:r>
            <w:r w:rsidR="003E760B">
              <w:rPr>
                <w:rFonts w:ascii="宋体" w:hAnsi="宋体" w:hint="eastAsia"/>
                <w:sz w:val="24"/>
              </w:rPr>
              <w:t>厦门市</w:t>
            </w:r>
            <w:r>
              <w:rPr>
                <w:rFonts w:ascii="宋体" w:hAnsi="宋体" w:hint="eastAsia"/>
                <w:sz w:val="24"/>
              </w:rPr>
              <w:t>招标人指定地点</w:t>
            </w:r>
          </w:p>
          <w:p w:rsidR="0038076E"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E767F" w:rsidRDefault="005B0E70" w:rsidP="00671AA1">
            <w:pPr>
              <w:widowControl/>
              <w:adjustRightInd/>
              <w:spacing w:line="240" w:lineRule="auto"/>
              <w:jc w:val="left"/>
              <w:rPr>
                <w:rFonts w:ascii="宋体" w:hAnsi="宋体"/>
                <w:sz w:val="24"/>
              </w:rPr>
            </w:pPr>
            <w:r w:rsidRPr="005B0E70">
              <w:rPr>
                <w:rFonts w:ascii="宋体" w:hAnsi="宋体" w:hint="eastAsia"/>
                <w:sz w:val="24"/>
              </w:rPr>
              <w:t>付款方式及时间：</w:t>
            </w:r>
          </w:p>
          <w:p w:rsidR="005B0E70" w:rsidRPr="005F40E8" w:rsidRDefault="003E3309" w:rsidP="00671AA1">
            <w:pPr>
              <w:widowControl/>
              <w:adjustRightInd/>
              <w:spacing w:line="240" w:lineRule="auto"/>
              <w:jc w:val="left"/>
              <w:rPr>
                <w:rFonts w:ascii="宋体" w:hAnsi="宋体"/>
                <w:sz w:val="24"/>
              </w:rPr>
            </w:pPr>
            <w:r>
              <w:rPr>
                <w:noProof/>
              </w:rPr>
              <w:drawing>
                <wp:inline distT="0" distB="0" distL="0" distR="0" wp14:anchorId="4457824F" wp14:editId="6C2EF7B9">
                  <wp:extent cx="1693545" cy="1384935"/>
                  <wp:effectExtent l="0" t="0" r="190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93545" cy="1384935"/>
                          </a:xfrm>
                          <a:prstGeom prst="rect">
                            <a:avLst/>
                          </a:prstGeom>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t>至少应包括：投标人应提供的与供货有关的辅助服务，如运输、保险、安装、调试、试运行、验收、技术协议、技术培训承诺、售后服务承诺以及合同中规定承包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lastRenderedPageBreak/>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Pr="00C84F4B" w:rsidRDefault="0038076E" w:rsidP="00C84F4B">
      <w:pPr>
        <w:widowControl/>
        <w:adjustRightInd/>
        <w:spacing w:before="100" w:beforeAutospacing="1" w:after="100" w:afterAutospacing="1" w:line="240" w:lineRule="auto"/>
        <w:jc w:val="left"/>
        <w:rPr>
          <w:rFonts w:hAnsi="宋体" w:cs="宋体"/>
          <w:b/>
          <w:bCs/>
          <w:sz w:val="32"/>
          <w:szCs w:val="32"/>
        </w:rPr>
        <w:sectPr w:rsidR="0038076E" w:rsidRPr="00C84F4B">
          <w:type w:val="nextColumn"/>
          <w:pgSz w:w="11906" w:h="16838"/>
          <w:pgMar w:top="1418" w:right="1531" w:bottom="1418" w:left="1531" w:header="851" w:footer="992" w:gutter="0"/>
          <w:paperSrc w:first="15" w:other="15"/>
          <w:cols w:space="720"/>
          <w:docGrid w:type="lines" w:linePitch="312"/>
        </w:sectPr>
      </w:pPr>
    </w:p>
    <w:p w:rsidR="0038076E" w:rsidRDefault="0038076E" w:rsidP="00C84F4B">
      <w:pPr>
        <w:pStyle w:val="21"/>
        <w:spacing w:before="240" w:after="120" w:line="400" w:lineRule="exact"/>
        <w:jc w:val="center"/>
        <w:rPr>
          <w:rFonts w:ascii="宋体" w:eastAsia="宋体" w:hAnsi="宋体"/>
          <w:sz w:val="36"/>
          <w:szCs w:val="36"/>
        </w:rPr>
      </w:pPr>
      <w:bookmarkStart w:id="193" w:name="_Toc177186435"/>
      <w:bookmarkStart w:id="194" w:name="_Toc205903748"/>
      <w:r>
        <w:rPr>
          <w:rFonts w:ascii="宋体" w:eastAsia="宋体" w:hAnsi="宋体" w:hint="eastAsia"/>
          <w:sz w:val="36"/>
          <w:szCs w:val="36"/>
        </w:rPr>
        <w:lastRenderedPageBreak/>
        <w:t>第三册  技术</w:t>
      </w:r>
      <w:bookmarkEnd w:id="193"/>
      <w:r>
        <w:rPr>
          <w:rFonts w:ascii="宋体" w:eastAsia="宋体" w:hAnsi="宋体" w:hint="eastAsia"/>
          <w:sz w:val="36"/>
          <w:szCs w:val="36"/>
        </w:rPr>
        <w:t>文件</w:t>
      </w:r>
      <w:bookmarkEnd w:id="194"/>
    </w:p>
    <w:p w:rsidR="0038076E" w:rsidRDefault="0038076E" w:rsidP="0038076E"/>
    <w:p w:rsidR="0038076E" w:rsidRDefault="0038076E" w:rsidP="0038076E">
      <w:pPr>
        <w:jc w:val="center"/>
        <w:rPr>
          <w:rFonts w:ascii="宋体" w:hAnsi="宋体"/>
          <w:b/>
          <w:sz w:val="32"/>
        </w:rPr>
      </w:pPr>
      <w:bookmarkStart w:id="195"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C1696">
      <w:pPr>
        <w:numPr>
          <w:ilvl w:val="0"/>
          <w:numId w:val="6"/>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C1696">
      <w:pPr>
        <w:numPr>
          <w:ilvl w:val="0"/>
          <w:numId w:val="6"/>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2E176B" w:rsidRDefault="002E176B"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技术得分索引对照表</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6" w:name="_Toc205903749"/>
      <w:bookmarkStart w:id="197" w:name="_Toc177186436"/>
      <w:r>
        <w:rPr>
          <w:rFonts w:hint="eastAsia"/>
        </w:rPr>
        <w:lastRenderedPageBreak/>
        <w:t>一、货物说明一览表</w:t>
      </w:r>
      <w:bookmarkEnd w:id="196"/>
    </w:p>
    <w:p w:rsidR="0038076E" w:rsidRDefault="0038076E" w:rsidP="0038076E">
      <w:pPr>
        <w:jc w:val="center"/>
        <w:rPr>
          <w:sz w:val="24"/>
        </w:rPr>
      </w:pPr>
      <w:r>
        <w:rPr>
          <w:sz w:val="24"/>
        </w:rPr>
        <w:t>(</w:t>
      </w:r>
      <w:r>
        <w:rPr>
          <w:rFonts w:hint="eastAsia"/>
          <w:sz w:val="24"/>
        </w:rPr>
        <w:t>按每品目号货物分别填写</w:t>
      </w:r>
      <w:r>
        <w:rPr>
          <w:sz w:val="24"/>
        </w:rPr>
        <w:t>)</w:t>
      </w:r>
      <w:bookmarkEnd w:id="197"/>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442"/>
        <w:gridCol w:w="876"/>
        <w:gridCol w:w="1628"/>
        <w:gridCol w:w="501"/>
        <w:gridCol w:w="600"/>
      </w:tblGrid>
      <w:tr w:rsidR="00DD2358" w:rsidTr="00B50218">
        <w:trPr>
          <w:trHeight w:val="881"/>
        </w:trPr>
        <w:tc>
          <w:tcPr>
            <w:tcW w:w="2569"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DD2358" w:rsidRDefault="004203E5">
            <w:pPr>
              <w:pStyle w:val="xl27"/>
              <w:widowControl w:val="0"/>
              <w:adjustRightInd w:val="0"/>
              <w:spacing w:before="0" w:beforeAutospacing="0" w:after="0" w:afterAutospacing="0" w:line="360" w:lineRule="atLeast"/>
              <w:textAlignment w:val="baseline"/>
              <w:rPr>
                <w:rFonts w:ascii="Times New Roman" w:hAnsi="Times New Roman"/>
                <w:szCs w:val="20"/>
              </w:rPr>
            </w:pPr>
            <w:r>
              <w:t>6619型烧结炉</w:t>
            </w:r>
          </w:p>
        </w:tc>
        <w:tc>
          <w:tcPr>
            <w:tcW w:w="876"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DD2358" w:rsidRDefault="00F31C2C">
            <w:pPr>
              <w:jc w:val="center"/>
              <w:rPr>
                <w:sz w:val="24"/>
              </w:rPr>
            </w:pPr>
            <w:r>
              <w:rPr>
                <w:sz w:val="24"/>
              </w:rPr>
              <w:t>详见技术文件</w:t>
            </w:r>
          </w:p>
        </w:tc>
        <w:tc>
          <w:tcPr>
            <w:tcW w:w="501"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DD2358" w:rsidRDefault="00CB2BB3">
            <w:pPr>
              <w:jc w:val="center"/>
              <w:rPr>
                <w:sz w:val="24"/>
              </w:rPr>
            </w:pPr>
            <w:r>
              <w:rPr>
                <w:sz w:val="24"/>
              </w:rPr>
              <w:t>1</w:t>
            </w:r>
          </w:p>
        </w:tc>
      </w:tr>
      <w:tr w:rsidR="0038076E" w:rsidTr="0038076E">
        <w:trPr>
          <w:cantSplit/>
          <w:trHeight w:val="5829"/>
        </w:trPr>
        <w:tc>
          <w:tcPr>
            <w:tcW w:w="8616" w:type="dxa"/>
            <w:gridSpan w:val="6"/>
            <w:tcBorders>
              <w:top w:val="single" w:sz="4" w:space="0" w:color="auto"/>
              <w:left w:val="single" w:sz="4" w:space="0" w:color="auto"/>
              <w:bottom w:val="single" w:sz="4" w:space="0" w:color="auto"/>
              <w:right w:val="single" w:sz="4" w:space="0" w:color="auto"/>
            </w:tcBorders>
            <w:hideMark/>
          </w:tcPr>
          <w:p w:rsidR="0038076E" w:rsidRDefault="0038076E" w:rsidP="003C1696">
            <w:pPr>
              <w:numPr>
                <w:ilvl w:val="0"/>
                <w:numId w:val="7"/>
              </w:numPr>
              <w:tabs>
                <w:tab w:val="left" w:pos="360"/>
              </w:tabs>
              <w:rPr>
                <w:sz w:val="24"/>
              </w:rPr>
            </w:pPr>
            <w:r>
              <w:rPr>
                <w:rFonts w:hint="eastAsia"/>
                <w:sz w:val="24"/>
              </w:rPr>
              <w:t>详细提供货物的技术规格、技术参数；</w:t>
            </w:r>
          </w:p>
          <w:p w:rsidR="0038076E" w:rsidRDefault="0038076E" w:rsidP="003C1696">
            <w:pPr>
              <w:numPr>
                <w:ilvl w:val="0"/>
                <w:numId w:val="7"/>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rsidP="003C1696">
            <w:pPr>
              <w:numPr>
                <w:ilvl w:val="0"/>
                <w:numId w:val="7"/>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8" w:name="_Toc205903750"/>
      <w:bookmarkStart w:id="199" w:name="_Toc177186438"/>
      <w:bookmarkEnd w:id="195"/>
      <w:r>
        <w:rPr>
          <w:rFonts w:hint="eastAsia"/>
        </w:rPr>
        <w:t>二、技术和服务要求响应表</w:t>
      </w:r>
      <w:bookmarkEnd w:id="198"/>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0F2579">
            <w:pPr>
              <w:widowControl/>
              <w:adjustRightInd/>
              <w:spacing w:before="100" w:beforeAutospacing="1" w:after="100" w:afterAutospacing="1" w:line="240" w:lineRule="auto"/>
              <w:jc w:val="center"/>
              <w:rPr>
                <w:rFonts w:ascii="宋体" w:hAnsi="宋体" w:cs="宋体"/>
                <w:sz w:val="24"/>
                <w:szCs w:val="24"/>
              </w:rPr>
            </w:pPr>
            <w:r>
              <w:rPr>
                <w:rFonts w:ascii="宋体" w:hAnsi="宋体" w:cs="宋体"/>
                <w:sz w:val="24"/>
                <w:szCs w:val="24"/>
              </w:rPr>
              <w:t>序号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565862" w:rsidTr="00A40B17">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p>
          <w:p w:rsidR="00565862" w:rsidRPr="00277D26" w:rsidRDefault="00565862">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5F40E8" w:rsidRDefault="00CB2BB3" w:rsidP="00650690">
            <w:pPr>
              <w:tabs>
                <w:tab w:val="left" w:pos="700"/>
              </w:tabs>
              <w:adjustRightInd/>
              <w:spacing w:line="360" w:lineRule="auto"/>
              <w:jc w:val="left"/>
              <w:rPr>
                <w:rFonts w:ascii="宋体" w:hAnsi="宋体" w:cs="宋体"/>
                <w:sz w:val="24"/>
                <w:szCs w:val="24"/>
              </w:rPr>
            </w:pPr>
            <w:r>
              <w:rPr>
                <w:rFonts w:ascii="宋体" w:hAnsi="宋体" w:cs="宋体" w:hint="eastAsia"/>
                <w:sz w:val="24"/>
                <w:szCs w:val="24"/>
              </w:rPr>
              <w:t>最大承载能力：</w:t>
            </w:r>
            <w:r w:rsidR="002E176B" w:rsidRPr="002E176B">
              <w:rPr>
                <w:rFonts w:ascii="宋体" w:hAnsi="宋体" w:cs="宋体" w:hint="eastAsia"/>
                <w:sz w:val="24"/>
                <w:szCs w:val="24"/>
              </w:rPr>
              <w:t>≥1200kg（1200℃热态下含料盘、料架、及物料的总重量）</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7E692D" w:rsidRDefault="00565862">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277D26" w:rsidRDefault="00565862">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5F40E8" w:rsidRDefault="00CB2BB3" w:rsidP="005F40E8">
            <w:pPr>
              <w:tabs>
                <w:tab w:val="left" w:pos="700"/>
              </w:tabs>
              <w:adjustRightInd/>
              <w:spacing w:line="360" w:lineRule="auto"/>
              <w:rPr>
                <w:rFonts w:ascii="宋体" w:hAnsi="宋体" w:cs="宋体"/>
                <w:sz w:val="24"/>
                <w:szCs w:val="24"/>
              </w:rPr>
            </w:pPr>
            <w:r>
              <w:rPr>
                <w:rFonts w:ascii="宋体" w:hAnsi="宋体" w:cs="宋体" w:hint="eastAsia"/>
                <w:sz w:val="24"/>
                <w:szCs w:val="24"/>
              </w:rPr>
              <w:t>极限真空：</w:t>
            </w:r>
            <w:r w:rsidR="002E176B" w:rsidRPr="002E176B">
              <w:rPr>
                <w:rFonts w:ascii="宋体" w:hAnsi="宋体" w:cs="宋体"/>
                <w:sz w:val="24"/>
                <w:szCs w:val="24"/>
              </w:rPr>
              <w:t>≤</w:t>
            </w:r>
            <w:r w:rsidR="002E176B" w:rsidRPr="002E176B">
              <w:rPr>
                <w:rFonts w:ascii="宋体" w:hAnsi="宋体" w:cs="宋体" w:hint="eastAsia"/>
                <w:sz w:val="24"/>
                <w:szCs w:val="24"/>
              </w:rPr>
              <w:t>5</w:t>
            </w:r>
            <w:r w:rsidR="002E176B" w:rsidRPr="002E176B">
              <w:rPr>
                <w:rFonts w:ascii="宋体" w:hAnsi="宋体" w:cs="宋体"/>
                <w:sz w:val="24"/>
                <w:szCs w:val="24"/>
              </w:rPr>
              <w:t>.0×10P-</w:t>
            </w:r>
            <w:r w:rsidR="002E176B" w:rsidRPr="002E176B">
              <w:rPr>
                <w:rFonts w:ascii="宋体" w:hAnsi="宋体" w:cs="宋体" w:hint="eastAsia"/>
                <w:sz w:val="24"/>
                <w:szCs w:val="24"/>
              </w:rPr>
              <w:t>3</w:t>
            </w:r>
            <w:r w:rsidR="002E176B" w:rsidRPr="002E176B">
              <w:rPr>
                <w:rFonts w:ascii="宋体" w:hAnsi="宋体" w:cs="宋体"/>
                <w:sz w:val="24"/>
                <w:szCs w:val="24"/>
              </w:rPr>
              <w:t>PPa</w:t>
            </w:r>
            <w:r w:rsidR="002E176B" w:rsidRPr="002E176B">
              <w:rPr>
                <w:rFonts w:ascii="宋体" w:hAnsi="宋体" w:cs="宋体" w:hint="eastAsia"/>
                <w:sz w:val="24"/>
                <w:szCs w:val="24"/>
              </w:rPr>
              <w:t xml:space="preserve"> （空炉、冷态、充分烘烤脱气后测试）</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475E60"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CB2BB3" w:rsidP="00D057C4">
            <w:pPr>
              <w:tabs>
                <w:tab w:val="left" w:pos="700"/>
              </w:tabs>
              <w:adjustRightInd/>
              <w:spacing w:line="360" w:lineRule="auto"/>
              <w:rPr>
                <w:rFonts w:ascii="宋体" w:hAnsi="宋体" w:cs="宋体"/>
                <w:sz w:val="24"/>
                <w:szCs w:val="24"/>
              </w:rPr>
            </w:pPr>
            <w:r w:rsidRPr="00CB2BB3">
              <w:rPr>
                <w:rFonts w:ascii="宋体" w:hAnsi="宋体" w:cs="宋体" w:hint="eastAsia"/>
                <w:sz w:val="24"/>
                <w:szCs w:val="24"/>
              </w:rPr>
              <w:t>压升率：</w:t>
            </w:r>
            <w:r w:rsidR="002E176B" w:rsidRPr="002E176B">
              <w:rPr>
                <w:rFonts w:ascii="宋体" w:hAnsi="宋体" w:cs="宋体" w:hint="eastAsia"/>
                <w:sz w:val="24"/>
                <w:szCs w:val="24"/>
              </w:rPr>
              <w:t>≤</w:t>
            </w:r>
            <w:r w:rsidR="002E176B" w:rsidRPr="002E176B">
              <w:rPr>
                <w:rFonts w:ascii="宋体" w:hAnsi="宋体" w:cs="宋体"/>
                <w:sz w:val="24"/>
                <w:szCs w:val="24"/>
              </w:rPr>
              <w:t>0.</w:t>
            </w:r>
            <w:r w:rsidR="002E176B" w:rsidRPr="002E176B">
              <w:rPr>
                <w:rFonts w:ascii="宋体" w:hAnsi="宋体" w:cs="宋体" w:hint="eastAsia"/>
                <w:sz w:val="24"/>
                <w:szCs w:val="24"/>
              </w:rPr>
              <w:t>5P</w:t>
            </w:r>
            <w:r w:rsidR="002E176B" w:rsidRPr="002E176B">
              <w:rPr>
                <w:rFonts w:ascii="宋体" w:hAnsi="宋体" w:cs="宋体"/>
                <w:sz w:val="24"/>
                <w:szCs w:val="24"/>
              </w:rPr>
              <w:t>a</w:t>
            </w:r>
            <w:r w:rsidR="002E176B" w:rsidRPr="002E176B">
              <w:rPr>
                <w:rFonts w:ascii="宋体" w:hAnsi="宋体" w:cs="宋体" w:hint="eastAsia"/>
                <w:sz w:val="24"/>
                <w:szCs w:val="24"/>
              </w:rPr>
              <w:t>/</w:t>
            </w:r>
            <w:r w:rsidR="002E176B" w:rsidRPr="002E176B">
              <w:rPr>
                <w:rFonts w:ascii="宋体" w:hAnsi="宋体" w:cs="宋体"/>
                <w:sz w:val="24"/>
                <w:szCs w:val="24"/>
              </w:rPr>
              <w:t>h</w:t>
            </w:r>
            <w:r w:rsidR="002E176B" w:rsidRPr="002E176B">
              <w:rPr>
                <w:rFonts w:ascii="宋体" w:hAnsi="宋体" w:cs="宋体" w:hint="eastAsia"/>
                <w:sz w:val="24"/>
                <w:szCs w:val="24"/>
              </w:rPr>
              <w:t>（空炉、冷态、充分烘烤脱气后）</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373B84"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CB2BB3" w:rsidP="008813C5">
            <w:pPr>
              <w:spacing w:line="460" w:lineRule="exact"/>
              <w:rPr>
                <w:rFonts w:ascii="宋体" w:hAnsi="宋体" w:cs="宋体"/>
                <w:sz w:val="24"/>
                <w:szCs w:val="24"/>
              </w:rPr>
            </w:pPr>
            <w:r w:rsidRPr="00CB2BB3">
              <w:rPr>
                <w:rFonts w:ascii="宋体" w:hAnsi="宋体" w:cs="宋体" w:hint="eastAsia"/>
                <w:sz w:val="24"/>
                <w:szCs w:val="24"/>
              </w:rPr>
              <w:t>最高设计温度：1</w:t>
            </w:r>
            <w:r w:rsidRPr="00CB2BB3">
              <w:rPr>
                <w:rFonts w:ascii="宋体" w:hAnsi="宋体" w:cs="宋体"/>
                <w:sz w:val="24"/>
                <w:szCs w:val="24"/>
              </w:rPr>
              <w:t>250</w:t>
            </w:r>
            <w:r w:rsidRPr="00CB2BB3">
              <w:rPr>
                <w:rFonts w:ascii="宋体" w:hAnsi="宋体" w:cs="宋体" w:hint="eastAsia"/>
                <w:sz w:val="24"/>
                <w:szCs w:val="24"/>
              </w:rPr>
              <w:t>℃</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653F3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2E176B" w:rsidP="008813C5">
            <w:pPr>
              <w:spacing w:line="460" w:lineRule="exact"/>
              <w:rPr>
                <w:rFonts w:ascii="宋体" w:hAnsi="宋体" w:cs="宋体"/>
                <w:sz w:val="24"/>
                <w:szCs w:val="24"/>
              </w:rPr>
            </w:pPr>
            <w:r>
              <w:rPr>
                <w:rFonts w:ascii="宋体" w:hAnsi="宋体" w:cs="宋体" w:hint="eastAsia"/>
                <w:sz w:val="24"/>
                <w:szCs w:val="24"/>
              </w:rPr>
              <w:t>使用气体：具备两组独立惰性气体气路，可自动切换控制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9244EE" w:rsidP="008813C5">
            <w:pPr>
              <w:spacing w:line="460" w:lineRule="exact"/>
              <w:rPr>
                <w:rFonts w:ascii="宋体" w:hAnsi="宋体" w:cs="宋体"/>
                <w:sz w:val="24"/>
                <w:szCs w:val="24"/>
              </w:rPr>
            </w:pPr>
            <w:r>
              <w:rPr>
                <w:rFonts w:ascii="宋体" w:hAnsi="宋体" w:cs="宋体" w:hint="eastAsia"/>
                <w:sz w:val="24"/>
                <w:szCs w:val="24"/>
              </w:rPr>
              <w:t>升温速度：≤</w:t>
            </w:r>
            <w:r>
              <w:rPr>
                <w:rFonts w:ascii="宋体" w:hAnsi="宋体" w:cs="宋体"/>
                <w:sz w:val="24"/>
                <w:szCs w:val="24"/>
              </w:rPr>
              <w:t>100</w:t>
            </w:r>
            <w:r>
              <w:rPr>
                <w:rFonts w:ascii="宋体" w:hAnsi="宋体" w:cs="宋体" w:hint="eastAsia"/>
                <w:sz w:val="24"/>
                <w:szCs w:val="24"/>
              </w:rPr>
              <w:t>min（真空、空炉升至1</w:t>
            </w:r>
            <w:r>
              <w:rPr>
                <w:rFonts w:ascii="宋体" w:hAnsi="宋体" w:cs="宋体"/>
                <w:sz w:val="24"/>
                <w:szCs w:val="24"/>
              </w:rPr>
              <w:t>200</w:t>
            </w:r>
            <w:r>
              <w:rPr>
                <w:rFonts w:ascii="宋体" w:hAnsi="宋体" w:cs="宋体" w:hint="eastAsia"/>
                <w:sz w:val="24"/>
                <w:szCs w:val="24"/>
              </w:rPr>
              <w:t>℃）</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8813C5"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bl>
    <w:p w:rsidR="0038076E" w:rsidRPr="00A94D2C"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A94D2C">
        <w:rPr>
          <w:rFonts w:ascii="宋体" w:hAnsi="宋体" w:cs="宋体" w:hint="eastAsia"/>
          <w:color w:val="FF0000"/>
          <w:sz w:val="21"/>
          <w:szCs w:val="21"/>
        </w:rPr>
        <w:t xml:space="preserve"> </w:t>
      </w:r>
      <w:r w:rsidR="00A94D2C" w:rsidRPr="00A94D2C">
        <w:rPr>
          <w:rFonts w:ascii="宋体" w:hAnsi="宋体" w:cs="宋体" w:hint="eastAsia"/>
          <w:color w:val="FF0000"/>
          <w:sz w:val="36"/>
          <w:szCs w:val="21"/>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lastRenderedPageBreak/>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f5"/>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Pr="005F40E8" w:rsidRDefault="0038076E" w:rsidP="0038076E">
      <w:pPr>
        <w:widowControl/>
        <w:adjustRightInd/>
        <w:spacing w:before="100" w:beforeAutospacing="1" w:after="100" w:afterAutospacing="1" w:line="240" w:lineRule="auto"/>
        <w:jc w:val="left"/>
        <w:rPr>
          <w:rFonts w:cs="宋体"/>
          <w:color w:val="FF0000"/>
        </w:rPr>
      </w:pPr>
      <w:r w:rsidRPr="005F40E8">
        <w:rPr>
          <w:rStyle w:val="aff5"/>
          <w:rFonts w:ascii="宋体" w:hAnsi="宋体" w:hint="eastAsia"/>
          <w:color w:val="FF0000"/>
          <w:sz w:val="21"/>
          <w:szCs w:val="21"/>
          <w:highlight w:val="yellow"/>
        </w:rPr>
        <w:t>4、设备的交期、</w:t>
      </w:r>
      <w:r w:rsidRPr="005F40E8">
        <w:rPr>
          <w:rStyle w:val="aff5"/>
          <w:rFonts w:hint="eastAsia"/>
          <w:color w:val="FF0000"/>
          <w:sz w:val="21"/>
          <w:szCs w:val="21"/>
          <w:highlight w:val="yellow"/>
        </w:rPr>
        <w:t>设备质保期</w:t>
      </w:r>
      <w:r w:rsidRPr="005F40E8">
        <w:rPr>
          <w:rStyle w:val="aff5"/>
          <w:rFonts w:ascii="宋体" w:hAnsi="宋体" w:hint="eastAsia"/>
          <w:color w:val="FF0000"/>
          <w:sz w:val="21"/>
          <w:szCs w:val="21"/>
          <w:highlight w:val="yellow"/>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F31C2C" w:rsidRPr="00C84F4B" w:rsidRDefault="0038076E" w:rsidP="00B25CCB">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bookmarkEnd w:id="199"/>
    </w:p>
    <w:p w:rsidR="0038076E" w:rsidRDefault="009244EE" w:rsidP="00D057C4">
      <w:pPr>
        <w:pStyle w:val="31"/>
        <w:spacing w:before="120" w:after="120" w:line="400" w:lineRule="exact"/>
        <w:jc w:val="center"/>
      </w:pPr>
      <w:bookmarkStart w:id="200" w:name="_Toc205903751"/>
      <w:r>
        <w:rPr>
          <w:rFonts w:hint="eastAsia"/>
        </w:rPr>
        <w:t>三</w:t>
      </w:r>
      <w:r w:rsidR="0038076E">
        <w:rPr>
          <w:rFonts w:hint="eastAsia"/>
        </w:rPr>
        <w:t>、招标文件要求投标人提交的其他资料（若有）</w:t>
      </w:r>
      <w:bookmarkEnd w:id="200"/>
    </w:p>
    <w:p w:rsidR="0038076E" w:rsidRDefault="0038076E" w:rsidP="00D057C4">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pPr>
    </w:p>
    <w:p w:rsidR="009244EE" w:rsidRDefault="009244EE" w:rsidP="0038076E">
      <w:pPr>
        <w:widowControl/>
        <w:adjustRightInd/>
        <w:spacing w:line="240" w:lineRule="auto"/>
        <w:jc w:val="left"/>
        <w:rPr>
          <w:rFonts w:ascii="宋体" w:hAnsi="宋体" w:cs="宋体"/>
          <w:sz w:val="21"/>
          <w:szCs w:val="21"/>
        </w:rPr>
      </w:pPr>
    </w:p>
    <w:p w:rsidR="009244EE" w:rsidRPr="007012F9" w:rsidRDefault="009244EE" w:rsidP="009244EE">
      <w:pPr>
        <w:pStyle w:val="31"/>
        <w:ind w:firstLineChars="700" w:firstLine="2249"/>
      </w:pPr>
      <w:bookmarkStart w:id="201" w:name="_Toc204671682"/>
      <w:bookmarkStart w:id="202" w:name="_Toc205903752"/>
      <w:r w:rsidRPr="007012F9">
        <w:rPr>
          <w:rFonts w:hint="eastAsia"/>
        </w:rPr>
        <w:lastRenderedPageBreak/>
        <w:t>四、技术得分索引对照表</w:t>
      </w:r>
      <w:bookmarkEnd w:id="201"/>
      <w:bookmarkEnd w:id="202"/>
    </w:p>
    <w:p w:rsidR="009244EE" w:rsidRDefault="009244EE" w:rsidP="009244EE">
      <w:pPr>
        <w:widowControl/>
        <w:adjustRightInd/>
        <w:spacing w:line="240" w:lineRule="auto"/>
        <w:jc w:val="left"/>
        <w:rPr>
          <w:rFonts w:ascii="宋体" w:hAnsi="宋体" w:cs="宋体"/>
          <w:sz w:val="21"/>
          <w:szCs w:val="21"/>
        </w:rPr>
      </w:pPr>
    </w:p>
    <w:tbl>
      <w:tblPr>
        <w:tblStyle w:val="aff4"/>
        <w:tblW w:w="0" w:type="auto"/>
        <w:tblLook w:val="04A0" w:firstRow="1" w:lastRow="0" w:firstColumn="1" w:lastColumn="0" w:noHBand="0" w:noVBand="1"/>
      </w:tblPr>
      <w:tblGrid>
        <w:gridCol w:w="1101"/>
        <w:gridCol w:w="2693"/>
        <w:gridCol w:w="2268"/>
        <w:gridCol w:w="1559"/>
        <w:gridCol w:w="1439"/>
      </w:tblGrid>
      <w:tr w:rsidR="009244EE" w:rsidTr="00833AA1">
        <w:tc>
          <w:tcPr>
            <w:tcW w:w="1101" w:type="dxa"/>
          </w:tcPr>
          <w:p w:rsidR="009244EE" w:rsidRDefault="009244EE" w:rsidP="00833AA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序号</w:t>
            </w:r>
          </w:p>
        </w:tc>
        <w:tc>
          <w:tcPr>
            <w:tcW w:w="2693" w:type="dxa"/>
          </w:tcPr>
          <w:p w:rsidR="009244EE" w:rsidRDefault="009244EE" w:rsidP="00833AA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评分项</w:t>
            </w:r>
          </w:p>
        </w:tc>
        <w:tc>
          <w:tcPr>
            <w:tcW w:w="2268" w:type="dxa"/>
          </w:tcPr>
          <w:p w:rsidR="009244EE" w:rsidRDefault="009244EE" w:rsidP="00833AA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评分响应内容</w:t>
            </w:r>
          </w:p>
        </w:tc>
        <w:tc>
          <w:tcPr>
            <w:tcW w:w="1559" w:type="dxa"/>
          </w:tcPr>
          <w:p w:rsidR="009244EE" w:rsidRDefault="009244EE" w:rsidP="00833AA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页码索引</w:t>
            </w:r>
          </w:p>
        </w:tc>
        <w:tc>
          <w:tcPr>
            <w:tcW w:w="1439" w:type="dxa"/>
          </w:tcPr>
          <w:p w:rsidR="009244EE" w:rsidRDefault="009244EE" w:rsidP="00833AA1">
            <w:pPr>
              <w:pStyle w:val="a9"/>
              <w:snapToGrid w:val="0"/>
              <w:spacing w:line="420" w:lineRule="atLeast"/>
              <w:ind w:firstLine="0"/>
              <w:jc w:val="center"/>
              <w:rPr>
                <w:rFonts w:ascii="Times New Roman" w:eastAsia="宋体" w:hAnsi="Times New Roman" w:cs="Times New Roman"/>
                <w:b/>
                <w:bCs/>
                <w:kern w:val="0"/>
                <w:sz w:val="32"/>
                <w:szCs w:val="32"/>
              </w:rPr>
            </w:pPr>
            <w:r>
              <w:rPr>
                <w:rFonts w:ascii="Times New Roman" w:eastAsia="宋体" w:hAnsi="Times New Roman" w:cs="Times New Roman" w:hint="eastAsia"/>
                <w:b/>
                <w:bCs/>
                <w:kern w:val="0"/>
                <w:sz w:val="32"/>
                <w:szCs w:val="32"/>
              </w:rPr>
              <w:t>备注</w:t>
            </w:r>
          </w:p>
        </w:tc>
      </w:tr>
      <w:tr w:rsidR="009244EE" w:rsidTr="00833AA1">
        <w:tc>
          <w:tcPr>
            <w:tcW w:w="1101" w:type="dxa"/>
          </w:tcPr>
          <w:p w:rsidR="009244EE" w:rsidRPr="007012F9" w:rsidRDefault="009244EE" w:rsidP="00833AA1">
            <w:pPr>
              <w:pStyle w:val="a9"/>
              <w:snapToGrid w:val="0"/>
              <w:spacing w:line="420" w:lineRule="atLeast"/>
              <w:ind w:firstLine="0"/>
              <w:jc w:val="center"/>
              <w:rPr>
                <w:rFonts w:ascii="宋体" w:eastAsia="宋体" w:hAnsi="宋体" w:cs="Times New Roman"/>
                <w:bCs/>
                <w:kern w:val="0"/>
                <w:sz w:val="30"/>
                <w:szCs w:val="30"/>
              </w:rPr>
            </w:pPr>
            <w:r w:rsidRPr="007012F9">
              <w:rPr>
                <w:rFonts w:ascii="宋体" w:eastAsia="宋体" w:hAnsi="宋体" w:cs="Times New Roman" w:hint="eastAsia"/>
                <w:bCs/>
                <w:kern w:val="0"/>
                <w:sz w:val="30"/>
                <w:szCs w:val="30"/>
              </w:rPr>
              <w:t>1</w:t>
            </w:r>
          </w:p>
        </w:tc>
        <w:tc>
          <w:tcPr>
            <w:tcW w:w="2693" w:type="dxa"/>
          </w:tcPr>
          <w:p w:rsidR="009244EE" w:rsidRPr="007012F9" w:rsidRDefault="009244EE" w:rsidP="00833AA1">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方案合理性</w:t>
            </w:r>
          </w:p>
        </w:tc>
        <w:tc>
          <w:tcPr>
            <w:tcW w:w="2268" w:type="dxa"/>
          </w:tcPr>
          <w:p w:rsidR="009244EE" w:rsidRPr="00236ED1" w:rsidRDefault="009244EE" w:rsidP="00833AA1">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9244EE" w:rsidRPr="00236ED1" w:rsidRDefault="009244EE" w:rsidP="00833AA1">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9244EE" w:rsidRPr="00236ED1" w:rsidRDefault="009244EE" w:rsidP="00833AA1">
            <w:pPr>
              <w:pStyle w:val="a9"/>
              <w:snapToGrid w:val="0"/>
              <w:spacing w:line="420" w:lineRule="atLeast"/>
              <w:ind w:firstLine="0"/>
              <w:jc w:val="center"/>
              <w:rPr>
                <w:rFonts w:ascii="Times New Roman" w:eastAsia="宋体" w:hAnsi="Times New Roman" w:cs="Times New Roman"/>
                <w:bCs/>
                <w:kern w:val="0"/>
                <w:sz w:val="32"/>
                <w:szCs w:val="32"/>
              </w:rPr>
            </w:pPr>
          </w:p>
        </w:tc>
      </w:tr>
      <w:tr w:rsidR="009244EE" w:rsidTr="00833AA1">
        <w:tc>
          <w:tcPr>
            <w:tcW w:w="1101" w:type="dxa"/>
          </w:tcPr>
          <w:p w:rsidR="009244EE" w:rsidRPr="007012F9" w:rsidRDefault="009244EE" w:rsidP="00833AA1">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2</w:t>
            </w:r>
          </w:p>
        </w:tc>
        <w:tc>
          <w:tcPr>
            <w:tcW w:w="2693" w:type="dxa"/>
          </w:tcPr>
          <w:p w:rsidR="009244EE" w:rsidRDefault="009244EE" w:rsidP="00833AA1">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设备安全稳定性</w:t>
            </w:r>
          </w:p>
        </w:tc>
        <w:tc>
          <w:tcPr>
            <w:tcW w:w="2268" w:type="dxa"/>
          </w:tcPr>
          <w:p w:rsidR="009244EE" w:rsidRPr="00236ED1" w:rsidRDefault="009244EE" w:rsidP="00833AA1">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9244EE" w:rsidRPr="00236ED1" w:rsidRDefault="009244EE" w:rsidP="00833AA1">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9244EE" w:rsidRPr="00236ED1" w:rsidRDefault="009244EE" w:rsidP="00833AA1">
            <w:pPr>
              <w:pStyle w:val="a9"/>
              <w:snapToGrid w:val="0"/>
              <w:spacing w:line="420" w:lineRule="atLeast"/>
              <w:ind w:firstLine="0"/>
              <w:jc w:val="center"/>
              <w:rPr>
                <w:rFonts w:ascii="Times New Roman" w:eastAsia="宋体" w:hAnsi="Times New Roman" w:cs="Times New Roman"/>
                <w:bCs/>
                <w:kern w:val="0"/>
                <w:sz w:val="32"/>
                <w:szCs w:val="32"/>
              </w:rPr>
            </w:pPr>
          </w:p>
        </w:tc>
      </w:tr>
      <w:tr w:rsidR="009244EE" w:rsidTr="00833AA1">
        <w:tc>
          <w:tcPr>
            <w:tcW w:w="1101" w:type="dxa"/>
          </w:tcPr>
          <w:p w:rsidR="009244EE" w:rsidRPr="007012F9" w:rsidRDefault="009244EE" w:rsidP="00833AA1">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3</w:t>
            </w:r>
          </w:p>
        </w:tc>
        <w:tc>
          <w:tcPr>
            <w:tcW w:w="2693" w:type="dxa"/>
          </w:tcPr>
          <w:p w:rsidR="009244EE" w:rsidRDefault="009244EE" w:rsidP="00833AA1">
            <w:pPr>
              <w:pStyle w:val="a9"/>
              <w:snapToGrid w:val="0"/>
              <w:spacing w:line="420" w:lineRule="atLeast"/>
              <w:ind w:firstLine="0"/>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设备配置</w:t>
            </w:r>
          </w:p>
        </w:tc>
        <w:tc>
          <w:tcPr>
            <w:tcW w:w="2268" w:type="dxa"/>
          </w:tcPr>
          <w:p w:rsidR="009244EE" w:rsidRPr="00236ED1" w:rsidRDefault="009244EE" w:rsidP="00833AA1">
            <w:pPr>
              <w:pStyle w:val="a9"/>
              <w:snapToGrid w:val="0"/>
              <w:spacing w:line="420" w:lineRule="atLeast"/>
              <w:ind w:firstLine="0"/>
              <w:jc w:val="center"/>
              <w:rPr>
                <w:rFonts w:ascii="Times New Roman" w:eastAsia="宋体" w:hAnsi="Times New Roman" w:cs="Times New Roman"/>
                <w:bCs/>
                <w:kern w:val="0"/>
                <w:sz w:val="32"/>
                <w:szCs w:val="32"/>
              </w:rPr>
            </w:pPr>
          </w:p>
        </w:tc>
        <w:tc>
          <w:tcPr>
            <w:tcW w:w="1559" w:type="dxa"/>
          </w:tcPr>
          <w:p w:rsidR="009244EE" w:rsidRPr="00236ED1" w:rsidRDefault="009244EE" w:rsidP="00833AA1">
            <w:pPr>
              <w:pStyle w:val="a9"/>
              <w:snapToGrid w:val="0"/>
              <w:spacing w:line="420" w:lineRule="atLeast"/>
              <w:ind w:firstLine="0"/>
              <w:jc w:val="center"/>
              <w:rPr>
                <w:rFonts w:ascii="Times New Roman" w:eastAsia="宋体" w:hAnsi="Times New Roman" w:cs="Times New Roman"/>
                <w:bCs/>
                <w:kern w:val="0"/>
                <w:sz w:val="32"/>
                <w:szCs w:val="32"/>
              </w:rPr>
            </w:pPr>
          </w:p>
        </w:tc>
        <w:tc>
          <w:tcPr>
            <w:tcW w:w="1439" w:type="dxa"/>
          </w:tcPr>
          <w:p w:rsidR="009244EE" w:rsidRPr="00236ED1" w:rsidRDefault="009244EE" w:rsidP="00833AA1">
            <w:pPr>
              <w:pStyle w:val="a9"/>
              <w:snapToGrid w:val="0"/>
              <w:spacing w:line="420" w:lineRule="atLeast"/>
              <w:ind w:firstLine="0"/>
              <w:jc w:val="center"/>
              <w:rPr>
                <w:rFonts w:ascii="Times New Roman" w:eastAsia="宋体" w:hAnsi="Times New Roman" w:cs="Times New Roman"/>
                <w:bCs/>
                <w:kern w:val="0"/>
                <w:sz w:val="32"/>
                <w:szCs w:val="32"/>
              </w:rPr>
            </w:pPr>
          </w:p>
        </w:tc>
      </w:tr>
    </w:tbl>
    <w:p w:rsidR="009244EE" w:rsidRDefault="009244EE" w:rsidP="0038076E">
      <w:pPr>
        <w:widowControl/>
        <w:adjustRightInd/>
        <w:spacing w:line="240" w:lineRule="auto"/>
        <w:jc w:val="left"/>
        <w:rPr>
          <w:rFonts w:ascii="宋体" w:hAnsi="宋体" w:cs="宋体"/>
          <w:sz w:val="21"/>
          <w:szCs w:val="21"/>
        </w:rPr>
        <w:sectPr w:rsidR="009244EE">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203" w:name="_Toc177186439"/>
    </w:p>
    <w:p w:rsidR="0038076E" w:rsidRDefault="0038076E" w:rsidP="0038076E">
      <w:pPr>
        <w:pStyle w:val="1481215"/>
        <w:spacing w:before="240" w:line="400" w:lineRule="exact"/>
        <w:rPr>
          <w:color w:val="auto"/>
        </w:rPr>
      </w:pPr>
      <w:bookmarkStart w:id="204" w:name="_Toc205903753"/>
      <w:r>
        <w:rPr>
          <w:rFonts w:hint="eastAsia"/>
          <w:color w:val="auto"/>
        </w:rPr>
        <w:t xml:space="preserve">第五章  </w:t>
      </w:r>
      <w:bookmarkEnd w:id="203"/>
      <w:r>
        <w:rPr>
          <w:rFonts w:hint="eastAsia"/>
          <w:color w:val="auto"/>
        </w:rPr>
        <w:t>招标内容及要求</w:t>
      </w:r>
      <w:bookmarkEnd w:id="204"/>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5" w:name="_Toc205903754"/>
      <w:r>
        <w:rPr>
          <w:rFonts w:hint="eastAsia"/>
        </w:rPr>
        <w:lastRenderedPageBreak/>
        <w:t>一、货物需求一览表</w:t>
      </w:r>
      <w:bookmarkEnd w:id="205"/>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4203E5" w:rsidP="00042CBE">
            <w:pPr>
              <w:pStyle w:val="afe"/>
              <w:adjustRightInd/>
              <w:spacing w:line="240" w:lineRule="auto"/>
              <w:ind w:firstLineChars="0" w:firstLine="0"/>
              <w:rPr>
                <w:rFonts w:ascii="宋体" w:hAnsi="宋体"/>
                <w:sz w:val="28"/>
                <w:szCs w:val="28"/>
              </w:rPr>
            </w:pPr>
            <w:r>
              <w:rPr>
                <w:rFonts w:ascii="宋体" w:hAnsi="宋体"/>
                <w:sz w:val="28"/>
                <w:szCs w:val="28"/>
              </w:rPr>
              <w:t>6619型烧结炉</w:t>
            </w:r>
          </w:p>
        </w:tc>
        <w:tc>
          <w:tcPr>
            <w:tcW w:w="3541" w:type="dxa"/>
            <w:tcBorders>
              <w:top w:val="single" w:sz="4" w:space="0" w:color="000000"/>
              <w:left w:val="single" w:sz="4" w:space="0" w:color="000000"/>
              <w:bottom w:val="single" w:sz="4" w:space="0" w:color="000000"/>
              <w:right w:val="single" w:sz="4" w:space="0" w:color="000000"/>
            </w:tcBorders>
          </w:tcPr>
          <w:p w:rsidR="0038076E" w:rsidRDefault="0016616B">
            <w:pPr>
              <w:pStyle w:val="afe"/>
              <w:adjustRightInd/>
              <w:spacing w:line="240" w:lineRule="auto"/>
              <w:ind w:firstLineChars="0" w:firstLine="0"/>
              <w:rPr>
                <w:rFonts w:ascii="宋体" w:hAnsi="宋体"/>
                <w:sz w:val="28"/>
                <w:szCs w:val="28"/>
              </w:rPr>
            </w:pP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38076E" w:rsidRDefault="00CB2BB3">
            <w:pPr>
              <w:jc w:val="center"/>
              <w:rPr>
                <w:sz w:val="28"/>
              </w:rPr>
            </w:pPr>
            <w:r>
              <w:rPr>
                <w:sz w:val="28"/>
              </w:rPr>
              <w:t>1</w:t>
            </w: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6" w:name="_Toc205903755"/>
      <w:r>
        <w:rPr>
          <w:rFonts w:hint="eastAsia"/>
        </w:rPr>
        <w:lastRenderedPageBreak/>
        <w:t>二、技术和服务要求</w:t>
      </w:r>
      <w:bookmarkEnd w:id="206"/>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w:t>
      </w:r>
      <w:r w:rsidR="00A41DB7">
        <w:rPr>
          <w:rFonts w:hint="eastAsia"/>
          <w:sz w:val="28"/>
          <w:szCs w:val="28"/>
        </w:rPr>
        <w:t>技术规格书</w:t>
      </w:r>
      <w:r>
        <w:rPr>
          <w:rFonts w:hint="eastAsia"/>
          <w:sz w:val="28"/>
          <w:szCs w:val="28"/>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7" w:name="_Toc205903756"/>
      <w:r>
        <w:rPr>
          <w:rFonts w:hint="eastAsia"/>
        </w:rPr>
        <w:t>三、商务条件要求</w:t>
      </w:r>
      <w:bookmarkEnd w:id="207"/>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927176" w:rsidP="0038076E">
      <w:pPr>
        <w:spacing w:line="500" w:lineRule="exact"/>
        <w:ind w:firstLineChars="200" w:firstLine="480"/>
        <w:rPr>
          <w:rFonts w:ascii="宋体" w:hAnsi="宋体"/>
          <w:sz w:val="24"/>
        </w:rPr>
      </w:pPr>
      <w:r>
        <w:rPr>
          <w:rFonts w:ascii="宋体" w:hAnsi="宋体" w:hint="eastAsia"/>
          <w:sz w:val="24"/>
        </w:rPr>
        <w:t>如无特别约定，设备质保期为</w:t>
      </w:r>
      <w:r>
        <w:rPr>
          <w:rFonts w:ascii="宋体" w:hAnsi="宋体" w:hint="eastAsia"/>
          <w:sz w:val="24"/>
          <w:u w:val="single"/>
        </w:rPr>
        <w:t>1</w:t>
      </w:r>
      <w:r>
        <w:rPr>
          <w:rFonts w:ascii="宋体" w:hAnsi="宋体" w:hint="eastAsia"/>
          <w:sz w:val="24"/>
        </w:rPr>
        <w:t>年，</w:t>
      </w:r>
      <w:r>
        <w:rPr>
          <w:rFonts w:ascii="宋体" w:hAnsi="宋体" w:hint="eastAsia"/>
          <w:sz w:val="24"/>
          <w:szCs w:val="24"/>
        </w:rPr>
        <w:t>质量保证期自</w:t>
      </w:r>
      <w:r>
        <w:rPr>
          <w:rFonts w:ascii="宋体" w:hAnsi="宋体" w:hint="eastAsia"/>
          <w:sz w:val="24"/>
        </w:rPr>
        <w:t>设备完成安装调试并验收</w:t>
      </w:r>
      <w:r>
        <w:rPr>
          <w:rFonts w:ascii="宋体" w:hAnsi="宋体" w:hint="eastAsia"/>
          <w:sz w:val="24"/>
          <w:szCs w:val="24"/>
        </w:rPr>
        <w:t>合格之日起算</w:t>
      </w:r>
      <w:r w:rsidR="0038076E">
        <w:rPr>
          <w:rFonts w:ascii="宋体" w:hAnsi="宋体" w:hint="eastAsia"/>
          <w:sz w:val="24"/>
        </w:rPr>
        <w:t>。</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Pr="00096C2C" w:rsidRDefault="0038076E" w:rsidP="0038076E">
      <w:pPr>
        <w:spacing w:line="500" w:lineRule="exact"/>
        <w:rPr>
          <w:rFonts w:ascii="宋体" w:hAnsi="宋体" w:cs="Courier New"/>
          <w:color w:val="FF0000"/>
          <w:sz w:val="24"/>
        </w:rPr>
      </w:pPr>
      <w:r>
        <w:rPr>
          <w:rFonts w:ascii="宋体" w:hAnsi="宋体" w:hint="eastAsia"/>
          <w:b/>
          <w:sz w:val="24"/>
        </w:rPr>
        <w:t>3、交货时间、地点与风险承担</w:t>
      </w:r>
    </w:p>
    <w:p w:rsidR="0038076E" w:rsidRPr="00096C2C" w:rsidRDefault="0038076E" w:rsidP="007C620D">
      <w:pPr>
        <w:pStyle w:val="HTML1"/>
        <w:shd w:val="clear" w:color="auto" w:fill="FFFFFF"/>
        <w:ind w:firstLineChars="200" w:firstLine="480"/>
        <w:rPr>
          <w:rFonts w:ascii="宋体" w:hAnsi="宋体"/>
          <w:color w:val="FF0000"/>
          <w:sz w:val="24"/>
        </w:rPr>
      </w:pPr>
      <w:r>
        <w:rPr>
          <w:rFonts w:ascii="宋体" w:hAnsi="宋体" w:hint="eastAsia"/>
          <w:color w:val="FF0000"/>
          <w:sz w:val="24"/>
        </w:rPr>
        <w:t>3.1交货时间：</w:t>
      </w:r>
      <w:r w:rsidR="004203E5">
        <w:rPr>
          <w:rFonts w:ascii="宋体" w:hAnsi="宋体"/>
          <w:color w:val="FF0000"/>
          <w:sz w:val="24"/>
        </w:rPr>
        <w:t>6619型烧结炉采购</w:t>
      </w:r>
      <w:r w:rsidR="00277D26">
        <w:rPr>
          <w:rFonts w:ascii="宋体" w:hAnsi="宋体" w:hint="eastAsia"/>
          <w:color w:val="FF0000"/>
          <w:sz w:val="24"/>
        </w:rPr>
        <w:t>，设备清单详见技术协议，</w:t>
      </w:r>
      <w:r w:rsidR="00886CAE">
        <w:rPr>
          <w:rFonts w:ascii="宋体" w:hAnsi="宋体" w:hint="eastAsia"/>
          <w:color w:val="FF0000"/>
          <w:sz w:val="24"/>
        </w:rPr>
        <w:t>工期为</w:t>
      </w:r>
      <w:r w:rsidR="00650690" w:rsidRPr="00650690">
        <w:rPr>
          <w:rFonts w:ascii="宋体" w:hAnsi="宋体" w:hint="eastAsia"/>
          <w:color w:val="FF0000"/>
          <w:sz w:val="24"/>
        </w:rPr>
        <w:t>签订合同日起</w:t>
      </w:r>
      <w:r w:rsidR="009244EE">
        <w:rPr>
          <w:rFonts w:ascii="宋体" w:hAnsi="宋体"/>
          <w:color w:val="FF0000"/>
          <w:sz w:val="24"/>
        </w:rPr>
        <w:t>180</w:t>
      </w:r>
      <w:r w:rsidR="009244EE">
        <w:rPr>
          <w:rFonts w:ascii="宋体" w:hAnsi="宋体" w:hint="eastAsia"/>
          <w:color w:val="FF0000"/>
          <w:sz w:val="24"/>
        </w:rPr>
        <w:t>天内</w:t>
      </w:r>
      <w:r w:rsidR="00CB2BB3">
        <w:rPr>
          <w:rFonts w:ascii="宋体" w:hAnsi="宋体" w:hint="eastAsia"/>
          <w:color w:val="FF0000"/>
          <w:sz w:val="24"/>
        </w:rPr>
        <w:t>到货</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3.2交货地点：福建省</w:t>
      </w:r>
      <w:r w:rsidR="003E760B">
        <w:rPr>
          <w:rFonts w:ascii="宋体" w:hAnsi="宋体" w:hint="eastAsia"/>
          <w:sz w:val="24"/>
        </w:rPr>
        <w:t>厦门市</w:t>
      </w:r>
      <w:r>
        <w:rPr>
          <w:rFonts w:ascii="宋体" w:hAnsi="宋体" w:hint="eastAsia"/>
          <w:sz w:val="24"/>
        </w:rPr>
        <w:t>招标人指定地点</w:t>
      </w:r>
      <w:r w:rsidR="007C620D">
        <w:rPr>
          <w:rFonts w:ascii="宋体" w:hAnsi="宋体" w:hint="eastAsia"/>
          <w:sz w:val="24"/>
        </w:rPr>
        <w:t>；</w:t>
      </w:r>
    </w:p>
    <w:p w:rsidR="006F57C3" w:rsidRDefault="0038076E" w:rsidP="006F57C3">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w:t>
      </w:r>
      <w:r w:rsidR="00597E38">
        <w:rPr>
          <w:rFonts w:ascii="宋体" w:hAnsi="宋体" w:hint="eastAsia"/>
          <w:sz w:val="24"/>
        </w:rPr>
        <w:t>付款</w:t>
      </w:r>
      <w:r w:rsidR="00CB2BB3">
        <w:rPr>
          <w:rFonts w:ascii="宋体" w:hAnsi="宋体" w:hint="eastAsia"/>
          <w:sz w:val="24"/>
        </w:rPr>
        <w:t>方式</w:t>
      </w:r>
      <w:r>
        <w:rPr>
          <w:rFonts w:ascii="宋体" w:hAnsi="宋体" w:hint="eastAsia"/>
          <w:sz w:val="24"/>
        </w:rPr>
        <w:t>：</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671728">
        <w:trPr>
          <w:tblHeade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pPr>
              <w:widowControl/>
              <w:adjustRightInd/>
              <w:spacing w:line="240" w:lineRule="auto"/>
              <w:jc w:val="left"/>
              <w:rPr>
                <w:rFonts w:ascii="宋体"/>
              </w:rPr>
            </w:pPr>
            <w:r>
              <w:rPr>
                <w:rFonts w:ascii="宋体" w:hint="eastAsia"/>
              </w:rPr>
              <w:t>合同签订后15个工作日内招标人预付合同总金额的30%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2</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Pr="00FF5236" w:rsidRDefault="00FF5236" w:rsidP="00FF52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rPr>
            </w:pPr>
            <w:r w:rsidRPr="00FF5236">
              <w:rPr>
                <w:rFonts w:ascii="宋体"/>
              </w:rPr>
              <w:t>设备</w:t>
            </w:r>
            <w:r w:rsidR="00136901">
              <w:rPr>
                <w:rFonts w:ascii="宋体" w:hint="eastAsia"/>
              </w:rPr>
              <w:t>到</w:t>
            </w:r>
            <w:r w:rsidR="00136901">
              <w:rPr>
                <w:rFonts w:ascii="宋体"/>
              </w:rPr>
              <w:t>厂区后</w:t>
            </w:r>
            <w:r w:rsidR="00136901">
              <w:rPr>
                <w:rFonts w:ascii="宋体" w:hint="eastAsia"/>
              </w:rPr>
              <w:t>15个工作日招标人支付合同总金额的30%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71728">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597E38"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4</w:t>
            </w:r>
          </w:p>
        </w:tc>
        <w:tc>
          <w:tcPr>
            <w:tcW w:w="1762"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10</w:t>
            </w:r>
          </w:p>
        </w:tc>
        <w:tc>
          <w:tcPr>
            <w:tcW w:w="5342" w:type="dxa"/>
            <w:tcBorders>
              <w:top w:val="outset" w:sz="6" w:space="0" w:color="auto"/>
              <w:left w:val="outset" w:sz="6" w:space="0" w:color="auto"/>
              <w:bottom w:val="outset" w:sz="6" w:space="0" w:color="auto"/>
              <w:right w:val="outset" w:sz="6" w:space="0" w:color="auto"/>
            </w:tcBorders>
            <w:vAlign w:val="center"/>
          </w:tcPr>
          <w:p w:rsidR="00597E38" w:rsidRDefault="00597E38" w:rsidP="00671728">
            <w:pPr>
              <w:widowControl/>
              <w:adjustRightInd/>
              <w:spacing w:line="240" w:lineRule="auto"/>
              <w:jc w:val="left"/>
              <w:rPr>
                <w:rFonts w:ascii="宋体"/>
              </w:rPr>
            </w:pPr>
            <w:r>
              <w:rPr>
                <w:rFonts w:ascii="宋体" w:hint="eastAsia"/>
              </w:rPr>
              <w:t>剩余的合同总金额10%</w:t>
            </w:r>
            <w:r w:rsidR="009244EE">
              <w:rPr>
                <w:rFonts w:ascii="宋体" w:hint="eastAsia"/>
              </w:rPr>
              <w:t>货款作为质保金，待质保期满</w:t>
            </w:r>
            <w:r>
              <w:rPr>
                <w:rFonts w:ascii="宋体" w:hint="eastAsia"/>
              </w:rPr>
              <w:t>并确认无遗留问题后15个工作日内付清。</w:t>
            </w:r>
          </w:p>
        </w:tc>
      </w:tr>
    </w:tbl>
    <w:p w:rsidR="005F40E8" w:rsidRPr="00D057C4" w:rsidRDefault="0038076E" w:rsidP="00D057C4">
      <w:pPr>
        <w:pStyle w:val="p0"/>
        <w:spacing w:line="400" w:lineRule="exact"/>
        <w:ind w:firstLineChars="200" w:firstLine="420"/>
        <w:rPr>
          <w:b/>
        </w:rPr>
      </w:pPr>
      <w:r>
        <w:rPr>
          <w:rFonts w:ascii="宋体" w:hint="eastAsia"/>
        </w:rPr>
        <w:t>备注：</w:t>
      </w:r>
      <w:r w:rsidR="00671728">
        <w:rPr>
          <w:rFonts w:hint="eastAsia"/>
          <w:b/>
        </w:rPr>
        <w:t>招标人</w:t>
      </w:r>
      <w:r w:rsidR="003E3309">
        <w:rPr>
          <w:rFonts w:hint="eastAsia"/>
          <w:b/>
        </w:rPr>
        <w:t>以</w:t>
      </w:r>
      <w:r w:rsidR="006F57C3">
        <w:rPr>
          <w:rFonts w:hint="eastAsia"/>
          <w:b/>
        </w:rPr>
        <w:t>银行</w:t>
      </w:r>
      <w:r w:rsidR="005F40E8">
        <w:rPr>
          <w:rFonts w:hint="eastAsia"/>
          <w:b/>
        </w:rPr>
        <w:t>承兑</w:t>
      </w:r>
      <w:r w:rsidR="003E3309">
        <w:rPr>
          <w:rFonts w:hint="eastAsia"/>
          <w:b/>
        </w:rPr>
        <w:t>或银行电汇</w:t>
      </w:r>
      <w:r w:rsidR="006F57C3">
        <w:rPr>
          <w:rFonts w:hint="eastAsia"/>
          <w:b/>
        </w:rPr>
        <w:t>支付方式支付货款。</w:t>
      </w:r>
    </w:p>
    <w:p w:rsidR="0038076E" w:rsidRDefault="0038076E" w:rsidP="00671728">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C1696">
      <w:pPr>
        <w:numPr>
          <w:ilvl w:val="0"/>
          <w:numId w:val="7"/>
        </w:numPr>
        <w:tabs>
          <w:tab w:val="left" w:pos="360"/>
        </w:tabs>
        <w:spacing w:line="500" w:lineRule="exact"/>
        <w:rPr>
          <w:rFonts w:ascii="宋体" w:hAnsi="宋体"/>
          <w:b/>
          <w:sz w:val="24"/>
        </w:rPr>
      </w:pPr>
      <w:r>
        <w:rPr>
          <w:rFonts w:hint="eastAsia"/>
          <w:noProof/>
        </w:rPr>
        <mc:AlternateContent>
          <mc:Choice Requires="wps">
            <w:drawing>
              <wp:anchor distT="4294967295" distB="4294967295" distL="114299" distR="114299" simplePos="0" relativeHeight="251655680"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9CD87CC" id="直接连接符 2" o:spid="_x0000_s1026" style="position:absolute;left:0;text-align:left;z-index:2516556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lastRenderedPageBreak/>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C1696">
      <w:pPr>
        <w:numPr>
          <w:ilvl w:val="0"/>
          <w:numId w:val="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C1696">
      <w:pPr>
        <w:pStyle w:val="p0"/>
        <w:numPr>
          <w:ilvl w:val="0"/>
          <w:numId w:val="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6619FD" w:rsidRPr="006619FD" w:rsidRDefault="006619FD" w:rsidP="006619FD">
      <w:pPr>
        <w:pStyle w:val="p0"/>
        <w:spacing w:line="400" w:lineRule="exact"/>
        <w:ind w:firstLineChars="200" w:firstLine="480"/>
        <w:rPr>
          <w:rFonts w:ascii="宋体" w:hAnsi="宋体"/>
          <w:color w:val="FF0000"/>
          <w:sz w:val="24"/>
          <w:szCs w:val="20"/>
          <w:highlight w:val="yellow"/>
        </w:rPr>
      </w:pPr>
      <w:r w:rsidRPr="006619FD">
        <w:rPr>
          <w:rFonts w:ascii="宋体" w:hAnsi="宋体" w:hint="eastAsia"/>
          <w:color w:val="FF0000"/>
          <w:sz w:val="24"/>
          <w:szCs w:val="20"/>
          <w:highlight w:val="yellow"/>
        </w:rPr>
        <w:t>中标人</w:t>
      </w:r>
      <w:r w:rsidRPr="006619FD">
        <w:rPr>
          <w:rFonts w:ascii="宋体" w:hAnsi="宋体"/>
          <w:color w:val="FF0000"/>
          <w:sz w:val="24"/>
          <w:szCs w:val="20"/>
          <w:highlight w:val="yellow"/>
        </w:rPr>
        <w:t>提供的设备方案，必须根据</w:t>
      </w:r>
      <w:r w:rsidRPr="006619FD">
        <w:rPr>
          <w:rFonts w:ascii="宋体" w:hAnsi="宋体" w:hint="eastAsia"/>
          <w:color w:val="FF0000"/>
          <w:sz w:val="24"/>
          <w:szCs w:val="20"/>
          <w:highlight w:val="yellow"/>
        </w:rPr>
        <w:t>招标人</w:t>
      </w:r>
      <w:r w:rsidRPr="006619FD">
        <w:rPr>
          <w:rFonts w:ascii="宋体" w:hAnsi="宋体"/>
          <w:color w:val="FF0000"/>
          <w:sz w:val="24"/>
          <w:szCs w:val="20"/>
          <w:highlight w:val="yellow"/>
        </w:rPr>
        <w:t>提供的基建条件设计（水电气的位置点）；</w:t>
      </w:r>
    </w:p>
    <w:p w:rsidR="006619FD" w:rsidRPr="006619FD" w:rsidRDefault="006619FD" w:rsidP="006619FD">
      <w:pPr>
        <w:pStyle w:val="p0"/>
        <w:spacing w:line="400" w:lineRule="exact"/>
        <w:ind w:firstLineChars="200" w:firstLine="480"/>
        <w:rPr>
          <w:rFonts w:ascii="宋体" w:hAnsi="宋体"/>
          <w:color w:val="FF0000"/>
          <w:sz w:val="24"/>
          <w:szCs w:val="20"/>
        </w:rPr>
      </w:pPr>
      <w:r w:rsidRPr="006619FD">
        <w:rPr>
          <w:rFonts w:ascii="宋体" w:hAnsi="宋体"/>
          <w:color w:val="FF0000"/>
          <w:sz w:val="24"/>
          <w:szCs w:val="20"/>
          <w:highlight w:val="yellow"/>
        </w:rPr>
        <w:t>所有技术条款需经招标人设备部技术人员确定，其中水电气的接驳点必须由招标人设备部技改科技术人员确认。</w:t>
      </w:r>
    </w:p>
    <w:p w:rsidR="0038076E" w:rsidRDefault="0038076E" w:rsidP="003C1696">
      <w:pPr>
        <w:numPr>
          <w:ilvl w:val="0"/>
          <w:numId w:val="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8" w:name="_Toc205903757"/>
      <w:r>
        <w:rPr>
          <w:rFonts w:hint="eastAsia"/>
        </w:rPr>
        <w:t>四、其他事项</w:t>
      </w:r>
      <w:bookmarkEnd w:id="208"/>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由于中标人原因造成工期延误，每逾期一日，应支付本合同总金额</w:t>
      </w:r>
      <w:r w:rsidR="00D057C4">
        <w:rPr>
          <w:rFonts w:hint="eastAsia"/>
          <w:u w:val="single"/>
        </w:rPr>
        <w:t>千分之五</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Pr="00CB2AD9"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09" w:name="_Toc177186440"/>
    </w:p>
    <w:p w:rsidR="0038076E" w:rsidRDefault="0038076E" w:rsidP="00C84F4B">
      <w:pPr>
        <w:rPr>
          <w:b/>
          <w:bCs/>
          <w:sz w:val="44"/>
        </w:rPr>
      </w:pPr>
    </w:p>
    <w:p w:rsidR="00C84F4B" w:rsidRPr="00647651" w:rsidRDefault="00C84F4B" w:rsidP="00C84F4B">
      <w:pPr>
        <w:rPr>
          <w:b/>
          <w:bCs/>
          <w:sz w:val="44"/>
        </w:rPr>
      </w:pPr>
    </w:p>
    <w:p w:rsidR="0038076E" w:rsidRDefault="0038076E" w:rsidP="0038076E">
      <w:pPr>
        <w:pStyle w:val="1481215"/>
        <w:spacing w:before="240" w:line="400" w:lineRule="exact"/>
        <w:rPr>
          <w:color w:val="auto"/>
        </w:rPr>
      </w:pPr>
      <w:bookmarkStart w:id="210" w:name="_Toc205903758"/>
      <w:r>
        <w:rPr>
          <w:rFonts w:hint="eastAsia"/>
          <w:color w:val="auto"/>
        </w:rPr>
        <w:t>第六章  评标细则</w:t>
      </w:r>
      <w:bookmarkEnd w:id="209"/>
      <w:bookmarkEnd w:id="210"/>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7E1334" w:rsidRDefault="007E1334" w:rsidP="007E1334">
      <w:pPr>
        <w:pStyle w:val="flName"/>
        <w:spacing w:before="0" w:after="0"/>
        <w:ind w:firstLine="400"/>
        <w:rPr>
          <w:rFonts w:ascii="Times New Roman"/>
          <w:szCs w:val="32"/>
        </w:rPr>
      </w:pPr>
      <w:r>
        <w:rPr>
          <w:rFonts w:ascii="Times New Roman" w:hint="eastAsia"/>
          <w:szCs w:val="32"/>
        </w:rPr>
        <w:lastRenderedPageBreak/>
        <w:t>评标细则</w:t>
      </w:r>
    </w:p>
    <w:p w:rsidR="007E1334" w:rsidRDefault="007E1334" w:rsidP="007E1334">
      <w:pPr>
        <w:pStyle w:val="flName"/>
        <w:spacing w:before="0" w:after="0" w:line="240" w:lineRule="exact"/>
        <w:ind w:firstLine="400"/>
        <w:rPr>
          <w:rFonts w:ascii="Times New Roman"/>
          <w:szCs w:val="32"/>
        </w:rPr>
      </w:pPr>
    </w:p>
    <w:p w:rsidR="007E1334" w:rsidRDefault="007E1334" w:rsidP="007E1334">
      <w:pPr>
        <w:pStyle w:val="21"/>
        <w:spacing w:before="0" w:after="0" w:line="400" w:lineRule="atLeast"/>
        <w:rPr>
          <w:sz w:val="24"/>
          <w:szCs w:val="24"/>
        </w:rPr>
      </w:pPr>
      <w:bookmarkStart w:id="211" w:name="_Toc152045599"/>
      <w:bookmarkStart w:id="212" w:name="_Toc152042376"/>
      <w:bookmarkStart w:id="213" w:name="_Toc247527624"/>
      <w:bookmarkStart w:id="214" w:name="_Toc247514023"/>
      <w:bookmarkStart w:id="215" w:name="_Toc367719719"/>
      <w:bookmarkStart w:id="216" w:name="_Toc485307420"/>
      <w:bookmarkStart w:id="217" w:name="_Toc144974566"/>
      <w:bookmarkStart w:id="218" w:name="_Toc124758267"/>
      <w:bookmarkStart w:id="219" w:name="_Toc205903759"/>
      <w:r>
        <w:rPr>
          <w:rFonts w:hint="eastAsia"/>
          <w:sz w:val="24"/>
          <w:szCs w:val="24"/>
        </w:rPr>
        <w:t>评标办法前附表</w:t>
      </w:r>
      <w:bookmarkEnd w:id="211"/>
      <w:bookmarkEnd w:id="212"/>
      <w:bookmarkEnd w:id="213"/>
      <w:bookmarkEnd w:id="214"/>
      <w:bookmarkEnd w:id="215"/>
      <w:bookmarkEnd w:id="216"/>
      <w:bookmarkEnd w:id="217"/>
      <w:bookmarkEnd w:id="218"/>
      <w:bookmarkEnd w:id="219"/>
    </w:p>
    <w:p w:rsidR="007E1334" w:rsidRDefault="007E1334" w:rsidP="007E1334"/>
    <w:tbl>
      <w:tblPr>
        <w:tblW w:w="8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019"/>
        <w:gridCol w:w="2244"/>
        <w:gridCol w:w="4241"/>
      </w:tblGrid>
      <w:tr w:rsidR="007E1334" w:rsidRPr="001C2ADB" w:rsidTr="00AF1E1F">
        <w:tc>
          <w:tcPr>
            <w:tcW w:w="1834" w:type="dxa"/>
            <w:gridSpan w:val="2"/>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bookmarkStart w:id="220" w:name="_Toc152045600"/>
            <w:bookmarkStart w:id="221" w:name="_Toc247527625"/>
            <w:bookmarkStart w:id="222" w:name="_Toc144974567"/>
            <w:bookmarkStart w:id="223" w:name="_Toc152042377"/>
            <w:bookmarkStart w:id="224" w:name="_Toc485307421"/>
            <w:bookmarkStart w:id="225" w:name="_Toc247514024"/>
            <w:bookmarkStart w:id="226" w:name="_Toc367719720"/>
            <w:r w:rsidRPr="001C2ADB">
              <w:rPr>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评审标准</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2.1.1</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与营业执照、资质证书一致</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有法定代表人或其委托代理人签字或加盖单位</w:t>
            </w:r>
            <w:r>
              <w:rPr>
                <w:sz w:val="21"/>
                <w:szCs w:val="21"/>
              </w:rPr>
              <w:t>公</w:t>
            </w:r>
            <w:r w:rsidRPr="001C2ADB">
              <w:rPr>
                <w:sz w:val="21"/>
                <w:szCs w:val="21"/>
              </w:rPr>
              <w:t>章</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联合体投标人</w:t>
            </w:r>
            <w:r w:rsidRPr="001C2ADB">
              <w:rPr>
                <w:rFonts w:hint="eastAsia"/>
                <w:sz w:val="21"/>
                <w:szCs w:val="21"/>
              </w:rPr>
              <w:t>（如有）</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提交联合体协议书，并明确联合体牵头人</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只能有一个有效报价</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2.1.2</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具备有效的营业执照</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生产许可证及安装维修许可证（如有）</w:t>
            </w:r>
            <w:r w:rsidRPr="001C2ADB">
              <w:rPr>
                <w:rFonts w:hint="eastAsia"/>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ascii="宋体" w:hAnsi="宋体" w:hint="eastAsia"/>
                <w:sz w:val="24"/>
                <w:szCs w:val="24"/>
              </w:rPr>
              <w:t>业绩</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291B2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sz w:val="21"/>
                <w:szCs w:val="21"/>
              </w:rPr>
              <w:t>”</w:t>
            </w:r>
            <w:r w:rsidRPr="001C2ADB">
              <w:rPr>
                <w:sz w:val="21"/>
                <w:szCs w:val="21"/>
              </w:rPr>
              <w:t>第</w:t>
            </w:r>
            <w:r w:rsidRPr="001C2ADB">
              <w:rPr>
                <w:rFonts w:hint="eastAsia"/>
                <w:sz w:val="21"/>
                <w:szCs w:val="21"/>
              </w:rPr>
              <w:t>13.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符合招标文件及技术规范要求</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16.1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15.2</w:t>
            </w:r>
            <w:r w:rsidRPr="001C2ADB">
              <w:rPr>
                <w:sz w:val="21"/>
                <w:szCs w:val="21"/>
              </w:rPr>
              <w:t>款规定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符合招标文件中实质性的要求</w:t>
            </w:r>
          </w:p>
        </w:tc>
      </w:tr>
    </w:tbl>
    <w:p w:rsidR="007E1334" w:rsidRPr="001B3E54" w:rsidRDefault="007E1334" w:rsidP="007E1334">
      <w:pPr>
        <w:pStyle w:val="21"/>
        <w:spacing w:before="0" w:after="0" w:line="400" w:lineRule="atLeast"/>
        <w:rPr>
          <w:sz w:val="24"/>
          <w:szCs w:val="24"/>
        </w:rPr>
      </w:pPr>
    </w:p>
    <w:p w:rsidR="007E1334" w:rsidRDefault="007E1334" w:rsidP="007E1334">
      <w:pPr>
        <w:pStyle w:val="21"/>
        <w:spacing w:before="0" w:after="0" w:line="400" w:lineRule="atLeast"/>
        <w:rPr>
          <w:sz w:val="24"/>
          <w:szCs w:val="24"/>
        </w:rPr>
      </w:pPr>
      <w:bookmarkStart w:id="227" w:name="_Toc124758268"/>
      <w:bookmarkStart w:id="228" w:name="_Toc205903760"/>
      <w:r>
        <w:rPr>
          <w:rFonts w:hint="eastAsia"/>
          <w:sz w:val="24"/>
          <w:szCs w:val="24"/>
        </w:rPr>
        <w:t xml:space="preserve">1. </w:t>
      </w:r>
      <w:r>
        <w:rPr>
          <w:rFonts w:hint="eastAsia"/>
          <w:sz w:val="24"/>
          <w:szCs w:val="24"/>
        </w:rPr>
        <w:t>评标方法</w:t>
      </w:r>
      <w:bookmarkEnd w:id="220"/>
      <w:bookmarkEnd w:id="221"/>
      <w:bookmarkEnd w:id="222"/>
      <w:bookmarkEnd w:id="223"/>
      <w:bookmarkEnd w:id="224"/>
      <w:bookmarkEnd w:id="225"/>
      <w:bookmarkEnd w:id="226"/>
      <w:bookmarkEnd w:id="227"/>
      <w:bookmarkEnd w:id="228"/>
    </w:p>
    <w:p w:rsidR="007E1334" w:rsidRPr="003C450F" w:rsidRDefault="007E1334" w:rsidP="007E1334">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（1）投标文件满足招标文件全部实质性要求，且按照评审因素的量化指标评审得分（即评标总得分）最高的投标人为中标候选人。</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9244EE">
        <w:rPr>
          <w:rFonts w:ascii="宋体" w:hAnsi="宋体" w:cs="宋体"/>
          <w:sz w:val="24"/>
          <w:szCs w:val="24"/>
          <w:u w:val="single"/>
        </w:rPr>
        <w:t>5</w:t>
      </w:r>
      <w:r w:rsidR="00136901">
        <w:rPr>
          <w:rFonts w:ascii="宋体" w:hAnsi="宋体" w:cs="宋体" w:hint="eastAsia"/>
          <w:sz w:val="24"/>
          <w:szCs w:val="24"/>
          <w:u w:val="single"/>
        </w:rPr>
        <w:t>5</w:t>
      </w:r>
      <w:r w:rsidRPr="0020472E">
        <w:rPr>
          <w:rFonts w:ascii="宋体" w:hAnsi="宋体" w:cs="宋体"/>
          <w:sz w:val="24"/>
          <w:szCs w:val="24"/>
        </w:rPr>
        <w:t>分</w:t>
      </w:r>
      <w:r>
        <w:rPr>
          <w:rFonts w:ascii="宋体" w:hAnsi="宋体" w:cs="宋体"/>
          <w:sz w:val="24"/>
          <w:szCs w:val="24"/>
        </w:rPr>
        <w:t>。</w:t>
      </w:r>
    </w:p>
    <w:p w:rsidR="00CE2D01" w:rsidRDefault="008813C5" w:rsidP="00671728">
      <w:pPr>
        <w:pStyle w:val="HTML1"/>
        <w:shd w:val="clear" w:color="auto" w:fill="FFFFFF"/>
        <w:rPr>
          <w:rFonts w:ascii="宋体" w:hAnsi="宋体" w:cs="宋体"/>
          <w:sz w:val="24"/>
          <w:szCs w:val="24"/>
        </w:rPr>
      </w:pPr>
      <w:r>
        <w:rPr>
          <w:rFonts w:ascii="宋体" w:hAnsi="宋体" w:cs="宋体" w:hint="eastAsia"/>
          <w:sz w:val="24"/>
          <w:szCs w:val="24"/>
        </w:rPr>
        <w:t>评价方式：</w:t>
      </w:r>
      <w:r w:rsidR="00750E0C">
        <w:rPr>
          <w:rFonts w:ascii="宋体" w:hAnsi="宋体" w:cs="宋体" w:hint="eastAsia"/>
          <w:sz w:val="24"/>
          <w:szCs w:val="24"/>
        </w:rPr>
        <w:t>根据我司提供的技术要求，结合厂家提供的方案，</w:t>
      </w:r>
      <w:r w:rsidR="00136901" w:rsidRPr="00136901">
        <w:rPr>
          <w:rFonts w:ascii="宋体" w:hAnsi="宋体" w:cs="宋体"/>
          <w:sz w:val="24"/>
          <w:szCs w:val="24"/>
        </w:rPr>
        <w:t>价格分采用低价优先法计算，即满足招标文件要求且投标价格最低的投标报价为评标基准价，其价格分为满分。其他投标人的价格分统一按照下列公式计算：投标报价得分=（评标基准价／投标报价）×</w:t>
      </w:r>
      <w:r w:rsidR="009244EE">
        <w:rPr>
          <w:rFonts w:ascii="宋体" w:hAnsi="宋体" w:cs="宋体"/>
          <w:sz w:val="24"/>
          <w:szCs w:val="24"/>
        </w:rPr>
        <w:t>5</w:t>
      </w:r>
      <w:r w:rsidR="00136901" w:rsidRPr="00136901">
        <w:rPr>
          <w:rFonts w:ascii="宋体" w:hAnsi="宋体" w:cs="宋体"/>
          <w:sz w:val="24"/>
          <w:szCs w:val="24"/>
        </w:rPr>
        <w:t>5</w:t>
      </w:r>
      <w:r w:rsidR="00671728">
        <w:rPr>
          <w:rFonts w:ascii="宋体" w:hAnsi="宋体" w:cs="宋体"/>
          <w:sz w:val="24"/>
          <w:szCs w:val="24"/>
        </w:rPr>
        <w:t>。</w:t>
      </w: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Default="003E760B" w:rsidP="00671728">
      <w:pPr>
        <w:pStyle w:val="HTML1"/>
        <w:shd w:val="clear" w:color="auto" w:fill="FFFFFF"/>
        <w:rPr>
          <w:rFonts w:ascii="宋体" w:hAnsi="宋体" w:cs="宋体"/>
          <w:sz w:val="24"/>
          <w:szCs w:val="24"/>
        </w:rPr>
      </w:pPr>
    </w:p>
    <w:p w:rsidR="003E760B" w:rsidRPr="00CE44AD" w:rsidRDefault="003E760B" w:rsidP="00671728">
      <w:pPr>
        <w:pStyle w:val="HTML1"/>
        <w:shd w:val="clear" w:color="auto" w:fill="FFFFFF"/>
        <w:rPr>
          <w:rFonts w:ascii="宋体" w:hAnsi="宋体" w:cs="宋体"/>
          <w:sz w:val="24"/>
          <w:szCs w:val="24"/>
        </w:rPr>
      </w:pPr>
    </w:p>
    <w:p w:rsidR="007E1334" w:rsidRDefault="007E1334" w:rsidP="00B90591">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lastRenderedPageBreak/>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w:t>
      </w:r>
      <w:r w:rsidR="00291B2B">
        <w:rPr>
          <w:rFonts w:ascii="宋体" w:hAnsi="宋体" w:cs="宋体" w:hint="eastAsia"/>
          <w:sz w:val="24"/>
          <w:szCs w:val="24"/>
        </w:rPr>
        <w:t xml:space="preserve"> </w:t>
      </w:r>
      <w:r>
        <w:rPr>
          <w:rFonts w:ascii="宋体" w:hAnsi="宋体" w:cs="宋体"/>
          <w:sz w:val="24"/>
          <w:szCs w:val="24"/>
        </w:rPr>
        <w:t>为</w:t>
      </w:r>
      <w:r w:rsidR="009244EE">
        <w:rPr>
          <w:rFonts w:ascii="宋体" w:hAnsi="宋体" w:cs="宋体"/>
          <w:sz w:val="24"/>
          <w:szCs w:val="24"/>
          <w:u w:val="single"/>
        </w:rPr>
        <w:t>3</w:t>
      </w:r>
      <w:r w:rsidR="002A3ED3">
        <w:rPr>
          <w:rFonts w:ascii="宋体" w:hAnsi="宋体" w:cs="宋体"/>
          <w:sz w:val="24"/>
          <w:szCs w:val="24"/>
          <w:u w:val="single"/>
        </w:rPr>
        <w:t>5</w:t>
      </w:r>
      <w:r>
        <w:rPr>
          <w:rFonts w:ascii="宋体" w:hAnsi="宋体" w:cs="宋体"/>
          <w:sz w:val="24"/>
          <w:szCs w:val="24"/>
        </w:rPr>
        <w:t>分。</w:t>
      </w:r>
    </w:p>
    <w:tbl>
      <w:tblPr>
        <w:tblW w:w="511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91"/>
        <w:gridCol w:w="992"/>
        <w:gridCol w:w="5670"/>
        <w:gridCol w:w="566"/>
      </w:tblGrid>
      <w:tr w:rsidR="007E1334" w:rsidRPr="00692F7E" w:rsidTr="00D23485">
        <w:trPr>
          <w:tblHeader/>
          <w:tblCellSpacing w:w="0" w:type="dxa"/>
        </w:trPr>
        <w:tc>
          <w:tcPr>
            <w:tcW w:w="758"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582"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3328" w:type="pct"/>
            <w:tcBorders>
              <w:top w:val="single" w:sz="4" w:space="0" w:color="auto"/>
              <w:left w:val="single" w:sz="4" w:space="0" w:color="auto"/>
              <w:bottom w:val="single" w:sz="4" w:space="0" w:color="auto"/>
              <w:right w:val="single" w:sz="4" w:space="0" w:color="auto"/>
            </w:tcBorders>
            <w:vAlign w:val="center"/>
          </w:tcPr>
          <w:p w:rsidR="007E1334" w:rsidRPr="00060490" w:rsidRDefault="007E1334" w:rsidP="00AF1E1F">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332" w:type="pct"/>
            <w:tcBorders>
              <w:top w:val="single" w:sz="4" w:space="0" w:color="auto"/>
              <w:left w:val="single" w:sz="4" w:space="0" w:color="auto"/>
              <w:bottom w:val="single" w:sz="4" w:space="0" w:color="auto"/>
              <w:right w:val="single" w:sz="4" w:space="0" w:color="auto"/>
            </w:tcBorders>
          </w:tcPr>
          <w:p w:rsidR="007E1334" w:rsidRPr="00060490" w:rsidRDefault="007E1334" w:rsidP="00AF1E1F">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1163EC" w:rsidRPr="00692F7E" w:rsidTr="00D23485">
        <w:trPr>
          <w:tblHeader/>
          <w:tblCellSpacing w:w="0" w:type="dxa"/>
        </w:trPr>
        <w:tc>
          <w:tcPr>
            <w:tcW w:w="758" w:type="pct"/>
            <w:tcBorders>
              <w:top w:val="outset" w:sz="6" w:space="0" w:color="auto"/>
              <w:left w:val="outset" w:sz="6" w:space="0" w:color="auto"/>
              <w:bottom w:val="outset" w:sz="6" w:space="0" w:color="auto"/>
              <w:right w:val="outset" w:sz="6" w:space="0" w:color="auto"/>
            </w:tcBorders>
            <w:vAlign w:val="center"/>
          </w:tcPr>
          <w:p w:rsidR="001163EC" w:rsidRDefault="00423AA4"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方案合理性</w:t>
            </w:r>
          </w:p>
        </w:tc>
        <w:tc>
          <w:tcPr>
            <w:tcW w:w="582" w:type="pct"/>
            <w:tcBorders>
              <w:top w:val="outset" w:sz="6" w:space="0" w:color="auto"/>
              <w:left w:val="outset" w:sz="6" w:space="0" w:color="auto"/>
              <w:bottom w:val="outset" w:sz="6" w:space="0" w:color="auto"/>
              <w:right w:val="outset" w:sz="6" w:space="0" w:color="auto"/>
            </w:tcBorders>
          </w:tcPr>
          <w:p w:rsidR="001163EC" w:rsidRDefault="009244EE" w:rsidP="001163EC">
            <w:pPr>
              <w:snapToGrid w:val="0"/>
              <w:spacing w:line="380" w:lineRule="exact"/>
              <w:rPr>
                <w:rFonts w:ascii="宋体" w:hAnsi="宋体" w:cs="宋体"/>
                <w:sz w:val="24"/>
                <w:szCs w:val="24"/>
              </w:rPr>
            </w:pPr>
            <w:r>
              <w:rPr>
                <w:rFonts w:ascii="宋体" w:hAnsi="宋体" w:cs="宋体"/>
                <w:sz w:val="24"/>
                <w:szCs w:val="24"/>
              </w:rPr>
              <w:t>17</w:t>
            </w:r>
            <w:r w:rsidR="00F428C3">
              <w:rPr>
                <w:rFonts w:ascii="宋体" w:hAnsi="宋体" w:cs="宋体" w:hint="eastAsia"/>
                <w:sz w:val="24"/>
                <w:szCs w:val="24"/>
              </w:rPr>
              <w:t>分</w:t>
            </w:r>
          </w:p>
        </w:tc>
        <w:tc>
          <w:tcPr>
            <w:tcW w:w="3328" w:type="pct"/>
            <w:tcBorders>
              <w:top w:val="outset" w:sz="6" w:space="0" w:color="auto"/>
              <w:left w:val="outset" w:sz="6" w:space="0" w:color="auto"/>
              <w:bottom w:val="outset" w:sz="6" w:space="0" w:color="auto"/>
              <w:right w:val="outset" w:sz="6" w:space="0" w:color="auto"/>
            </w:tcBorders>
            <w:vAlign w:val="center"/>
          </w:tcPr>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w:t>
            </w:r>
            <w:r w:rsidRPr="009244EE">
              <w:rPr>
                <w:rFonts w:ascii="inherit" w:hAnsi="inherit" w:cs="宋体"/>
                <w:color w:val="333333"/>
                <w:sz w:val="21"/>
                <w:szCs w:val="21"/>
              </w:rPr>
              <w:t>1</w:t>
            </w:r>
            <w:r w:rsidRPr="009244EE">
              <w:rPr>
                <w:rFonts w:ascii="inherit" w:hAnsi="inherit" w:cs="宋体"/>
                <w:color w:val="333333"/>
                <w:sz w:val="21"/>
                <w:szCs w:val="21"/>
              </w:rPr>
              <w:t>）真空系统：极限真空</w:t>
            </w:r>
            <w:r w:rsidRPr="009244EE">
              <w:rPr>
                <w:rFonts w:ascii="inherit" w:hAnsi="inherit" w:cs="宋体"/>
                <w:color w:val="333333"/>
                <w:sz w:val="21"/>
                <w:szCs w:val="21"/>
              </w:rPr>
              <w:t>≤5.0×10-3Pa,</w:t>
            </w:r>
            <w:r w:rsidRPr="009244EE">
              <w:rPr>
                <w:rFonts w:ascii="inherit" w:hAnsi="inherit" w:cs="宋体"/>
                <w:color w:val="333333"/>
                <w:sz w:val="21"/>
                <w:szCs w:val="21"/>
              </w:rPr>
              <w:t>压升率</w:t>
            </w:r>
            <w:r w:rsidRPr="009244EE">
              <w:rPr>
                <w:rFonts w:ascii="inherit" w:hAnsi="inherit" w:cs="宋体"/>
                <w:color w:val="333333"/>
                <w:sz w:val="21"/>
                <w:szCs w:val="21"/>
              </w:rPr>
              <w:t>≤0.5Pa/h</w:t>
            </w:r>
            <w:r w:rsidRPr="009244EE">
              <w:rPr>
                <w:rFonts w:ascii="inherit" w:hAnsi="inherit" w:cs="宋体"/>
                <w:color w:val="333333"/>
                <w:sz w:val="21"/>
                <w:szCs w:val="21"/>
              </w:rPr>
              <w:t>（协议基础要求），投标人方案在泵组配置接近的情况下，满足极限真空要求，</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极限真空</w:t>
            </w:r>
            <w:r w:rsidRPr="009244EE">
              <w:rPr>
                <w:rFonts w:ascii="inherit" w:hAnsi="inherit" w:cs="宋体"/>
                <w:color w:val="333333"/>
                <w:sz w:val="21"/>
                <w:szCs w:val="21"/>
              </w:rPr>
              <w:t>≤2.0×10-3Pa,</w:t>
            </w:r>
            <w:r w:rsidRPr="009244EE">
              <w:rPr>
                <w:rFonts w:ascii="inherit" w:hAnsi="inherit" w:cs="宋体"/>
                <w:color w:val="333333"/>
                <w:sz w:val="21"/>
                <w:szCs w:val="21"/>
              </w:rPr>
              <w:t>压升率</w:t>
            </w:r>
            <w:r w:rsidRPr="009244EE">
              <w:rPr>
                <w:rFonts w:ascii="inherit" w:hAnsi="inherit" w:cs="宋体"/>
                <w:color w:val="333333"/>
                <w:sz w:val="21"/>
                <w:szCs w:val="21"/>
              </w:rPr>
              <w:t>≤0.1Pa/h</w:t>
            </w:r>
            <w:r w:rsidRPr="009244EE">
              <w:rPr>
                <w:rFonts w:ascii="inherit" w:hAnsi="inherit" w:cs="宋体"/>
                <w:color w:val="333333"/>
                <w:sz w:val="21"/>
                <w:szCs w:val="21"/>
              </w:rPr>
              <w:t>得</w:t>
            </w:r>
            <w:r w:rsidRPr="009244EE">
              <w:rPr>
                <w:rFonts w:ascii="inherit" w:hAnsi="inherit" w:cs="宋体"/>
                <w:color w:val="333333"/>
                <w:sz w:val="21"/>
                <w:szCs w:val="21"/>
              </w:rPr>
              <w:t>3</w:t>
            </w:r>
            <w:r w:rsidRPr="009244EE">
              <w:rPr>
                <w:rFonts w:ascii="inherit" w:hAnsi="inherit" w:cs="宋体"/>
                <w:color w:val="333333"/>
                <w:sz w:val="21"/>
                <w:szCs w:val="21"/>
              </w:rPr>
              <w:t>分</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极限真空</w:t>
            </w:r>
            <w:r w:rsidRPr="009244EE">
              <w:rPr>
                <w:rFonts w:ascii="inherit" w:hAnsi="inherit" w:cs="宋体"/>
                <w:color w:val="333333"/>
                <w:sz w:val="21"/>
                <w:szCs w:val="21"/>
              </w:rPr>
              <w:t>≤2.5×10-3Pa,</w:t>
            </w:r>
            <w:r w:rsidRPr="009244EE">
              <w:rPr>
                <w:rFonts w:ascii="inherit" w:hAnsi="inherit" w:cs="宋体"/>
                <w:color w:val="333333"/>
                <w:sz w:val="21"/>
                <w:szCs w:val="21"/>
              </w:rPr>
              <w:t>压升率</w:t>
            </w:r>
            <w:r w:rsidRPr="009244EE">
              <w:rPr>
                <w:rFonts w:ascii="inherit" w:hAnsi="inherit" w:cs="宋体"/>
                <w:color w:val="333333"/>
                <w:sz w:val="21"/>
                <w:szCs w:val="21"/>
              </w:rPr>
              <w:t>≤0.25Pa/h</w:t>
            </w:r>
            <w:r w:rsidRPr="009244EE">
              <w:rPr>
                <w:rFonts w:ascii="inherit" w:hAnsi="inherit" w:cs="宋体"/>
                <w:color w:val="333333"/>
                <w:sz w:val="21"/>
                <w:szCs w:val="21"/>
              </w:rPr>
              <w:t>得</w:t>
            </w:r>
            <w:r w:rsidRPr="009244EE">
              <w:rPr>
                <w:rFonts w:ascii="inherit" w:hAnsi="inherit" w:cs="宋体"/>
                <w:color w:val="333333"/>
                <w:sz w:val="21"/>
                <w:szCs w:val="21"/>
              </w:rPr>
              <w:t>2</w:t>
            </w:r>
            <w:r w:rsidRPr="009244EE">
              <w:rPr>
                <w:rFonts w:ascii="inherit" w:hAnsi="inherit" w:cs="宋体"/>
                <w:color w:val="333333"/>
                <w:sz w:val="21"/>
                <w:szCs w:val="21"/>
              </w:rPr>
              <w:t>分</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极限真空</w:t>
            </w:r>
            <w:r w:rsidRPr="009244EE">
              <w:rPr>
                <w:rFonts w:ascii="inherit" w:hAnsi="inherit" w:cs="宋体"/>
                <w:color w:val="333333"/>
                <w:sz w:val="21"/>
                <w:szCs w:val="21"/>
              </w:rPr>
              <w:t>≤5.0×10-3Pa,</w:t>
            </w:r>
            <w:r w:rsidRPr="009244EE">
              <w:rPr>
                <w:rFonts w:ascii="inherit" w:hAnsi="inherit" w:cs="宋体"/>
                <w:color w:val="333333"/>
                <w:sz w:val="21"/>
                <w:szCs w:val="21"/>
              </w:rPr>
              <w:t>压升率</w:t>
            </w:r>
            <w:r w:rsidRPr="009244EE">
              <w:rPr>
                <w:rFonts w:ascii="inherit" w:hAnsi="inherit" w:cs="宋体"/>
                <w:color w:val="333333"/>
                <w:sz w:val="21"/>
                <w:szCs w:val="21"/>
              </w:rPr>
              <w:t>≤0.25Pa/h</w:t>
            </w:r>
            <w:r w:rsidRPr="009244EE">
              <w:rPr>
                <w:rFonts w:ascii="inherit" w:hAnsi="inherit" w:cs="宋体"/>
                <w:color w:val="333333"/>
                <w:sz w:val="21"/>
                <w:szCs w:val="21"/>
              </w:rPr>
              <w:t>得</w:t>
            </w:r>
            <w:r w:rsidRPr="009244EE">
              <w:rPr>
                <w:rFonts w:ascii="inherit" w:hAnsi="inherit" w:cs="宋体"/>
                <w:color w:val="333333"/>
                <w:sz w:val="21"/>
                <w:szCs w:val="21"/>
              </w:rPr>
              <w:t>1</w:t>
            </w:r>
            <w:r w:rsidRPr="009244EE">
              <w:rPr>
                <w:rFonts w:ascii="inherit" w:hAnsi="inherit" w:cs="宋体"/>
                <w:color w:val="333333"/>
                <w:sz w:val="21"/>
                <w:szCs w:val="21"/>
              </w:rPr>
              <w:t>分</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极限真空、压升率仅满足基础指标者（极限真空</w:t>
            </w:r>
            <w:r w:rsidRPr="009244EE">
              <w:rPr>
                <w:rFonts w:ascii="inherit" w:hAnsi="inherit" w:cs="宋体"/>
                <w:color w:val="333333"/>
                <w:sz w:val="21"/>
                <w:szCs w:val="21"/>
              </w:rPr>
              <w:t>≤5.0×10-3Pa,</w:t>
            </w:r>
            <w:r w:rsidRPr="009244EE">
              <w:rPr>
                <w:rFonts w:ascii="inherit" w:hAnsi="inherit" w:cs="宋体"/>
                <w:color w:val="333333"/>
                <w:sz w:val="21"/>
                <w:szCs w:val="21"/>
              </w:rPr>
              <w:t>压升率</w:t>
            </w:r>
            <w:r w:rsidRPr="009244EE">
              <w:rPr>
                <w:rFonts w:ascii="inherit" w:hAnsi="inherit" w:cs="宋体"/>
                <w:color w:val="333333"/>
                <w:sz w:val="21"/>
                <w:szCs w:val="21"/>
              </w:rPr>
              <w:t>≤0.5Pa/h</w:t>
            </w:r>
            <w:r w:rsidRPr="009244EE">
              <w:rPr>
                <w:rFonts w:ascii="inherit" w:hAnsi="inherit" w:cs="宋体"/>
                <w:color w:val="333333"/>
                <w:sz w:val="21"/>
                <w:szCs w:val="21"/>
              </w:rPr>
              <w:t>）不得分</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w:t>
            </w:r>
            <w:r w:rsidRPr="009244EE">
              <w:rPr>
                <w:rFonts w:ascii="inherit" w:hAnsi="inherit" w:cs="宋体"/>
                <w:color w:val="333333"/>
                <w:sz w:val="21"/>
                <w:szCs w:val="21"/>
              </w:rPr>
              <w:t>2</w:t>
            </w:r>
            <w:r w:rsidRPr="009244EE">
              <w:rPr>
                <w:rFonts w:ascii="inherit" w:hAnsi="inherit" w:cs="宋体"/>
                <w:color w:val="333333"/>
                <w:sz w:val="21"/>
                <w:szCs w:val="21"/>
              </w:rPr>
              <w:t>）气体及气压控制：设计烧结气体压力范围</w:t>
            </w:r>
            <w:r w:rsidRPr="009244EE">
              <w:rPr>
                <w:rFonts w:ascii="inherit" w:hAnsi="inherit" w:cs="宋体"/>
                <w:color w:val="333333"/>
                <w:sz w:val="21"/>
                <w:szCs w:val="21"/>
              </w:rPr>
              <w:t>0~0.18MPa</w:t>
            </w:r>
            <w:r w:rsidRPr="009244EE">
              <w:rPr>
                <w:rFonts w:ascii="inherit" w:hAnsi="inherit" w:cs="宋体"/>
                <w:color w:val="333333"/>
                <w:sz w:val="21"/>
                <w:szCs w:val="21"/>
              </w:rPr>
              <w:t>，且气体压力控制精度</w:t>
            </w:r>
            <w:r w:rsidRPr="009244EE">
              <w:rPr>
                <w:rFonts w:ascii="inherit" w:hAnsi="inherit" w:cs="宋体"/>
                <w:color w:val="333333"/>
                <w:sz w:val="21"/>
                <w:szCs w:val="21"/>
              </w:rPr>
              <w:t>≤±5kPa</w:t>
            </w:r>
            <w:r w:rsidRPr="009244EE">
              <w:rPr>
                <w:rFonts w:ascii="inherit" w:hAnsi="inherit" w:cs="宋体"/>
                <w:color w:val="333333"/>
                <w:sz w:val="21"/>
                <w:szCs w:val="21"/>
              </w:rPr>
              <w:t>（协议基础要求）；投标人方案配备合理气体控制系统硬件及软件，满足气体压力范围要求，</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且气体压力控制精度</w:t>
            </w:r>
            <w:r w:rsidRPr="009244EE">
              <w:rPr>
                <w:rFonts w:ascii="inherit" w:hAnsi="inherit" w:cs="宋体"/>
                <w:color w:val="333333"/>
                <w:sz w:val="21"/>
                <w:szCs w:val="21"/>
              </w:rPr>
              <w:t>≤±0.5kPa</w:t>
            </w:r>
            <w:r w:rsidRPr="009244EE">
              <w:rPr>
                <w:rFonts w:ascii="inherit" w:hAnsi="inherit" w:cs="宋体"/>
                <w:color w:val="333333"/>
                <w:sz w:val="21"/>
                <w:szCs w:val="21"/>
              </w:rPr>
              <w:t>得</w:t>
            </w:r>
            <w:r w:rsidRPr="009244EE">
              <w:rPr>
                <w:rFonts w:ascii="inherit" w:hAnsi="inherit" w:cs="宋体"/>
                <w:color w:val="333333"/>
                <w:sz w:val="21"/>
                <w:szCs w:val="21"/>
              </w:rPr>
              <w:t>3</w:t>
            </w:r>
            <w:r w:rsidRPr="009244EE">
              <w:rPr>
                <w:rFonts w:ascii="inherit" w:hAnsi="inherit" w:cs="宋体"/>
                <w:color w:val="333333"/>
                <w:sz w:val="21"/>
                <w:szCs w:val="21"/>
              </w:rPr>
              <w:t>分，</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且气体压力控制精度</w:t>
            </w:r>
            <w:r w:rsidRPr="009244EE">
              <w:rPr>
                <w:rFonts w:ascii="inherit" w:hAnsi="inherit" w:cs="宋体"/>
                <w:color w:val="333333"/>
                <w:sz w:val="21"/>
                <w:szCs w:val="21"/>
              </w:rPr>
              <w:t>≤±1kPa</w:t>
            </w:r>
            <w:r w:rsidRPr="009244EE">
              <w:rPr>
                <w:rFonts w:ascii="inherit" w:hAnsi="inherit" w:cs="宋体"/>
                <w:color w:val="333333"/>
                <w:sz w:val="21"/>
                <w:szCs w:val="21"/>
              </w:rPr>
              <w:t>得</w:t>
            </w:r>
            <w:r w:rsidRPr="009244EE">
              <w:rPr>
                <w:rFonts w:ascii="inherit" w:hAnsi="inherit" w:cs="宋体"/>
                <w:color w:val="333333"/>
                <w:sz w:val="21"/>
                <w:szCs w:val="21"/>
              </w:rPr>
              <w:t>2</w:t>
            </w:r>
            <w:r w:rsidRPr="009244EE">
              <w:rPr>
                <w:rFonts w:ascii="inherit" w:hAnsi="inherit" w:cs="宋体"/>
                <w:color w:val="333333"/>
                <w:sz w:val="21"/>
                <w:szCs w:val="21"/>
              </w:rPr>
              <w:t>分，</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且气体压力控制精度</w:t>
            </w:r>
            <w:r w:rsidRPr="009244EE">
              <w:rPr>
                <w:rFonts w:ascii="inherit" w:hAnsi="inherit" w:cs="宋体"/>
                <w:color w:val="333333"/>
                <w:sz w:val="21"/>
                <w:szCs w:val="21"/>
              </w:rPr>
              <w:t>≤±3kPa</w:t>
            </w:r>
            <w:r w:rsidRPr="009244EE">
              <w:rPr>
                <w:rFonts w:ascii="inherit" w:hAnsi="inherit" w:cs="宋体"/>
                <w:color w:val="333333"/>
                <w:sz w:val="21"/>
                <w:szCs w:val="21"/>
              </w:rPr>
              <w:t>得</w:t>
            </w:r>
            <w:r w:rsidRPr="009244EE">
              <w:rPr>
                <w:rFonts w:ascii="inherit" w:hAnsi="inherit" w:cs="宋体"/>
                <w:color w:val="333333"/>
                <w:sz w:val="21"/>
                <w:szCs w:val="21"/>
              </w:rPr>
              <w:t>1</w:t>
            </w:r>
            <w:r w:rsidRPr="009244EE">
              <w:rPr>
                <w:rFonts w:ascii="inherit" w:hAnsi="inherit" w:cs="宋体"/>
                <w:color w:val="333333"/>
                <w:sz w:val="21"/>
                <w:szCs w:val="21"/>
              </w:rPr>
              <w:t>分，</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气体压力控制精度仅符合基础指标者（</w:t>
            </w:r>
            <w:r w:rsidRPr="009244EE">
              <w:rPr>
                <w:rFonts w:ascii="inherit" w:hAnsi="inherit" w:cs="宋体"/>
                <w:color w:val="333333"/>
                <w:sz w:val="21"/>
                <w:szCs w:val="21"/>
              </w:rPr>
              <w:t>≤±5kPa</w:t>
            </w:r>
            <w:r w:rsidRPr="009244EE">
              <w:rPr>
                <w:rFonts w:ascii="inherit" w:hAnsi="inherit" w:cs="宋体"/>
                <w:color w:val="333333"/>
                <w:sz w:val="21"/>
                <w:szCs w:val="21"/>
              </w:rPr>
              <w:t>）得不得分。</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w:t>
            </w:r>
            <w:r w:rsidRPr="009244EE">
              <w:rPr>
                <w:rFonts w:ascii="inherit" w:hAnsi="inherit" w:cs="宋体"/>
                <w:color w:val="333333"/>
                <w:sz w:val="21"/>
                <w:szCs w:val="21"/>
              </w:rPr>
              <w:t>3</w:t>
            </w:r>
            <w:r w:rsidRPr="009244EE">
              <w:rPr>
                <w:rFonts w:ascii="inherit" w:hAnsi="inherit" w:cs="宋体"/>
                <w:color w:val="333333"/>
                <w:sz w:val="21"/>
                <w:szCs w:val="21"/>
              </w:rPr>
              <w:t>）加热及温度控制系统：温度均匀性</w:t>
            </w:r>
            <w:r w:rsidRPr="009244EE">
              <w:rPr>
                <w:rFonts w:ascii="inherit" w:hAnsi="inherit" w:cs="宋体"/>
                <w:color w:val="333333"/>
                <w:sz w:val="21"/>
                <w:szCs w:val="21"/>
              </w:rPr>
              <w:t>≤±5℃</w:t>
            </w:r>
            <w:r w:rsidRPr="009244EE">
              <w:rPr>
                <w:rFonts w:ascii="inherit" w:hAnsi="inherit" w:cs="宋体"/>
                <w:color w:val="333333"/>
                <w:sz w:val="21"/>
                <w:szCs w:val="21"/>
              </w:rPr>
              <w:t>，室温升温至</w:t>
            </w:r>
            <w:r w:rsidRPr="009244EE">
              <w:rPr>
                <w:rFonts w:ascii="inherit" w:hAnsi="inherit" w:cs="宋体"/>
                <w:color w:val="333333"/>
                <w:sz w:val="21"/>
                <w:szCs w:val="21"/>
              </w:rPr>
              <w:t>1200℃≤100min</w:t>
            </w:r>
            <w:r w:rsidRPr="009244EE">
              <w:rPr>
                <w:rFonts w:ascii="inherit" w:hAnsi="inherit" w:cs="宋体"/>
                <w:color w:val="333333"/>
                <w:sz w:val="21"/>
                <w:szCs w:val="21"/>
              </w:rPr>
              <w:t>，（协议基础要求）；投标人方案配备合理加热及温度控制系统及保温结构，使温度均匀性达到更高水平者：</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使温度均匀性</w:t>
            </w:r>
            <w:r w:rsidRPr="009244EE">
              <w:rPr>
                <w:rFonts w:ascii="inherit" w:hAnsi="inherit" w:cs="宋体"/>
                <w:color w:val="333333"/>
                <w:sz w:val="21"/>
                <w:szCs w:val="21"/>
              </w:rPr>
              <w:t>≤±2.5℃</w:t>
            </w:r>
            <w:r w:rsidRPr="009244EE">
              <w:rPr>
                <w:rFonts w:ascii="inherit" w:hAnsi="inherit" w:cs="宋体"/>
                <w:color w:val="333333"/>
                <w:sz w:val="21"/>
                <w:szCs w:val="21"/>
              </w:rPr>
              <w:t>，得</w:t>
            </w:r>
            <w:r w:rsidRPr="009244EE">
              <w:rPr>
                <w:rFonts w:ascii="inherit" w:hAnsi="inherit" w:cs="宋体"/>
                <w:color w:val="333333"/>
                <w:sz w:val="21"/>
                <w:szCs w:val="21"/>
              </w:rPr>
              <w:t>5</w:t>
            </w:r>
            <w:r w:rsidRPr="009244EE">
              <w:rPr>
                <w:rFonts w:ascii="inherit" w:hAnsi="inherit" w:cs="宋体"/>
                <w:color w:val="333333"/>
                <w:sz w:val="21"/>
                <w:szCs w:val="21"/>
              </w:rPr>
              <w:t>分</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使温度均匀性</w:t>
            </w:r>
            <w:r w:rsidRPr="009244EE">
              <w:rPr>
                <w:rFonts w:ascii="inherit" w:hAnsi="inherit" w:cs="宋体"/>
                <w:color w:val="333333"/>
                <w:sz w:val="21"/>
                <w:szCs w:val="21"/>
              </w:rPr>
              <w:t>≤±3.0℃</w:t>
            </w:r>
            <w:r w:rsidRPr="009244EE">
              <w:rPr>
                <w:rFonts w:ascii="inherit" w:hAnsi="inherit" w:cs="宋体"/>
                <w:color w:val="333333"/>
                <w:sz w:val="21"/>
                <w:szCs w:val="21"/>
              </w:rPr>
              <w:t>，得</w:t>
            </w:r>
            <w:r w:rsidRPr="009244EE">
              <w:rPr>
                <w:rFonts w:ascii="inherit" w:hAnsi="inherit" w:cs="宋体"/>
                <w:color w:val="333333"/>
                <w:sz w:val="21"/>
                <w:szCs w:val="21"/>
              </w:rPr>
              <w:t>3</w:t>
            </w:r>
            <w:r w:rsidRPr="009244EE">
              <w:rPr>
                <w:rFonts w:ascii="inherit" w:hAnsi="inherit" w:cs="宋体"/>
                <w:color w:val="333333"/>
                <w:sz w:val="21"/>
                <w:szCs w:val="21"/>
              </w:rPr>
              <w:t>分</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使温度均匀性</w:t>
            </w:r>
            <w:r w:rsidRPr="009244EE">
              <w:rPr>
                <w:rFonts w:ascii="inherit" w:hAnsi="inherit" w:cs="宋体"/>
                <w:color w:val="333333"/>
                <w:sz w:val="21"/>
                <w:szCs w:val="21"/>
              </w:rPr>
              <w:t>≤±3.5℃</w:t>
            </w:r>
            <w:r w:rsidRPr="009244EE">
              <w:rPr>
                <w:rFonts w:ascii="inherit" w:hAnsi="inherit" w:cs="宋体"/>
                <w:color w:val="333333"/>
                <w:sz w:val="21"/>
                <w:szCs w:val="21"/>
              </w:rPr>
              <w:t>，得</w:t>
            </w:r>
            <w:r w:rsidRPr="009244EE">
              <w:rPr>
                <w:rFonts w:ascii="inherit" w:hAnsi="inherit" w:cs="宋体"/>
                <w:color w:val="333333"/>
                <w:sz w:val="21"/>
                <w:szCs w:val="21"/>
              </w:rPr>
              <w:t>2</w:t>
            </w:r>
            <w:r w:rsidRPr="009244EE">
              <w:rPr>
                <w:rFonts w:ascii="inherit" w:hAnsi="inherit" w:cs="宋体"/>
                <w:color w:val="333333"/>
                <w:sz w:val="21"/>
                <w:szCs w:val="21"/>
              </w:rPr>
              <w:t>分</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使温度均匀性</w:t>
            </w:r>
            <w:r w:rsidRPr="009244EE">
              <w:rPr>
                <w:rFonts w:ascii="inherit" w:hAnsi="inherit" w:cs="宋体"/>
                <w:color w:val="333333"/>
                <w:sz w:val="21"/>
                <w:szCs w:val="21"/>
              </w:rPr>
              <w:t>≤±4.0℃</w:t>
            </w:r>
            <w:r w:rsidRPr="009244EE">
              <w:rPr>
                <w:rFonts w:ascii="inherit" w:hAnsi="inherit" w:cs="宋体"/>
                <w:color w:val="333333"/>
                <w:sz w:val="21"/>
                <w:szCs w:val="21"/>
              </w:rPr>
              <w:t>，得</w:t>
            </w:r>
            <w:r w:rsidRPr="009244EE">
              <w:rPr>
                <w:rFonts w:ascii="inherit" w:hAnsi="inherit" w:cs="宋体"/>
                <w:color w:val="333333"/>
                <w:sz w:val="21"/>
                <w:szCs w:val="21"/>
              </w:rPr>
              <w:t>1</w:t>
            </w:r>
            <w:r w:rsidRPr="009244EE">
              <w:rPr>
                <w:rFonts w:ascii="inherit" w:hAnsi="inherit" w:cs="宋体"/>
                <w:color w:val="333333"/>
                <w:sz w:val="21"/>
                <w:szCs w:val="21"/>
              </w:rPr>
              <w:t>分</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温度均匀性仅达到基础指标者不得分（温度均匀性</w:t>
            </w:r>
            <w:r w:rsidRPr="009244EE">
              <w:rPr>
                <w:rFonts w:ascii="inherit" w:hAnsi="inherit" w:cs="宋体"/>
                <w:color w:val="333333"/>
                <w:sz w:val="21"/>
                <w:szCs w:val="21"/>
              </w:rPr>
              <w:t>≤±5℃</w:t>
            </w:r>
            <w:r w:rsidRPr="009244EE">
              <w:rPr>
                <w:rFonts w:ascii="inherit" w:hAnsi="inherit" w:cs="宋体"/>
                <w:color w:val="333333"/>
                <w:sz w:val="21"/>
                <w:szCs w:val="21"/>
              </w:rPr>
              <w:t>）。</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w:t>
            </w:r>
            <w:r w:rsidRPr="009244EE">
              <w:rPr>
                <w:rFonts w:ascii="inherit" w:hAnsi="inherit" w:cs="宋体"/>
                <w:color w:val="333333"/>
                <w:sz w:val="21"/>
                <w:szCs w:val="21"/>
              </w:rPr>
              <w:t>4</w:t>
            </w:r>
            <w:r w:rsidRPr="009244EE">
              <w:rPr>
                <w:rFonts w:ascii="inherit" w:hAnsi="inherit" w:cs="宋体"/>
                <w:color w:val="333333"/>
                <w:sz w:val="21"/>
                <w:szCs w:val="21"/>
              </w:rPr>
              <w:t>）投标人应详细描述设备的各部分设计方案细节，包含不限于以下方面：</w:t>
            </w:r>
            <w:r w:rsidRPr="009244EE">
              <w:rPr>
                <w:rFonts w:ascii="inherit" w:hAnsi="inherit" w:cs="宋体"/>
                <w:color w:val="333333"/>
                <w:sz w:val="21"/>
                <w:szCs w:val="21"/>
              </w:rPr>
              <w:t>5-1.</w:t>
            </w:r>
            <w:r w:rsidRPr="009244EE">
              <w:rPr>
                <w:rFonts w:ascii="inherit" w:hAnsi="inherit" w:cs="宋体"/>
                <w:color w:val="333333"/>
                <w:sz w:val="21"/>
                <w:szCs w:val="21"/>
              </w:rPr>
              <w:t>加热温区设计、</w:t>
            </w:r>
            <w:r w:rsidRPr="009244EE">
              <w:rPr>
                <w:rFonts w:ascii="inherit" w:hAnsi="inherit" w:cs="宋体"/>
                <w:color w:val="333333"/>
                <w:sz w:val="21"/>
                <w:szCs w:val="21"/>
              </w:rPr>
              <w:t>5-2.</w:t>
            </w:r>
            <w:r w:rsidRPr="009244EE">
              <w:rPr>
                <w:rFonts w:ascii="inherit" w:hAnsi="inherit" w:cs="宋体"/>
                <w:color w:val="333333"/>
                <w:sz w:val="21"/>
                <w:szCs w:val="21"/>
              </w:rPr>
              <w:t>保温结构设计、</w:t>
            </w:r>
            <w:r w:rsidRPr="009244EE">
              <w:rPr>
                <w:rFonts w:ascii="inherit" w:hAnsi="inherit" w:cs="宋体"/>
                <w:color w:val="333333"/>
                <w:sz w:val="21"/>
                <w:szCs w:val="21"/>
              </w:rPr>
              <w:t>5-3.</w:t>
            </w:r>
            <w:r w:rsidRPr="009244EE">
              <w:rPr>
                <w:rFonts w:ascii="inherit" w:hAnsi="inherit" w:cs="宋体"/>
                <w:color w:val="333333"/>
                <w:sz w:val="21"/>
                <w:szCs w:val="21"/>
              </w:rPr>
              <w:t>冷却方案设计、</w:t>
            </w:r>
            <w:r w:rsidRPr="009244EE">
              <w:rPr>
                <w:rFonts w:ascii="inherit" w:hAnsi="inherit" w:cs="宋体"/>
                <w:color w:val="333333"/>
                <w:sz w:val="21"/>
                <w:szCs w:val="21"/>
              </w:rPr>
              <w:t>5-4.</w:t>
            </w:r>
            <w:r w:rsidRPr="009244EE">
              <w:rPr>
                <w:rFonts w:ascii="inherit" w:hAnsi="inherit" w:cs="宋体"/>
                <w:color w:val="333333"/>
                <w:sz w:val="21"/>
                <w:szCs w:val="21"/>
              </w:rPr>
              <w:t>程序工艺自动化设计、</w:t>
            </w:r>
            <w:r w:rsidRPr="009244EE">
              <w:rPr>
                <w:rFonts w:ascii="inherit" w:hAnsi="inherit" w:cs="宋体"/>
                <w:color w:val="333333"/>
                <w:sz w:val="21"/>
                <w:szCs w:val="21"/>
              </w:rPr>
              <w:t>5-5.</w:t>
            </w:r>
            <w:r w:rsidRPr="009244EE">
              <w:rPr>
                <w:rFonts w:ascii="inherit" w:hAnsi="inherit" w:cs="宋体"/>
                <w:color w:val="333333"/>
                <w:sz w:val="21"/>
                <w:szCs w:val="21"/>
              </w:rPr>
              <w:t>气压控制系统，</w:t>
            </w:r>
            <w:r w:rsidRPr="009244EE">
              <w:rPr>
                <w:rFonts w:ascii="inherit" w:hAnsi="inherit" w:cs="宋体"/>
                <w:color w:val="333333"/>
                <w:sz w:val="21"/>
                <w:szCs w:val="21"/>
              </w:rPr>
              <w:t>5-6.</w:t>
            </w:r>
            <w:r w:rsidRPr="009244EE">
              <w:rPr>
                <w:rFonts w:ascii="inherit" w:hAnsi="inherit" w:cs="宋体"/>
                <w:color w:val="333333"/>
                <w:sz w:val="21"/>
                <w:szCs w:val="21"/>
              </w:rPr>
              <w:t>插板阀炉门设计，</w:t>
            </w:r>
            <w:r w:rsidRPr="009244EE">
              <w:rPr>
                <w:rFonts w:ascii="inherit" w:hAnsi="inherit" w:cs="宋体"/>
                <w:color w:val="333333"/>
                <w:sz w:val="21"/>
                <w:szCs w:val="21"/>
              </w:rPr>
              <w:t>5-7.</w:t>
            </w:r>
            <w:r w:rsidRPr="009244EE">
              <w:rPr>
                <w:rFonts w:ascii="inherit" w:hAnsi="inherit" w:cs="宋体"/>
                <w:color w:val="333333"/>
                <w:sz w:val="21"/>
                <w:szCs w:val="21"/>
              </w:rPr>
              <w:t>粉尘过滤器设计，</w:t>
            </w:r>
            <w:r w:rsidRPr="009244EE">
              <w:rPr>
                <w:rFonts w:ascii="inherit" w:hAnsi="inherit" w:cs="宋体"/>
                <w:color w:val="333333"/>
                <w:sz w:val="21"/>
                <w:szCs w:val="21"/>
              </w:rPr>
              <w:t>5-8.</w:t>
            </w:r>
            <w:r w:rsidRPr="009244EE">
              <w:rPr>
                <w:rFonts w:ascii="inherit" w:hAnsi="inherit" w:cs="宋体"/>
                <w:color w:val="333333"/>
                <w:sz w:val="21"/>
                <w:szCs w:val="21"/>
              </w:rPr>
              <w:t>真空抽速控制设计等；</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投标人在提交方案中有对以上</w:t>
            </w:r>
            <w:r w:rsidRPr="009244EE">
              <w:rPr>
                <w:rFonts w:ascii="inherit" w:hAnsi="inherit" w:cs="宋体"/>
                <w:color w:val="333333"/>
                <w:sz w:val="21"/>
                <w:szCs w:val="21"/>
              </w:rPr>
              <w:t>5-1</w:t>
            </w:r>
            <w:r w:rsidRPr="009244EE">
              <w:rPr>
                <w:rFonts w:ascii="inherit" w:hAnsi="inherit" w:cs="宋体"/>
                <w:color w:val="333333"/>
                <w:sz w:val="21"/>
                <w:szCs w:val="21"/>
              </w:rPr>
              <w:t>至</w:t>
            </w:r>
            <w:r w:rsidRPr="009244EE">
              <w:rPr>
                <w:rFonts w:ascii="inherit" w:hAnsi="inherit" w:cs="宋体"/>
                <w:color w:val="333333"/>
                <w:sz w:val="21"/>
                <w:szCs w:val="21"/>
              </w:rPr>
              <w:t>5-8</w:t>
            </w:r>
            <w:r w:rsidRPr="009244EE">
              <w:rPr>
                <w:rFonts w:ascii="inherit" w:hAnsi="inherit" w:cs="宋体"/>
                <w:color w:val="333333"/>
                <w:sz w:val="21"/>
                <w:szCs w:val="21"/>
              </w:rPr>
              <w:t>部分详细阐述实现方式，所提供方案应资料详尽，根据投标人的描述和相关材料进行综合评价。</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综合排名第一名得</w:t>
            </w:r>
            <w:r w:rsidR="00D23485">
              <w:rPr>
                <w:rFonts w:ascii="inherit" w:hAnsi="inherit" w:cs="宋体"/>
                <w:color w:val="333333"/>
                <w:sz w:val="21"/>
                <w:szCs w:val="21"/>
              </w:rPr>
              <w:t>6</w:t>
            </w:r>
            <w:r w:rsidRPr="009244EE">
              <w:rPr>
                <w:rFonts w:ascii="inherit" w:hAnsi="inherit" w:cs="宋体"/>
                <w:color w:val="333333"/>
                <w:sz w:val="21"/>
                <w:szCs w:val="21"/>
              </w:rPr>
              <w:t>分，</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综合排名第二名得</w:t>
            </w:r>
            <w:r w:rsidR="00A06B42">
              <w:rPr>
                <w:rFonts w:ascii="inherit" w:hAnsi="inherit" w:cs="宋体"/>
                <w:color w:val="333333"/>
                <w:sz w:val="21"/>
                <w:szCs w:val="21"/>
              </w:rPr>
              <w:t>2</w:t>
            </w:r>
            <w:r w:rsidRPr="009244EE">
              <w:rPr>
                <w:rFonts w:ascii="inherit" w:hAnsi="inherit" w:cs="宋体"/>
                <w:color w:val="333333"/>
                <w:sz w:val="21"/>
                <w:szCs w:val="21"/>
              </w:rPr>
              <w:t>分，</w:t>
            </w:r>
          </w:p>
          <w:p w:rsidR="009244EE"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综合排名第三名及以后得</w:t>
            </w:r>
            <w:r w:rsidR="00A06B42">
              <w:rPr>
                <w:rFonts w:ascii="inherit" w:hAnsi="inherit" w:cs="宋体"/>
                <w:color w:val="333333"/>
                <w:sz w:val="21"/>
                <w:szCs w:val="21"/>
              </w:rPr>
              <w:t>1</w:t>
            </w:r>
            <w:r w:rsidRPr="009244EE">
              <w:rPr>
                <w:rFonts w:ascii="inherit" w:hAnsi="inherit" w:cs="宋体"/>
                <w:color w:val="333333"/>
                <w:sz w:val="21"/>
                <w:szCs w:val="21"/>
              </w:rPr>
              <w:t>分。</w:t>
            </w:r>
          </w:p>
          <w:p w:rsidR="001163EC" w:rsidRPr="00423AA4"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【须提供相关材料描述其设计合理性，否则不得分。】</w:t>
            </w:r>
          </w:p>
        </w:tc>
        <w:tc>
          <w:tcPr>
            <w:tcW w:w="332"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F428C3" w:rsidRPr="00692F7E" w:rsidTr="00D23485">
        <w:trPr>
          <w:tblHeader/>
          <w:tblCellSpacing w:w="0" w:type="dxa"/>
        </w:trPr>
        <w:tc>
          <w:tcPr>
            <w:tcW w:w="758" w:type="pct"/>
            <w:tcBorders>
              <w:top w:val="outset" w:sz="6" w:space="0" w:color="auto"/>
              <w:left w:val="outset" w:sz="6" w:space="0" w:color="auto"/>
              <w:bottom w:val="outset" w:sz="6" w:space="0" w:color="auto"/>
              <w:right w:val="outset" w:sz="6" w:space="0" w:color="auto"/>
            </w:tcBorders>
            <w:vAlign w:val="center"/>
          </w:tcPr>
          <w:p w:rsidR="00F428C3" w:rsidRDefault="00782D8D"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lastRenderedPageBreak/>
              <w:t>设备安全稳定性</w:t>
            </w:r>
          </w:p>
        </w:tc>
        <w:tc>
          <w:tcPr>
            <w:tcW w:w="582" w:type="pct"/>
            <w:tcBorders>
              <w:top w:val="outset" w:sz="6" w:space="0" w:color="auto"/>
              <w:left w:val="outset" w:sz="6" w:space="0" w:color="auto"/>
              <w:bottom w:val="outset" w:sz="6" w:space="0" w:color="auto"/>
              <w:right w:val="outset" w:sz="6" w:space="0" w:color="auto"/>
            </w:tcBorders>
          </w:tcPr>
          <w:p w:rsidR="00F428C3" w:rsidRDefault="00423AA4" w:rsidP="00C45725">
            <w:pPr>
              <w:snapToGrid w:val="0"/>
              <w:spacing w:line="380" w:lineRule="exact"/>
              <w:rPr>
                <w:rFonts w:ascii="宋体" w:hAnsi="宋体" w:cs="宋体"/>
                <w:sz w:val="24"/>
                <w:szCs w:val="24"/>
              </w:rPr>
            </w:pPr>
            <w:r>
              <w:rPr>
                <w:rFonts w:ascii="宋体" w:hAnsi="宋体" w:cs="宋体"/>
                <w:sz w:val="24"/>
                <w:szCs w:val="24"/>
              </w:rPr>
              <w:t>5</w:t>
            </w:r>
            <w:r w:rsidR="00F428C3">
              <w:rPr>
                <w:rFonts w:ascii="宋体" w:hAnsi="宋体" w:cs="宋体" w:hint="eastAsia"/>
                <w:sz w:val="24"/>
                <w:szCs w:val="24"/>
              </w:rPr>
              <w:t>分</w:t>
            </w:r>
          </w:p>
        </w:tc>
        <w:tc>
          <w:tcPr>
            <w:tcW w:w="3328" w:type="pct"/>
            <w:tcBorders>
              <w:top w:val="outset" w:sz="6" w:space="0" w:color="auto"/>
              <w:left w:val="outset" w:sz="6" w:space="0" w:color="auto"/>
              <w:bottom w:val="outset" w:sz="6" w:space="0" w:color="auto"/>
              <w:right w:val="outset" w:sz="6" w:space="0" w:color="auto"/>
            </w:tcBorders>
            <w:vAlign w:val="center"/>
          </w:tcPr>
          <w:p w:rsidR="009244EE" w:rsidRPr="009244EE" w:rsidRDefault="009244EE" w:rsidP="009244EE">
            <w:pPr>
              <w:pStyle w:val="HTML1"/>
              <w:rPr>
                <w:rFonts w:ascii="inherit" w:hAnsi="inherit" w:cs="宋体" w:hint="eastAsia"/>
                <w:color w:val="333333"/>
                <w:sz w:val="21"/>
                <w:szCs w:val="21"/>
              </w:rPr>
            </w:pPr>
            <w:r w:rsidRPr="009244EE">
              <w:rPr>
                <w:rFonts w:ascii="inherit" w:hAnsi="inherit" w:cs="宋体"/>
                <w:color w:val="333333"/>
                <w:sz w:val="21"/>
                <w:szCs w:val="21"/>
              </w:rPr>
              <w:t>设备须有详细的安全防范及警报装置：包括（</w:t>
            </w:r>
            <w:r w:rsidRPr="009244EE">
              <w:rPr>
                <w:rFonts w:ascii="inherit" w:hAnsi="inherit" w:cs="宋体"/>
                <w:color w:val="333333"/>
                <w:sz w:val="21"/>
                <w:szCs w:val="21"/>
              </w:rPr>
              <w:t>1</w:t>
            </w:r>
            <w:r w:rsidRPr="009244EE">
              <w:rPr>
                <w:rFonts w:ascii="inherit" w:hAnsi="inherit" w:cs="宋体"/>
                <w:color w:val="333333"/>
                <w:sz w:val="21"/>
                <w:szCs w:val="21"/>
              </w:rPr>
              <w:t>）电源突然非正常断电，系统自动可关闭真空阀门，（</w:t>
            </w:r>
            <w:r w:rsidRPr="009244EE">
              <w:rPr>
                <w:rFonts w:ascii="inherit" w:hAnsi="inherit" w:cs="宋体"/>
                <w:color w:val="333333"/>
                <w:sz w:val="21"/>
                <w:szCs w:val="21"/>
              </w:rPr>
              <w:t>2</w:t>
            </w:r>
            <w:r w:rsidRPr="009244EE">
              <w:rPr>
                <w:rFonts w:ascii="inherit" w:hAnsi="inherit" w:cs="宋体"/>
                <w:color w:val="333333"/>
                <w:sz w:val="21"/>
                <w:szCs w:val="21"/>
              </w:rPr>
              <w:t>）炉内温度达到超温控制点时，系统自动切断加热电源并报警，加热室热偶断线时需有报警提示。（</w:t>
            </w:r>
            <w:r w:rsidRPr="009244EE">
              <w:rPr>
                <w:rFonts w:ascii="inherit" w:hAnsi="inherit" w:cs="宋体"/>
                <w:color w:val="333333"/>
                <w:sz w:val="21"/>
                <w:szCs w:val="21"/>
              </w:rPr>
              <w:t>3</w:t>
            </w:r>
            <w:r w:rsidRPr="009244EE">
              <w:rPr>
                <w:rFonts w:ascii="inherit" w:hAnsi="inherit" w:cs="宋体"/>
                <w:color w:val="333333"/>
                <w:sz w:val="21"/>
                <w:szCs w:val="21"/>
              </w:rPr>
              <w:t>）设备在加热过程中真空度未达到工艺设定要求，自动报警。（</w:t>
            </w:r>
            <w:r w:rsidRPr="009244EE">
              <w:rPr>
                <w:rFonts w:ascii="inherit" w:hAnsi="inherit" w:cs="宋体"/>
                <w:color w:val="333333"/>
                <w:sz w:val="21"/>
                <w:szCs w:val="21"/>
              </w:rPr>
              <w:t>4</w:t>
            </w:r>
            <w:r w:rsidRPr="009244EE">
              <w:rPr>
                <w:rFonts w:ascii="inherit" w:hAnsi="inherit" w:cs="宋体"/>
                <w:color w:val="333333"/>
                <w:sz w:val="21"/>
                <w:szCs w:val="21"/>
              </w:rPr>
              <w:t>）空阀门及真空泵的启动需进行连锁控制，（</w:t>
            </w:r>
            <w:r w:rsidRPr="009244EE">
              <w:rPr>
                <w:rFonts w:ascii="inherit" w:hAnsi="inherit" w:cs="宋体"/>
                <w:color w:val="333333"/>
                <w:sz w:val="21"/>
                <w:szCs w:val="21"/>
              </w:rPr>
              <w:t>5</w:t>
            </w:r>
            <w:r w:rsidRPr="009244EE">
              <w:rPr>
                <w:rFonts w:ascii="inherit" w:hAnsi="inherit" w:cs="宋体"/>
                <w:color w:val="333333"/>
                <w:sz w:val="21"/>
                <w:szCs w:val="21"/>
              </w:rPr>
              <w:t>）各处水压、气压不足或超压时具备探测及自动报警功能。</w:t>
            </w:r>
          </w:p>
          <w:p w:rsidR="00F428C3" w:rsidRPr="009244EE" w:rsidRDefault="009244EE" w:rsidP="00924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color w:val="333333"/>
                <w:sz w:val="21"/>
                <w:szCs w:val="21"/>
              </w:rPr>
              <w:t>--&gt;</w:t>
            </w:r>
            <w:r w:rsidRPr="009244EE">
              <w:rPr>
                <w:rFonts w:ascii="inherit" w:hAnsi="inherit" w:cs="宋体"/>
                <w:color w:val="333333"/>
                <w:sz w:val="21"/>
                <w:szCs w:val="21"/>
              </w:rPr>
              <w:t>在以上</w:t>
            </w:r>
            <w:r w:rsidRPr="009244EE">
              <w:rPr>
                <w:rFonts w:ascii="inherit" w:hAnsi="inherit" w:cs="宋体"/>
                <w:color w:val="333333"/>
                <w:sz w:val="21"/>
                <w:szCs w:val="21"/>
              </w:rPr>
              <w:t>5</w:t>
            </w:r>
            <w:r w:rsidRPr="009244EE">
              <w:rPr>
                <w:rFonts w:ascii="inherit" w:hAnsi="inherit" w:cs="宋体"/>
                <w:color w:val="333333"/>
                <w:sz w:val="21"/>
                <w:szCs w:val="21"/>
              </w:rPr>
              <w:t>点基础上，额外每增加一项的安全装置得</w:t>
            </w:r>
            <w:r w:rsidRPr="009244EE">
              <w:rPr>
                <w:rFonts w:ascii="inherit" w:hAnsi="inherit" w:cs="宋体"/>
                <w:color w:val="333333"/>
                <w:sz w:val="21"/>
                <w:szCs w:val="21"/>
              </w:rPr>
              <w:t>1</w:t>
            </w:r>
            <w:r w:rsidRPr="009244EE">
              <w:rPr>
                <w:rFonts w:ascii="inherit" w:hAnsi="inherit" w:cs="宋体"/>
                <w:color w:val="333333"/>
                <w:sz w:val="21"/>
                <w:szCs w:val="21"/>
              </w:rPr>
              <w:t>分，上限为</w:t>
            </w:r>
            <w:r w:rsidRPr="009244EE">
              <w:rPr>
                <w:rFonts w:ascii="inherit" w:hAnsi="inherit" w:cs="宋体"/>
                <w:color w:val="333333"/>
                <w:sz w:val="21"/>
                <w:szCs w:val="21"/>
              </w:rPr>
              <w:t>5</w:t>
            </w:r>
            <w:r w:rsidRPr="009244EE">
              <w:rPr>
                <w:rFonts w:ascii="inherit" w:hAnsi="inherit" w:cs="宋体"/>
                <w:color w:val="333333"/>
                <w:sz w:val="21"/>
                <w:szCs w:val="21"/>
              </w:rPr>
              <w:t>分</w:t>
            </w:r>
          </w:p>
        </w:tc>
        <w:tc>
          <w:tcPr>
            <w:tcW w:w="332"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r w:rsidR="00F428C3" w:rsidRPr="00692F7E" w:rsidTr="00D23485">
        <w:trPr>
          <w:tblHeader/>
          <w:tblCellSpacing w:w="0" w:type="dxa"/>
        </w:trPr>
        <w:tc>
          <w:tcPr>
            <w:tcW w:w="758" w:type="pct"/>
            <w:tcBorders>
              <w:top w:val="outset" w:sz="6" w:space="0" w:color="auto"/>
              <w:left w:val="outset" w:sz="6" w:space="0" w:color="auto"/>
              <w:bottom w:val="outset" w:sz="6" w:space="0" w:color="auto"/>
              <w:right w:val="outset" w:sz="6" w:space="0" w:color="auto"/>
            </w:tcBorders>
            <w:vAlign w:val="center"/>
          </w:tcPr>
          <w:p w:rsidR="00F428C3" w:rsidRDefault="00423AA4"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设备配置</w:t>
            </w:r>
          </w:p>
        </w:tc>
        <w:tc>
          <w:tcPr>
            <w:tcW w:w="582" w:type="pct"/>
            <w:tcBorders>
              <w:top w:val="outset" w:sz="6" w:space="0" w:color="auto"/>
              <w:left w:val="outset" w:sz="6" w:space="0" w:color="auto"/>
              <w:bottom w:val="outset" w:sz="6" w:space="0" w:color="auto"/>
              <w:right w:val="outset" w:sz="6" w:space="0" w:color="auto"/>
            </w:tcBorders>
          </w:tcPr>
          <w:p w:rsidR="00F428C3" w:rsidRDefault="009244EE" w:rsidP="001163EC">
            <w:pPr>
              <w:snapToGrid w:val="0"/>
              <w:spacing w:line="380" w:lineRule="exact"/>
              <w:rPr>
                <w:rFonts w:ascii="宋体" w:hAnsi="宋体" w:cs="宋体"/>
                <w:sz w:val="24"/>
                <w:szCs w:val="24"/>
              </w:rPr>
            </w:pPr>
            <w:r>
              <w:rPr>
                <w:rFonts w:ascii="宋体" w:hAnsi="宋体" w:cs="宋体"/>
                <w:sz w:val="24"/>
                <w:szCs w:val="24"/>
              </w:rPr>
              <w:t>13</w:t>
            </w:r>
            <w:r w:rsidR="00F428C3">
              <w:rPr>
                <w:rFonts w:ascii="宋体" w:hAnsi="宋体" w:cs="宋体" w:hint="eastAsia"/>
                <w:sz w:val="24"/>
                <w:szCs w:val="24"/>
              </w:rPr>
              <w:t>分</w:t>
            </w:r>
          </w:p>
        </w:tc>
        <w:tc>
          <w:tcPr>
            <w:tcW w:w="3328" w:type="pct"/>
            <w:tcBorders>
              <w:top w:val="outset" w:sz="6" w:space="0" w:color="auto"/>
              <w:left w:val="outset" w:sz="6" w:space="0" w:color="auto"/>
              <w:bottom w:val="outset" w:sz="6" w:space="0" w:color="auto"/>
              <w:right w:val="outset" w:sz="6" w:space="0" w:color="auto"/>
            </w:tcBorders>
            <w:vAlign w:val="center"/>
          </w:tcPr>
          <w:p w:rsidR="009244EE" w:rsidRPr="009244EE" w:rsidRDefault="009244EE" w:rsidP="009244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hint="eastAsia"/>
                <w:color w:val="333333"/>
                <w:sz w:val="21"/>
                <w:szCs w:val="21"/>
              </w:rPr>
              <w:t>(1)</w:t>
            </w:r>
            <w:r w:rsidRPr="009244EE">
              <w:rPr>
                <w:rFonts w:ascii="inherit" w:hAnsi="inherit" w:cs="宋体" w:hint="eastAsia"/>
                <w:color w:val="333333"/>
                <w:sz w:val="21"/>
                <w:szCs w:val="21"/>
              </w:rPr>
              <w:t>投标人需详细描述设备主体结构设计和布局，设备布局按给定的相关尺寸要求，误差在±</w:t>
            </w:r>
            <w:r w:rsidRPr="009244EE">
              <w:rPr>
                <w:rFonts w:ascii="inherit" w:hAnsi="inherit" w:cs="宋体" w:hint="eastAsia"/>
                <w:color w:val="333333"/>
                <w:sz w:val="21"/>
                <w:szCs w:val="21"/>
              </w:rPr>
              <w:t>1.5%</w:t>
            </w:r>
            <w:r w:rsidRPr="009244EE">
              <w:rPr>
                <w:rFonts w:ascii="inherit" w:hAnsi="inherit" w:cs="宋体" w:hint="eastAsia"/>
                <w:color w:val="333333"/>
                <w:sz w:val="21"/>
                <w:szCs w:val="21"/>
              </w:rPr>
              <w:t>以内，投标人需结合尺寸要求详细描述设备各组件</w:t>
            </w:r>
            <w:r w:rsidRPr="009244EE">
              <w:rPr>
                <w:rFonts w:ascii="inherit" w:hAnsi="inherit" w:cs="宋体" w:hint="eastAsia"/>
                <w:color w:val="333333"/>
                <w:sz w:val="21"/>
                <w:szCs w:val="21"/>
              </w:rPr>
              <w:t>(</w:t>
            </w:r>
            <w:r w:rsidRPr="009244EE">
              <w:rPr>
                <w:rFonts w:ascii="inherit" w:hAnsi="inherit" w:cs="宋体" w:hint="eastAsia"/>
                <w:color w:val="333333"/>
                <w:sz w:val="21"/>
                <w:szCs w:val="21"/>
              </w:rPr>
              <w:t>炉门、风机、泵组、炉体</w:t>
            </w:r>
            <w:r w:rsidRPr="009244EE">
              <w:rPr>
                <w:rFonts w:ascii="inherit" w:hAnsi="inherit" w:cs="宋体" w:hint="eastAsia"/>
                <w:color w:val="333333"/>
                <w:sz w:val="21"/>
                <w:szCs w:val="21"/>
              </w:rPr>
              <w:t>)</w:t>
            </w:r>
            <w:r w:rsidRPr="009244EE">
              <w:rPr>
                <w:rFonts w:ascii="inherit" w:hAnsi="inherit" w:cs="宋体" w:hint="eastAsia"/>
                <w:color w:val="333333"/>
                <w:sz w:val="21"/>
                <w:szCs w:val="21"/>
              </w:rPr>
              <w:t>结构设计合理性</w:t>
            </w:r>
            <w:r w:rsidRPr="009244EE">
              <w:rPr>
                <w:rFonts w:ascii="inherit" w:hAnsi="inherit" w:cs="宋体" w:hint="eastAsia"/>
                <w:color w:val="333333"/>
                <w:sz w:val="21"/>
                <w:szCs w:val="21"/>
              </w:rPr>
              <w:t>(</w:t>
            </w:r>
            <w:r w:rsidRPr="009244EE">
              <w:rPr>
                <w:rFonts w:ascii="inherit" w:hAnsi="inherit" w:cs="宋体" w:hint="eastAsia"/>
                <w:color w:val="333333"/>
                <w:sz w:val="21"/>
                <w:szCs w:val="21"/>
              </w:rPr>
              <w:t>包括维保的方便性</w:t>
            </w:r>
            <w:r w:rsidRPr="009244EE">
              <w:rPr>
                <w:rFonts w:ascii="inherit" w:hAnsi="inherit" w:cs="宋体" w:hint="eastAsia"/>
                <w:color w:val="333333"/>
                <w:sz w:val="21"/>
                <w:szCs w:val="21"/>
              </w:rPr>
              <w:t>)</w:t>
            </w:r>
            <w:r w:rsidRPr="009244EE">
              <w:rPr>
                <w:rFonts w:ascii="inherit" w:hAnsi="inherit" w:cs="宋体" w:hint="eastAsia"/>
                <w:color w:val="333333"/>
                <w:sz w:val="21"/>
                <w:szCs w:val="21"/>
              </w:rPr>
              <w:t>。根据投标人的描述和相关材料进行综合评价</w:t>
            </w:r>
            <w:r w:rsidRPr="009244EE">
              <w:rPr>
                <w:rFonts w:ascii="inherit" w:hAnsi="inherit" w:cs="宋体" w:hint="eastAsia"/>
                <w:color w:val="333333"/>
                <w:sz w:val="21"/>
                <w:szCs w:val="21"/>
              </w:rPr>
              <w:t>.</w:t>
            </w:r>
          </w:p>
          <w:p w:rsidR="009244EE" w:rsidRPr="009244EE" w:rsidRDefault="009244EE" w:rsidP="009244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hint="eastAsia"/>
                <w:color w:val="333333"/>
                <w:sz w:val="21"/>
                <w:szCs w:val="21"/>
              </w:rPr>
              <w:t>--&gt;</w:t>
            </w:r>
            <w:r w:rsidRPr="009244EE">
              <w:rPr>
                <w:rFonts w:ascii="inherit" w:hAnsi="inherit" w:cs="宋体" w:hint="eastAsia"/>
                <w:color w:val="333333"/>
                <w:sz w:val="21"/>
                <w:szCs w:val="21"/>
              </w:rPr>
              <w:t>综合排名第一名得</w:t>
            </w:r>
            <w:r w:rsidRPr="009244EE">
              <w:rPr>
                <w:rFonts w:ascii="inherit" w:hAnsi="inherit" w:cs="宋体" w:hint="eastAsia"/>
                <w:color w:val="333333"/>
                <w:sz w:val="21"/>
                <w:szCs w:val="21"/>
              </w:rPr>
              <w:t>3</w:t>
            </w:r>
            <w:r w:rsidRPr="009244EE">
              <w:rPr>
                <w:rFonts w:ascii="inherit" w:hAnsi="inherit" w:cs="宋体" w:hint="eastAsia"/>
                <w:color w:val="333333"/>
                <w:sz w:val="21"/>
                <w:szCs w:val="21"/>
              </w:rPr>
              <w:t>分，</w:t>
            </w:r>
          </w:p>
          <w:p w:rsidR="009244EE" w:rsidRPr="009244EE" w:rsidRDefault="009244EE" w:rsidP="009244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hint="eastAsia"/>
                <w:color w:val="333333"/>
                <w:sz w:val="21"/>
                <w:szCs w:val="21"/>
              </w:rPr>
              <w:t>--&gt;</w:t>
            </w:r>
            <w:r w:rsidRPr="009244EE">
              <w:rPr>
                <w:rFonts w:ascii="inherit" w:hAnsi="inherit" w:cs="宋体" w:hint="eastAsia"/>
                <w:color w:val="333333"/>
                <w:sz w:val="21"/>
                <w:szCs w:val="21"/>
              </w:rPr>
              <w:t>综合排名第二名得</w:t>
            </w:r>
            <w:r w:rsidRPr="009244EE">
              <w:rPr>
                <w:rFonts w:ascii="inherit" w:hAnsi="inherit" w:cs="宋体" w:hint="eastAsia"/>
                <w:color w:val="333333"/>
                <w:sz w:val="21"/>
                <w:szCs w:val="21"/>
              </w:rPr>
              <w:t>2</w:t>
            </w:r>
            <w:r w:rsidRPr="009244EE">
              <w:rPr>
                <w:rFonts w:ascii="inherit" w:hAnsi="inherit" w:cs="宋体" w:hint="eastAsia"/>
                <w:color w:val="333333"/>
                <w:sz w:val="21"/>
                <w:szCs w:val="21"/>
              </w:rPr>
              <w:t>分，</w:t>
            </w:r>
          </w:p>
          <w:p w:rsidR="009244EE" w:rsidRPr="009244EE" w:rsidRDefault="009244EE" w:rsidP="009244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hint="eastAsia"/>
                <w:color w:val="333333"/>
                <w:sz w:val="21"/>
                <w:szCs w:val="21"/>
              </w:rPr>
              <w:t>--&gt;</w:t>
            </w:r>
            <w:r w:rsidRPr="009244EE">
              <w:rPr>
                <w:rFonts w:ascii="inherit" w:hAnsi="inherit" w:cs="宋体" w:hint="eastAsia"/>
                <w:color w:val="333333"/>
                <w:sz w:val="21"/>
                <w:szCs w:val="21"/>
              </w:rPr>
              <w:t>综合排名第三名及以后得</w:t>
            </w:r>
            <w:r w:rsidRPr="009244EE">
              <w:rPr>
                <w:rFonts w:ascii="inherit" w:hAnsi="inherit" w:cs="宋体" w:hint="eastAsia"/>
                <w:color w:val="333333"/>
                <w:sz w:val="21"/>
                <w:szCs w:val="21"/>
              </w:rPr>
              <w:t>0.5</w:t>
            </w:r>
            <w:r w:rsidRPr="009244EE">
              <w:rPr>
                <w:rFonts w:ascii="inherit" w:hAnsi="inherit" w:cs="宋体" w:hint="eastAsia"/>
                <w:color w:val="333333"/>
                <w:sz w:val="21"/>
                <w:szCs w:val="21"/>
              </w:rPr>
              <w:t>分</w:t>
            </w:r>
          </w:p>
          <w:p w:rsidR="00A06B42" w:rsidRDefault="009244EE" w:rsidP="00D234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9244EE">
              <w:rPr>
                <w:rFonts w:ascii="inherit" w:hAnsi="inherit" w:cs="宋体" w:hint="eastAsia"/>
                <w:color w:val="333333"/>
                <w:sz w:val="21"/>
                <w:szCs w:val="21"/>
              </w:rPr>
              <w:t>【须提供相关材料（包含本项目尺寸明确标识的设备布局图）证明其设计合理性，否则不得分。】</w:t>
            </w:r>
          </w:p>
          <w:p w:rsidR="00D23485" w:rsidRPr="00D23485" w:rsidRDefault="00D23485" w:rsidP="00D234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23485">
              <w:rPr>
                <w:rFonts w:ascii="inherit" w:hAnsi="inherit" w:cs="宋体" w:hint="eastAsia"/>
                <w:color w:val="333333"/>
                <w:sz w:val="21"/>
                <w:szCs w:val="21"/>
              </w:rPr>
              <w:t>（</w:t>
            </w:r>
            <w:r w:rsidRPr="00D23485">
              <w:rPr>
                <w:rFonts w:ascii="inherit" w:hAnsi="inherit" w:cs="宋体" w:hint="eastAsia"/>
                <w:color w:val="333333"/>
                <w:sz w:val="21"/>
                <w:szCs w:val="21"/>
              </w:rPr>
              <w:t>2</w:t>
            </w:r>
            <w:r w:rsidRPr="00D23485">
              <w:rPr>
                <w:rFonts w:ascii="inherit" w:hAnsi="inherit" w:cs="宋体" w:hint="eastAsia"/>
                <w:color w:val="333333"/>
                <w:sz w:val="21"/>
                <w:szCs w:val="21"/>
              </w:rPr>
              <w:t>）加热室保温结构，保温层厚度基础指标要求为：总厚度≥</w:t>
            </w:r>
            <w:r w:rsidRPr="00D23485">
              <w:rPr>
                <w:rFonts w:ascii="inherit" w:hAnsi="inherit" w:cs="宋体" w:hint="eastAsia"/>
                <w:color w:val="333333"/>
                <w:sz w:val="21"/>
                <w:szCs w:val="21"/>
              </w:rPr>
              <w:t>70mm</w:t>
            </w:r>
            <w:r w:rsidRPr="00D23485">
              <w:rPr>
                <w:rFonts w:ascii="inherit" w:hAnsi="inherit" w:cs="宋体" w:hint="eastAsia"/>
                <w:color w:val="333333"/>
                <w:sz w:val="21"/>
                <w:szCs w:val="21"/>
              </w:rPr>
              <w:t>，最内层需为钼片反射屏（钼屏厚度≥</w:t>
            </w:r>
            <w:r w:rsidRPr="00D23485">
              <w:rPr>
                <w:rFonts w:ascii="inherit" w:hAnsi="inherit" w:cs="宋体" w:hint="eastAsia"/>
                <w:color w:val="333333"/>
                <w:sz w:val="21"/>
                <w:szCs w:val="21"/>
              </w:rPr>
              <w:t>0.5mm</w:t>
            </w:r>
            <w:r w:rsidRPr="00D23485">
              <w:rPr>
                <w:rFonts w:ascii="inherit" w:hAnsi="inherit" w:cs="宋体" w:hint="eastAsia"/>
                <w:color w:val="333333"/>
                <w:sz w:val="21"/>
                <w:szCs w:val="21"/>
              </w:rPr>
              <w:t>）</w:t>
            </w:r>
          </w:p>
          <w:p w:rsidR="00D23485" w:rsidRPr="00D23485" w:rsidRDefault="00D23485" w:rsidP="00D234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23485">
              <w:rPr>
                <w:rFonts w:ascii="inherit" w:hAnsi="inherit" w:cs="宋体" w:hint="eastAsia"/>
                <w:color w:val="333333"/>
                <w:sz w:val="21"/>
                <w:szCs w:val="21"/>
              </w:rPr>
              <w:t>--&gt;</w:t>
            </w:r>
            <w:r w:rsidRPr="00D23485">
              <w:rPr>
                <w:rFonts w:ascii="inherit" w:hAnsi="inherit" w:cs="宋体" w:hint="eastAsia"/>
                <w:color w:val="333333"/>
                <w:sz w:val="21"/>
                <w:szCs w:val="21"/>
              </w:rPr>
              <w:t>保温层总厚度≥</w:t>
            </w:r>
            <w:r w:rsidRPr="00D23485">
              <w:rPr>
                <w:rFonts w:ascii="inherit" w:hAnsi="inherit" w:cs="宋体" w:hint="eastAsia"/>
                <w:color w:val="333333"/>
                <w:sz w:val="21"/>
                <w:szCs w:val="21"/>
              </w:rPr>
              <w:t>80mm,</w:t>
            </w:r>
            <w:r w:rsidRPr="00D23485">
              <w:rPr>
                <w:rFonts w:ascii="inherit" w:hAnsi="inherit" w:cs="宋体" w:hint="eastAsia"/>
                <w:color w:val="333333"/>
                <w:sz w:val="21"/>
                <w:szCs w:val="21"/>
              </w:rPr>
              <w:t>钼屏厚度≥</w:t>
            </w:r>
            <w:r w:rsidRPr="00D23485">
              <w:rPr>
                <w:rFonts w:ascii="inherit" w:hAnsi="inherit" w:cs="宋体" w:hint="eastAsia"/>
                <w:color w:val="333333"/>
                <w:sz w:val="21"/>
                <w:szCs w:val="21"/>
              </w:rPr>
              <w:t>0.8mm,</w:t>
            </w:r>
            <w:r w:rsidRPr="00D23485">
              <w:rPr>
                <w:rFonts w:ascii="inherit" w:hAnsi="inherit" w:cs="宋体" w:hint="eastAsia"/>
                <w:color w:val="333333"/>
                <w:sz w:val="21"/>
                <w:szCs w:val="21"/>
              </w:rPr>
              <w:t>得</w:t>
            </w:r>
            <w:r w:rsidRPr="00D23485">
              <w:rPr>
                <w:rFonts w:ascii="inherit" w:hAnsi="inherit" w:cs="宋体" w:hint="eastAsia"/>
                <w:color w:val="333333"/>
                <w:sz w:val="21"/>
                <w:szCs w:val="21"/>
              </w:rPr>
              <w:t>3</w:t>
            </w:r>
            <w:r w:rsidRPr="00D23485">
              <w:rPr>
                <w:rFonts w:ascii="inherit" w:hAnsi="inherit" w:cs="宋体" w:hint="eastAsia"/>
                <w:color w:val="333333"/>
                <w:sz w:val="21"/>
                <w:szCs w:val="21"/>
              </w:rPr>
              <w:t>分</w:t>
            </w:r>
          </w:p>
          <w:p w:rsidR="00D23485" w:rsidRPr="00D23485" w:rsidRDefault="00D23485" w:rsidP="00D234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23485">
              <w:rPr>
                <w:rFonts w:ascii="inherit" w:hAnsi="inherit" w:cs="宋体" w:hint="eastAsia"/>
                <w:color w:val="333333"/>
                <w:sz w:val="21"/>
                <w:szCs w:val="21"/>
              </w:rPr>
              <w:t>--&gt;</w:t>
            </w:r>
            <w:r w:rsidRPr="00D23485">
              <w:rPr>
                <w:rFonts w:ascii="inherit" w:hAnsi="inherit" w:cs="宋体" w:hint="eastAsia"/>
                <w:color w:val="333333"/>
                <w:sz w:val="21"/>
                <w:szCs w:val="21"/>
              </w:rPr>
              <w:t>保温层总厚度≥</w:t>
            </w:r>
            <w:r w:rsidRPr="00D23485">
              <w:rPr>
                <w:rFonts w:ascii="inherit" w:hAnsi="inherit" w:cs="宋体" w:hint="eastAsia"/>
                <w:color w:val="333333"/>
                <w:sz w:val="21"/>
                <w:szCs w:val="21"/>
              </w:rPr>
              <w:t>75mm,</w:t>
            </w:r>
            <w:r w:rsidRPr="00D23485">
              <w:rPr>
                <w:rFonts w:ascii="inherit" w:hAnsi="inherit" w:cs="宋体" w:hint="eastAsia"/>
                <w:color w:val="333333"/>
                <w:sz w:val="21"/>
                <w:szCs w:val="21"/>
              </w:rPr>
              <w:t>钼屏厚度≥</w:t>
            </w:r>
            <w:r w:rsidRPr="00D23485">
              <w:rPr>
                <w:rFonts w:ascii="inherit" w:hAnsi="inherit" w:cs="宋体" w:hint="eastAsia"/>
                <w:color w:val="333333"/>
                <w:sz w:val="21"/>
                <w:szCs w:val="21"/>
              </w:rPr>
              <w:t>0.8mm</w:t>
            </w:r>
            <w:r w:rsidRPr="00D23485">
              <w:rPr>
                <w:rFonts w:ascii="inherit" w:hAnsi="inherit" w:cs="宋体" w:hint="eastAsia"/>
                <w:color w:val="333333"/>
                <w:sz w:val="21"/>
                <w:szCs w:val="21"/>
              </w:rPr>
              <w:t>，得</w:t>
            </w:r>
            <w:r w:rsidRPr="00D23485">
              <w:rPr>
                <w:rFonts w:ascii="inherit" w:hAnsi="inherit" w:cs="宋体" w:hint="eastAsia"/>
                <w:color w:val="333333"/>
                <w:sz w:val="21"/>
                <w:szCs w:val="21"/>
              </w:rPr>
              <w:t>2</w:t>
            </w:r>
            <w:r w:rsidRPr="00D23485">
              <w:rPr>
                <w:rFonts w:ascii="inherit" w:hAnsi="inherit" w:cs="宋体" w:hint="eastAsia"/>
                <w:color w:val="333333"/>
                <w:sz w:val="21"/>
                <w:szCs w:val="21"/>
              </w:rPr>
              <w:t>分</w:t>
            </w:r>
          </w:p>
          <w:p w:rsidR="00D23485" w:rsidRPr="00D23485" w:rsidRDefault="00D23485" w:rsidP="00D234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23485">
              <w:rPr>
                <w:rFonts w:ascii="inherit" w:hAnsi="inherit" w:cs="宋体" w:hint="eastAsia"/>
                <w:color w:val="333333"/>
                <w:sz w:val="21"/>
                <w:szCs w:val="21"/>
              </w:rPr>
              <w:t>--&gt;</w:t>
            </w:r>
            <w:r w:rsidRPr="00D23485">
              <w:rPr>
                <w:rFonts w:ascii="inherit" w:hAnsi="inherit" w:cs="宋体" w:hint="eastAsia"/>
                <w:color w:val="333333"/>
                <w:sz w:val="21"/>
                <w:szCs w:val="21"/>
              </w:rPr>
              <w:t>保温层总厚度≥</w:t>
            </w:r>
            <w:r w:rsidRPr="00D23485">
              <w:rPr>
                <w:rFonts w:ascii="inherit" w:hAnsi="inherit" w:cs="宋体" w:hint="eastAsia"/>
                <w:color w:val="333333"/>
                <w:sz w:val="21"/>
                <w:szCs w:val="21"/>
              </w:rPr>
              <w:t>70mm,</w:t>
            </w:r>
            <w:r w:rsidRPr="00D23485">
              <w:rPr>
                <w:rFonts w:ascii="inherit" w:hAnsi="inherit" w:cs="宋体" w:hint="eastAsia"/>
                <w:color w:val="333333"/>
                <w:sz w:val="21"/>
                <w:szCs w:val="21"/>
              </w:rPr>
              <w:t>钼屏厚度≥</w:t>
            </w:r>
            <w:r w:rsidRPr="00D23485">
              <w:rPr>
                <w:rFonts w:ascii="inherit" w:hAnsi="inherit" w:cs="宋体" w:hint="eastAsia"/>
                <w:color w:val="333333"/>
                <w:sz w:val="21"/>
                <w:szCs w:val="21"/>
              </w:rPr>
              <w:t>0.8mm</w:t>
            </w:r>
            <w:r w:rsidRPr="00D23485">
              <w:rPr>
                <w:rFonts w:ascii="inherit" w:hAnsi="inherit" w:cs="宋体" w:hint="eastAsia"/>
                <w:color w:val="333333"/>
                <w:sz w:val="21"/>
                <w:szCs w:val="21"/>
              </w:rPr>
              <w:t>，得</w:t>
            </w:r>
            <w:r w:rsidRPr="00D23485">
              <w:rPr>
                <w:rFonts w:ascii="inherit" w:hAnsi="inherit" w:cs="宋体" w:hint="eastAsia"/>
                <w:color w:val="333333"/>
                <w:sz w:val="21"/>
                <w:szCs w:val="21"/>
              </w:rPr>
              <w:t>1</w:t>
            </w:r>
            <w:r w:rsidRPr="00D23485">
              <w:rPr>
                <w:rFonts w:ascii="inherit" w:hAnsi="inherit" w:cs="宋体" w:hint="eastAsia"/>
                <w:color w:val="333333"/>
                <w:sz w:val="21"/>
                <w:szCs w:val="21"/>
              </w:rPr>
              <w:t>分</w:t>
            </w:r>
          </w:p>
          <w:p w:rsidR="00D23485" w:rsidRDefault="00D23485" w:rsidP="00D234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23485">
              <w:rPr>
                <w:rFonts w:ascii="inherit" w:hAnsi="inherit" w:cs="宋体" w:hint="eastAsia"/>
                <w:color w:val="333333"/>
                <w:sz w:val="21"/>
                <w:szCs w:val="21"/>
              </w:rPr>
              <w:t>--&gt;</w:t>
            </w:r>
            <w:r w:rsidRPr="00D23485">
              <w:rPr>
                <w:rFonts w:ascii="inherit" w:hAnsi="inherit" w:cs="宋体" w:hint="eastAsia"/>
                <w:color w:val="333333"/>
                <w:sz w:val="21"/>
                <w:szCs w:val="21"/>
              </w:rPr>
              <w:t>仅符合基础指标者得不得分</w:t>
            </w:r>
            <w:r>
              <w:rPr>
                <w:rFonts w:ascii="inherit" w:hAnsi="inherit" w:cs="宋体" w:hint="eastAsia"/>
                <w:color w:val="333333"/>
                <w:sz w:val="21"/>
                <w:szCs w:val="21"/>
              </w:rPr>
              <w:t xml:space="preserve"> </w:t>
            </w:r>
            <w:r>
              <w:rPr>
                <w:rFonts w:ascii="inherit" w:hAnsi="inherit" w:cs="宋体"/>
                <w:color w:val="333333"/>
                <w:sz w:val="21"/>
                <w:szCs w:val="21"/>
              </w:rPr>
              <w:t xml:space="preserve">      </w:t>
            </w:r>
          </w:p>
          <w:p w:rsidR="00D23485" w:rsidRPr="00D23485" w:rsidRDefault="00D23485" w:rsidP="00D234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23485">
              <w:rPr>
                <w:rFonts w:ascii="inherit" w:hAnsi="inherit" w:cs="宋体" w:hint="eastAsia"/>
                <w:color w:val="333333"/>
                <w:sz w:val="21"/>
                <w:szCs w:val="21"/>
              </w:rPr>
              <w:t>（</w:t>
            </w:r>
            <w:r w:rsidRPr="00D23485">
              <w:rPr>
                <w:rFonts w:ascii="inherit" w:hAnsi="inherit" w:cs="宋体" w:hint="eastAsia"/>
                <w:color w:val="333333"/>
                <w:sz w:val="21"/>
                <w:szCs w:val="21"/>
              </w:rPr>
              <w:t>3</w:t>
            </w:r>
            <w:r w:rsidRPr="00D23485">
              <w:rPr>
                <w:rFonts w:ascii="inherit" w:hAnsi="inherit" w:cs="宋体" w:hint="eastAsia"/>
                <w:color w:val="333333"/>
                <w:sz w:val="21"/>
                <w:szCs w:val="21"/>
              </w:rPr>
              <w:t>）设备运行能耗：按照指定的工艺曲线测算（真空状态下不带料空炉测试，设备从</w:t>
            </w:r>
            <w:r w:rsidRPr="00D23485">
              <w:rPr>
                <w:rFonts w:ascii="inherit" w:hAnsi="inherit" w:cs="宋体" w:hint="eastAsia"/>
                <w:color w:val="333333"/>
                <w:sz w:val="21"/>
                <w:szCs w:val="21"/>
              </w:rPr>
              <w:t>30</w:t>
            </w:r>
            <w:r w:rsidRPr="00D23485">
              <w:rPr>
                <w:rFonts w:ascii="inherit" w:hAnsi="inherit" w:cs="宋体" w:hint="eastAsia"/>
                <w:color w:val="333333"/>
                <w:sz w:val="21"/>
                <w:szCs w:val="21"/>
              </w:rPr>
              <w:t>℃开始以</w:t>
            </w:r>
            <w:r w:rsidRPr="00D23485">
              <w:rPr>
                <w:rFonts w:ascii="inherit" w:hAnsi="inherit" w:cs="宋体" w:hint="eastAsia"/>
                <w:color w:val="333333"/>
                <w:sz w:val="21"/>
                <w:szCs w:val="21"/>
              </w:rPr>
              <w:t>8</w:t>
            </w:r>
            <w:r w:rsidRPr="00D23485">
              <w:rPr>
                <w:rFonts w:ascii="inherit" w:hAnsi="inherit" w:cs="宋体" w:hint="eastAsia"/>
                <w:color w:val="333333"/>
                <w:sz w:val="21"/>
                <w:szCs w:val="21"/>
              </w:rPr>
              <w:t>℃</w:t>
            </w:r>
            <w:r w:rsidRPr="00D23485">
              <w:rPr>
                <w:rFonts w:ascii="inherit" w:hAnsi="inherit" w:cs="宋体" w:hint="eastAsia"/>
                <w:color w:val="333333"/>
                <w:sz w:val="21"/>
                <w:szCs w:val="21"/>
              </w:rPr>
              <w:t>/min</w:t>
            </w:r>
            <w:r w:rsidRPr="00D23485">
              <w:rPr>
                <w:rFonts w:ascii="inherit" w:hAnsi="inherit" w:cs="宋体" w:hint="eastAsia"/>
                <w:color w:val="333333"/>
                <w:sz w:val="21"/>
                <w:szCs w:val="21"/>
              </w:rPr>
              <w:t>的升温速率，升温至</w:t>
            </w:r>
            <w:r w:rsidRPr="00D23485">
              <w:rPr>
                <w:rFonts w:ascii="inherit" w:hAnsi="inherit" w:cs="宋体" w:hint="eastAsia"/>
                <w:color w:val="333333"/>
                <w:sz w:val="21"/>
                <w:szCs w:val="21"/>
              </w:rPr>
              <w:t>1000</w:t>
            </w:r>
            <w:r w:rsidRPr="00D23485">
              <w:rPr>
                <w:rFonts w:ascii="inherit" w:hAnsi="inherit" w:cs="宋体" w:hint="eastAsia"/>
                <w:color w:val="333333"/>
                <w:sz w:val="21"/>
                <w:szCs w:val="21"/>
              </w:rPr>
              <w:t>℃，后在</w:t>
            </w:r>
            <w:r w:rsidRPr="00D23485">
              <w:rPr>
                <w:rFonts w:ascii="inherit" w:hAnsi="inherit" w:cs="宋体" w:hint="eastAsia"/>
                <w:color w:val="333333"/>
                <w:sz w:val="21"/>
                <w:szCs w:val="21"/>
              </w:rPr>
              <w:t>1000</w:t>
            </w:r>
            <w:r w:rsidRPr="00D23485">
              <w:rPr>
                <w:rFonts w:ascii="inherit" w:hAnsi="inherit" w:cs="宋体" w:hint="eastAsia"/>
                <w:color w:val="333333"/>
                <w:sz w:val="21"/>
                <w:szCs w:val="21"/>
              </w:rPr>
              <w:t>℃保温</w:t>
            </w:r>
            <w:r w:rsidRPr="00D23485">
              <w:rPr>
                <w:rFonts w:ascii="inherit" w:hAnsi="inherit" w:cs="宋体" w:hint="eastAsia"/>
                <w:color w:val="333333"/>
                <w:sz w:val="21"/>
                <w:szCs w:val="21"/>
              </w:rPr>
              <w:t>10</w:t>
            </w:r>
            <w:r w:rsidRPr="00D23485">
              <w:rPr>
                <w:rFonts w:ascii="inherit" w:hAnsi="inherit" w:cs="宋体" w:hint="eastAsia"/>
                <w:color w:val="333333"/>
                <w:sz w:val="21"/>
                <w:szCs w:val="21"/>
              </w:rPr>
              <w:t>小时</w:t>
            </w:r>
            <w:r w:rsidRPr="00D23485">
              <w:rPr>
                <w:rFonts w:ascii="inherit" w:hAnsi="inherit" w:cs="宋体" w:hint="eastAsia"/>
                <w:color w:val="333333"/>
                <w:sz w:val="21"/>
                <w:szCs w:val="21"/>
              </w:rPr>
              <w:t>,</w:t>
            </w:r>
            <w:r w:rsidRPr="00D23485">
              <w:rPr>
                <w:rFonts w:ascii="inherit" w:hAnsi="inherit" w:cs="宋体" w:hint="eastAsia"/>
                <w:color w:val="333333"/>
                <w:sz w:val="21"/>
                <w:szCs w:val="21"/>
              </w:rPr>
              <w:t>计算升温开始到保温结束过程的用电量，投标人应描述详细的测算方式，提供可靠的用电量实测或计算数据，我司对投标人提供的设备能耗数据进行由低到高排序。</w:t>
            </w:r>
          </w:p>
          <w:p w:rsidR="00D23485" w:rsidRPr="00D23485" w:rsidRDefault="00D23485" w:rsidP="00D234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23485">
              <w:rPr>
                <w:rFonts w:ascii="inherit" w:hAnsi="inherit" w:cs="宋体" w:hint="eastAsia"/>
                <w:color w:val="333333"/>
                <w:sz w:val="21"/>
                <w:szCs w:val="21"/>
              </w:rPr>
              <w:t>--&gt;</w:t>
            </w:r>
            <w:r w:rsidRPr="00D23485">
              <w:rPr>
                <w:rFonts w:ascii="inherit" w:hAnsi="inherit" w:cs="宋体" w:hint="eastAsia"/>
                <w:color w:val="333333"/>
                <w:sz w:val="21"/>
                <w:szCs w:val="21"/>
              </w:rPr>
              <w:t>相同工艺下，运行能耗第一名（含并列第一情况）得</w:t>
            </w:r>
            <w:r w:rsidRPr="00D23485">
              <w:rPr>
                <w:rFonts w:ascii="inherit" w:hAnsi="inherit" w:cs="宋体" w:hint="eastAsia"/>
                <w:color w:val="333333"/>
                <w:sz w:val="21"/>
                <w:szCs w:val="21"/>
              </w:rPr>
              <w:t>7</w:t>
            </w:r>
            <w:r w:rsidRPr="00D23485">
              <w:rPr>
                <w:rFonts w:ascii="inherit" w:hAnsi="inherit" w:cs="宋体" w:hint="eastAsia"/>
                <w:color w:val="333333"/>
                <w:sz w:val="21"/>
                <w:szCs w:val="21"/>
              </w:rPr>
              <w:t>分</w:t>
            </w:r>
          </w:p>
          <w:p w:rsidR="00D23485" w:rsidRPr="00D23485" w:rsidRDefault="00D23485" w:rsidP="00D234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23485">
              <w:rPr>
                <w:rFonts w:ascii="inherit" w:hAnsi="inherit" w:cs="宋体" w:hint="eastAsia"/>
                <w:color w:val="333333"/>
                <w:sz w:val="21"/>
                <w:szCs w:val="21"/>
              </w:rPr>
              <w:t>--&gt;</w:t>
            </w:r>
            <w:r w:rsidRPr="00D23485">
              <w:rPr>
                <w:rFonts w:ascii="inherit" w:hAnsi="inherit" w:cs="宋体" w:hint="eastAsia"/>
                <w:color w:val="333333"/>
                <w:sz w:val="21"/>
                <w:szCs w:val="21"/>
              </w:rPr>
              <w:t>相同工艺下，运行能耗第二名（含并列第二情况）得</w:t>
            </w:r>
            <w:r w:rsidRPr="00D23485">
              <w:rPr>
                <w:rFonts w:ascii="inherit" w:hAnsi="inherit" w:cs="宋体" w:hint="eastAsia"/>
                <w:color w:val="333333"/>
                <w:sz w:val="21"/>
                <w:szCs w:val="21"/>
              </w:rPr>
              <w:t>5</w:t>
            </w:r>
            <w:r w:rsidRPr="00D23485">
              <w:rPr>
                <w:rFonts w:ascii="inherit" w:hAnsi="inherit" w:cs="宋体" w:hint="eastAsia"/>
                <w:color w:val="333333"/>
                <w:sz w:val="21"/>
                <w:szCs w:val="21"/>
              </w:rPr>
              <w:t>分</w:t>
            </w:r>
          </w:p>
          <w:p w:rsidR="00D23485" w:rsidRPr="00D23485" w:rsidRDefault="00D23485" w:rsidP="00D234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23485">
              <w:rPr>
                <w:rFonts w:ascii="inherit" w:hAnsi="inherit" w:cs="宋体" w:hint="eastAsia"/>
                <w:color w:val="333333"/>
                <w:sz w:val="21"/>
                <w:szCs w:val="21"/>
              </w:rPr>
              <w:t>--&gt;</w:t>
            </w:r>
            <w:r w:rsidRPr="00D23485">
              <w:rPr>
                <w:rFonts w:ascii="inherit" w:hAnsi="inherit" w:cs="宋体" w:hint="eastAsia"/>
                <w:color w:val="333333"/>
                <w:sz w:val="21"/>
                <w:szCs w:val="21"/>
              </w:rPr>
              <w:t>相同工艺下，运行能耗第三名（含并列第三情况）得</w:t>
            </w:r>
            <w:r w:rsidRPr="00D23485">
              <w:rPr>
                <w:rFonts w:ascii="inherit" w:hAnsi="inherit" w:cs="宋体" w:hint="eastAsia"/>
                <w:color w:val="333333"/>
                <w:sz w:val="21"/>
                <w:szCs w:val="21"/>
              </w:rPr>
              <w:t>3</w:t>
            </w:r>
            <w:r w:rsidRPr="00D23485">
              <w:rPr>
                <w:rFonts w:ascii="inherit" w:hAnsi="inherit" w:cs="宋体" w:hint="eastAsia"/>
                <w:color w:val="333333"/>
                <w:sz w:val="21"/>
                <w:szCs w:val="21"/>
              </w:rPr>
              <w:t>分</w:t>
            </w:r>
          </w:p>
          <w:p w:rsidR="00D23485" w:rsidRPr="00D23485" w:rsidRDefault="00D23485" w:rsidP="00D234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23485">
              <w:rPr>
                <w:rFonts w:ascii="inherit" w:hAnsi="inherit" w:cs="宋体" w:hint="eastAsia"/>
                <w:color w:val="333333"/>
                <w:sz w:val="21"/>
                <w:szCs w:val="21"/>
              </w:rPr>
              <w:t>--&gt;</w:t>
            </w:r>
            <w:r w:rsidRPr="00D23485">
              <w:rPr>
                <w:rFonts w:ascii="inherit" w:hAnsi="inherit" w:cs="宋体" w:hint="eastAsia"/>
                <w:color w:val="333333"/>
                <w:sz w:val="21"/>
                <w:szCs w:val="21"/>
              </w:rPr>
              <w:t>其余排名得</w:t>
            </w:r>
            <w:r w:rsidRPr="00D23485">
              <w:rPr>
                <w:rFonts w:ascii="inherit" w:hAnsi="inherit" w:cs="宋体" w:hint="eastAsia"/>
                <w:color w:val="333333"/>
                <w:sz w:val="21"/>
                <w:szCs w:val="21"/>
              </w:rPr>
              <w:t>1</w:t>
            </w:r>
            <w:r w:rsidRPr="00D23485">
              <w:rPr>
                <w:rFonts w:ascii="inherit" w:hAnsi="inherit" w:cs="宋体" w:hint="eastAsia"/>
                <w:color w:val="333333"/>
                <w:sz w:val="21"/>
                <w:szCs w:val="21"/>
              </w:rPr>
              <w:t>分，</w:t>
            </w:r>
          </w:p>
          <w:p w:rsidR="00F428C3" w:rsidRPr="00893BCA" w:rsidRDefault="00D23485" w:rsidP="00D234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23485">
              <w:rPr>
                <w:rFonts w:ascii="inherit" w:hAnsi="inherit" w:cs="宋体" w:hint="eastAsia"/>
                <w:color w:val="333333"/>
                <w:sz w:val="21"/>
                <w:szCs w:val="21"/>
              </w:rPr>
              <w:t>--&gt;</w:t>
            </w:r>
            <w:r w:rsidRPr="00D23485">
              <w:rPr>
                <w:rFonts w:ascii="inherit" w:hAnsi="inherit" w:cs="宋体" w:hint="eastAsia"/>
                <w:color w:val="333333"/>
                <w:sz w:val="21"/>
                <w:szCs w:val="21"/>
              </w:rPr>
              <w:t>未提供能耗具体测算过程的不得分</w:t>
            </w:r>
          </w:p>
        </w:tc>
        <w:tc>
          <w:tcPr>
            <w:tcW w:w="332"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bl>
    <w:p w:rsidR="00CE2D01" w:rsidRDefault="00CE2D01" w:rsidP="003878B9">
      <w:pPr>
        <w:widowControl/>
        <w:adjustRightInd/>
        <w:spacing w:before="100" w:beforeAutospacing="1" w:after="100" w:afterAutospacing="1" w:line="240" w:lineRule="auto"/>
        <w:jc w:val="left"/>
        <w:rPr>
          <w:rFonts w:ascii="宋体" w:hAnsi="宋体" w:cs="宋体"/>
          <w:sz w:val="24"/>
          <w:szCs w:val="24"/>
        </w:rPr>
      </w:pPr>
    </w:p>
    <w:p w:rsidR="003E760B" w:rsidRDefault="003E760B" w:rsidP="003878B9">
      <w:pPr>
        <w:widowControl/>
        <w:adjustRightInd/>
        <w:spacing w:before="100" w:beforeAutospacing="1" w:after="100" w:afterAutospacing="1" w:line="240" w:lineRule="auto"/>
        <w:jc w:val="left"/>
        <w:rPr>
          <w:rFonts w:ascii="宋体" w:hAnsi="宋体" w:cs="宋体"/>
          <w:sz w:val="24"/>
          <w:szCs w:val="24"/>
        </w:rPr>
      </w:pPr>
    </w:p>
    <w:p w:rsidR="00D23485" w:rsidRDefault="00D23485" w:rsidP="003878B9">
      <w:pPr>
        <w:widowControl/>
        <w:adjustRightInd/>
        <w:spacing w:before="100" w:beforeAutospacing="1" w:after="100" w:afterAutospacing="1" w:line="240" w:lineRule="auto"/>
        <w:jc w:val="left"/>
        <w:rPr>
          <w:rFonts w:ascii="宋体" w:hAnsi="宋体" w:cs="宋体"/>
          <w:sz w:val="24"/>
          <w:szCs w:val="24"/>
        </w:rPr>
      </w:pP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lastRenderedPageBreak/>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sidR="00753CC7">
        <w:rPr>
          <w:rFonts w:ascii="宋体" w:hAnsi="宋体" w:cs="宋体"/>
          <w:sz w:val="24"/>
          <w:szCs w:val="24"/>
          <w:u w:val="single"/>
        </w:rPr>
        <w:t>10</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67"/>
        <w:gridCol w:w="709"/>
        <w:gridCol w:w="5244"/>
      </w:tblGrid>
      <w:tr w:rsidR="007E1334" w:rsidTr="00AF1E1F">
        <w:trPr>
          <w:tblHeade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评标项目</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E1334"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Pr="008A71C6" w:rsidRDefault="000D304E" w:rsidP="00AF1E1F">
            <w:pPr>
              <w:widowControl/>
              <w:adjustRightInd/>
              <w:spacing w:line="240" w:lineRule="auto"/>
              <w:jc w:val="left"/>
              <w:rPr>
                <w:rFonts w:ascii="宋体" w:hAnsi="宋体" w:cs="宋体"/>
                <w:sz w:val="24"/>
                <w:szCs w:val="24"/>
              </w:rPr>
            </w:pPr>
            <w:r>
              <w:rPr>
                <w:rFonts w:ascii="宋体" w:hAnsi="宋体" w:cs="宋体" w:hint="eastAsia"/>
                <w:sz w:val="24"/>
                <w:szCs w:val="24"/>
              </w:rPr>
              <w:t>1</w:t>
            </w:r>
            <w:r w:rsidR="007E1334" w:rsidRPr="008A71C6">
              <w:rPr>
                <w:rFonts w:ascii="宋体" w:hAnsi="宋体" w:cs="宋体"/>
                <w:sz w:val="24"/>
                <w:szCs w:val="24"/>
              </w:rPr>
              <w:t>、</w:t>
            </w:r>
            <w:r w:rsidR="007E1334">
              <w:rPr>
                <w:rFonts w:ascii="宋体" w:hAnsi="宋体" w:cs="宋体" w:hint="eastAsia"/>
                <w:sz w:val="24"/>
                <w:szCs w:val="24"/>
              </w:rPr>
              <w:t>业绩</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Pr="008A71C6" w:rsidRDefault="00D23485" w:rsidP="00AF1E1F">
            <w:pPr>
              <w:widowControl/>
              <w:adjustRightInd/>
              <w:spacing w:line="240" w:lineRule="auto"/>
              <w:jc w:val="center"/>
              <w:rPr>
                <w:rFonts w:ascii="宋体" w:hAnsi="宋体" w:cs="宋体"/>
                <w:sz w:val="24"/>
                <w:szCs w:val="24"/>
              </w:rPr>
            </w:pPr>
            <w:r>
              <w:rPr>
                <w:rFonts w:ascii="宋体" w:hAnsi="宋体" w:cs="宋体"/>
                <w:sz w:val="24"/>
                <w:szCs w:val="24"/>
              </w:rPr>
              <w:t>2</w:t>
            </w:r>
            <w:r w:rsidR="007E1334">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Pr="00893BCA" w:rsidRDefault="00782D8D" w:rsidP="00D23485">
            <w:pPr>
              <w:pStyle w:val="HTML1"/>
              <w:shd w:val="clear" w:color="auto" w:fill="FFFFFF"/>
              <w:rPr>
                <w:rFonts w:ascii="宋体" w:hAnsi="宋体" w:cs="宋体"/>
                <w:sz w:val="24"/>
                <w:szCs w:val="24"/>
              </w:rPr>
            </w:pPr>
            <w:r w:rsidRPr="00893BCA">
              <w:rPr>
                <w:rFonts w:ascii="宋体" w:hAnsi="宋体" w:cs="宋体"/>
                <w:sz w:val="24"/>
                <w:szCs w:val="24"/>
              </w:rPr>
              <w:t>投标人</w:t>
            </w:r>
            <w:r w:rsidR="00893BCA" w:rsidRPr="00893BCA">
              <w:rPr>
                <w:rFonts w:ascii="宋体" w:hAnsi="宋体" w:cs="宋体"/>
                <w:sz w:val="24"/>
                <w:szCs w:val="24"/>
              </w:rPr>
              <w:t>提供同类项目业绩：2021年1月1日以来（以合同签订时间为准）独立完成4个同类项目业绩的得1分，每增加一个业绩加0.5分，最高得分</w:t>
            </w:r>
            <w:r w:rsidR="00D23485">
              <w:rPr>
                <w:rFonts w:ascii="宋体" w:hAnsi="宋体" w:cs="宋体"/>
                <w:sz w:val="24"/>
                <w:szCs w:val="24"/>
              </w:rPr>
              <w:t>2</w:t>
            </w:r>
            <w:r w:rsidR="00893BCA" w:rsidRPr="00893BCA">
              <w:rPr>
                <w:rFonts w:ascii="宋体" w:hAnsi="宋体" w:cs="宋体"/>
                <w:sz w:val="24"/>
                <w:szCs w:val="24"/>
              </w:rPr>
              <w:t>分。 【须提供每份业绩采购合同文本复印件。】</w:t>
            </w:r>
          </w:p>
        </w:tc>
      </w:tr>
      <w:tr w:rsidR="002F69D6"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2F69D6" w:rsidRDefault="006D767B" w:rsidP="00AF1E1F">
            <w:pPr>
              <w:widowControl/>
              <w:adjustRightInd/>
              <w:spacing w:line="240" w:lineRule="auto"/>
              <w:jc w:val="left"/>
              <w:rPr>
                <w:rFonts w:ascii="宋体" w:hAnsi="宋体" w:cs="宋体"/>
                <w:sz w:val="24"/>
                <w:szCs w:val="24"/>
              </w:rPr>
            </w:pPr>
            <w:r>
              <w:rPr>
                <w:rFonts w:ascii="宋体" w:hAnsi="宋体" w:cs="宋体" w:hint="eastAsia"/>
                <w:sz w:val="24"/>
                <w:szCs w:val="24"/>
              </w:rPr>
              <w:t>2</w:t>
            </w:r>
            <w:r w:rsidR="002F69D6">
              <w:rPr>
                <w:rFonts w:ascii="宋体" w:hAnsi="宋体" w:cs="宋体" w:hint="eastAsia"/>
                <w:sz w:val="24"/>
                <w:szCs w:val="24"/>
              </w:rPr>
              <w:t>、交货周期</w:t>
            </w:r>
          </w:p>
        </w:tc>
        <w:tc>
          <w:tcPr>
            <w:tcW w:w="709" w:type="dxa"/>
            <w:tcBorders>
              <w:top w:val="outset" w:sz="6" w:space="0" w:color="auto"/>
              <w:left w:val="outset" w:sz="6" w:space="0" w:color="auto"/>
              <w:bottom w:val="outset" w:sz="6" w:space="0" w:color="auto"/>
              <w:right w:val="outset" w:sz="6" w:space="0" w:color="auto"/>
            </w:tcBorders>
            <w:vAlign w:val="center"/>
          </w:tcPr>
          <w:p w:rsidR="002F69D6" w:rsidRDefault="00893BCA" w:rsidP="00AF1E1F">
            <w:pPr>
              <w:widowControl/>
              <w:adjustRightInd/>
              <w:spacing w:line="240" w:lineRule="auto"/>
              <w:jc w:val="center"/>
              <w:rPr>
                <w:rFonts w:ascii="宋体" w:hAnsi="宋体" w:cs="宋体"/>
                <w:sz w:val="24"/>
                <w:szCs w:val="24"/>
              </w:rPr>
            </w:pPr>
            <w:r>
              <w:rPr>
                <w:rFonts w:ascii="宋体" w:hAnsi="宋体" w:cs="宋体"/>
                <w:sz w:val="24"/>
                <w:szCs w:val="24"/>
              </w:rPr>
              <w:t>5</w:t>
            </w:r>
            <w:r w:rsidR="002F69D6">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2F69D6" w:rsidRPr="00893BCA" w:rsidRDefault="00893BCA" w:rsidP="00D234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893BCA">
              <w:rPr>
                <w:rFonts w:ascii="宋体" w:hAnsi="宋体" w:cs="宋体"/>
                <w:sz w:val="24"/>
                <w:szCs w:val="24"/>
              </w:rPr>
              <w:t>在满足合同协议要求的交期</w:t>
            </w:r>
            <w:r w:rsidR="00D23485">
              <w:rPr>
                <w:rFonts w:ascii="宋体" w:hAnsi="宋体" w:cs="宋体" w:hint="eastAsia"/>
                <w:sz w:val="24"/>
                <w:szCs w:val="24"/>
              </w:rPr>
              <w:t>（1</w:t>
            </w:r>
            <w:r w:rsidR="00D23485">
              <w:rPr>
                <w:rFonts w:ascii="宋体" w:hAnsi="宋体" w:cs="宋体"/>
                <w:sz w:val="24"/>
                <w:szCs w:val="24"/>
              </w:rPr>
              <w:t>80</w:t>
            </w:r>
            <w:r w:rsidR="00D23485">
              <w:rPr>
                <w:rFonts w:ascii="宋体" w:hAnsi="宋体" w:cs="宋体" w:hint="eastAsia"/>
                <w:sz w:val="24"/>
                <w:szCs w:val="24"/>
              </w:rPr>
              <w:t>天）</w:t>
            </w:r>
            <w:r w:rsidRPr="00893BCA">
              <w:rPr>
                <w:rFonts w:ascii="宋体" w:hAnsi="宋体" w:cs="宋体"/>
                <w:sz w:val="24"/>
                <w:szCs w:val="24"/>
              </w:rPr>
              <w:t>基础上，交期每缩短</w:t>
            </w:r>
            <w:r w:rsidR="00D23485">
              <w:rPr>
                <w:rFonts w:ascii="宋体" w:hAnsi="宋体" w:cs="宋体" w:hint="eastAsia"/>
                <w:sz w:val="24"/>
                <w:szCs w:val="24"/>
              </w:rPr>
              <w:t>1</w:t>
            </w:r>
            <w:r w:rsidR="00D23485">
              <w:rPr>
                <w:rFonts w:ascii="宋体" w:hAnsi="宋体" w:cs="宋体"/>
                <w:sz w:val="24"/>
                <w:szCs w:val="24"/>
              </w:rPr>
              <w:t>0</w:t>
            </w:r>
            <w:r w:rsidR="00D23485">
              <w:rPr>
                <w:rFonts w:ascii="宋体" w:hAnsi="宋体" w:cs="宋体" w:hint="eastAsia"/>
                <w:sz w:val="24"/>
                <w:szCs w:val="24"/>
              </w:rPr>
              <w:t>天</w:t>
            </w:r>
            <w:r w:rsidRPr="00893BCA">
              <w:rPr>
                <w:rFonts w:ascii="宋体" w:hAnsi="宋体" w:cs="宋体"/>
                <w:sz w:val="24"/>
                <w:szCs w:val="24"/>
              </w:rPr>
              <w:t>得1分，上限5分</w:t>
            </w:r>
            <w:r>
              <w:rPr>
                <w:rFonts w:ascii="宋体" w:hAnsi="宋体" w:cs="宋体" w:hint="eastAsia"/>
                <w:sz w:val="24"/>
                <w:szCs w:val="24"/>
              </w:rPr>
              <w:t>。</w:t>
            </w:r>
          </w:p>
        </w:tc>
      </w:tr>
      <w:tr w:rsidR="00136901"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136901" w:rsidRDefault="00136901" w:rsidP="00AF1E1F">
            <w:pPr>
              <w:widowControl/>
              <w:adjustRightInd/>
              <w:spacing w:line="240" w:lineRule="auto"/>
              <w:jc w:val="left"/>
              <w:rPr>
                <w:rFonts w:ascii="宋体" w:hAnsi="宋体" w:cs="宋体"/>
                <w:sz w:val="24"/>
                <w:szCs w:val="24"/>
              </w:rPr>
            </w:pPr>
            <w:r>
              <w:rPr>
                <w:rFonts w:ascii="宋体" w:hAnsi="宋体" w:cs="宋体" w:hint="eastAsia"/>
                <w:sz w:val="24"/>
                <w:szCs w:val="24"/>
              </w:rPr>
              <w:t>3、设备保修期限</w:t>
            </w:r>
          </w:p>
        </w:tc>
        <w:tc>
          <w:tcPr>
            <w:tcW w:w="709" w:type="dxa"/>
            <w:tcBorders>
              <w:top w:val="outset" w:sz="6" w:space="0" w:color="auto"/>
              <w:left w:val="outset" w:sz="6" w:space="0" w:color="auto"/>
              <w:bottom w:val="outset" w:sz="6" w:space="0" w:color="auto"/>
              <w:right w:val="outset" w:sz="6" w:space="0" w:color="auto"/>
            </w:tcBorders>
            <w:vAlign w:val="center"/>
          </w:tcPr>
          <w:p w:rsidR="00136901" w:rsidRDefault="00D23485" w:rsidP="00AF1E1F">
            <w:pPr>
              <w:widowControl/>
              <w:adjustRightInd/>
              <w:spacing w:line="240" w:lineRule="auto"/>
              <w:jc w:val="center"/>
              <w:rPr>
                <w:rFonts w:ascii="宋体" w:hAnsi="宋体" w:cs="宋体"/>
                <w:sz w:val="24"/>
                <w:szCs w:val="24"/>
              </w:rPr>
            </w:pPr>
            <w:r>
              <w:rPr>
                <w:rFonts w:ascii="宋体" w:hAnsi="宋体" w:cs="宋体"/>
                <w:sz w:val="24"/>
                <w:szCs w:val="24"/>
              </w:rPr>
              <w:t>3</w:t>
            </w:r>
            <w:r w:rsidR="00136901">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136901" w:rsidRPr="00893BCA" w:rsidRDefault="00893BCA" w:rsidP="00D234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893BCA">
              <w:rPr>
                <w:rFonts w:ascii="宋体" w:hAnsi="宋体" w:cs="宋体"/>
                <w:sz w:val="24"/>
                <w:szCs w:val="24"/>
              </w:rPr>
              <w:t>在满足合同协议要求的保修期限上，保修期每提高</w:t>
            </w:r>
            <w:r w:rsidR="00D23485">
              <w:rPr>
                <w:rFonts w:ascii="宋体" w:hAnsi="宋体" w:cs="宋体"/>
                <w:sz w:val="24"/>
                <w:szCs w:val="24"/>
              </w:rPr>
              <w:t>4</w:t>
            </w:r>
            <w:r w:rsidRPr="00893BCA">
              <w:rPr>
                <w:rFonts w:ascii="宋体" w:hAnsi="宋体" w:cs="宋体"/>
                <w:sz w:val="24"/>
                <w:szCs w:val="24"/>
              </w:rPr>
              <w:t>个月得1分，上限为</w:t>
            </w:r>
            <w:r w:rsidR="00D23485">
              <w:rPr>
                <w:rFonts w:ascii="宋体" w:hAnsi="宋体" w:cs="宋体"/>
                <w:sz w:val="24"/>
                <w:szCs w:val="24"/>
              </w:rPr>
              <w:t>3</w:t>
            </w:r>
            <w:r w:rsidRPr="00893BCA">
              <w:rPr>
                <w:rFonts w:ascii="宋体" w:hAnsi="宋体" w:cs="宋体"/>
                <w:sz w:val="24"/>
                <w:szCs w:val="24"/>
              </w:rPr>
              <w:t>分</w:t>
            </w:r>
            <w:r>
              <w:rPr>
                <w:rFonts w:ascii="宋体" w:hAnsi="宋体" w:cs="宋体" w:hint="eastAsia"/>
                <w:sz w:val="24"/>
                <w:szCs w:val="24"/>
              </w:rPr>
              <w:t>。</w:t>
            </w: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E1334" w:rsidRDefault="007E1334" w:rsidP="007E1334">
      <w:pPr>
        <w:pStyle w:val="21"/>
        <w:spacing w:before="0" w:after="0" w:line="400" w:lineRule="atLeast"/>
        <w:rPr>
          <w:sz w:val="24"/>
          <w:szCs w:val="24"/>
        </w:rPr>
      </w:pPr>
      <w:bookmarkStart w:id="229" w:name="_Toc485307422"/>
      <w:bookmarkStart w:id="230" w:name="_Toc367719721"/>
      <w:bookmarkStart w:id="231" w:name="_Toc247514025"/>
      <w:bookmarkStart w:id="232" w:name="_Toc152042378"/>
      <w:bookmarkStart w:id="233" w:name="_Toc152045601"/>
      <w:bookmarkStart w:id="234" w:name="_Toc144974568"/>
      <w:bookmarkStart w:id="235" w:name="_Toc247527626"/>
      <w:bookmarkStart w:id="236" w:name="_Toc124758269"/>
      <w:bookmarkStart w:id="237" w:name="_Toc205903761"/>
      <w:r>
        <w:rPr>
          <w:rFonts w:hint="eastAsia"/>
          <w:sz w:val="24"/>
          <w:szCs w:val="24"/>
        </w:rPr>
        <w:t xml:space="preserve">2. </w:t>
      </w:r>
      <w:r>
        <w:rPr>
          <w:rFonts w:hint="eastAsia"/>
          <w:sz w:val="24"/>
          <w:szCs w:val="24"/>
        </w:rPr>
        <w:t>评审标准</w:t>
      </w:r>
      <w:bookmarkEnd w:id="229"/>
      <w:bookmarkEnd w:id="230"/>
      <w:bookmarkEnd w:id="231"/>
      <w:bookmarkEnd w:id="232"/>
      <w:bookmarkEnd w:id="233"/>
      <w:bookmarkEnd w:id="234"/>
      <w:bookmarkEnd w:id="235"/>
      <w:bookmarkEnd w:id="236"/>
      <w:bookmarkEnd w:id="237"/>
    </w:p>
    <w:p w:rsidR="007E1334" w:rsidRDefault="007E1334" w:rsidP="007E1334">
      <w:pPr>
        <w:pStyle w:val="31"/>
        <w:spacing w:before="0" w:after="0" w:line="440" w:lineRule="atLeast"/>
        <w:ind w:firstLine="118"/>
        <w:rPr>
          <w:sz w:val="24"/>
          <w:szCs w:val="24"/>
        </w:rPr>
      </w:pPr>
      <w:bookmarkStart w:id="238" w:name="_Toc152045602"/>
      <w:bookmarkStart w:id="239" w:name="_Toc247514026"/>
      <w:bookmarkStart w:id="240" w:name="_Toc485307423"/>
      <w:bookmarkStart w:id="241" w:name="_Toc144974569"/>
      <w:bookmarkStart w:id="242" w:name="_Toc152042379"/>
      <w:bookmarkStart w:id="243" w:name="_Toc367719722"/>
      <w:bookmarkStart w:id="244" w:name="_Toc247527627"/>
      <w:bookmarkStart w:id="245" w:name="_Toc124758270"/>
      <w:bookmarkStart w:id="246" w:name="_Toc205903762"/>
      <w:r>
        <w:rPr>
          <w:rFonts w:hint="eastAsia"/>
          <w:sz w:val="24"/>
          <w:szCs w:val="24"/>
        </w:rPr>
        <w:t xml:space="preserve">2.1 </w:t>
      </w:r>
      <w:r>
        <w:rPr>
          <w:rFonts w:hint="eastAsia"/>
          <w:sz w:val="24"/>
          <w:szCs w:val="24"/>
        </w:rPr>
        <w:t>初步评审标准</w:t>
      </w:r>
      <w:bookmarkEnd w:id="238"/>
      <w:bookmarkEnd w:id="239"/>
      <w:bookmarkEnd w:id="240"/>
      <w:bookmarkEnd w:id="241"/>
      <w:bookmarkEnd w:id="242"/>
      <w:bookmarkEnd w:id="243"/>
      <w:bookmarkEnd w:id="244"/>
      <w:bookmarkEnd w:id="245"/>
      <w:bookmarkEnd w:id="246"/>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E1334" w:rsidRDefault="007E1334" w:rsidP="007E1334">
      <w:pPr>
        <w:pStyle w:val="31"/>
        <w:spacing w:before="0" w:after="0" w:line="440" w:lineRule="atLeast"/>
        <w:ind w:firstLine="118"/>
        <w:rPr>
          <w:sz w:val="24"/>
          <w:szCs w:val="24"/>
        </w:rPr>
      </w:pPr>
      <w:bookmarkStart w:id="247" w:name="_Toc152042380"/>
      <w:bookmarkStart w:id="248" w:name="_Toc247527628"/>
      <w:bookmarkStart w:id="249" w:name="_Toc247514027"/>
      <w:bookmarkStart w:id="250" w:name="_Toc144974570"/>
      <w:bookmarkStart w:id="251" w:name="_Toc152045603"/>
      <w:bookmarkStart w:id="252" w:name="_Toc485307424"/>
      <w:bookmarkStart w:id="253" w:name="_Toc367719723"/>
      <w:bookmarkStart w:id="254" w:name="_Toc124758271"/>
      <w:bookmarkStart w:id="255" w:name="_Toc205903763"/>
      <w:r>
        <w:rPr>
          <w:rFonts w:hint="eastAsia"/>
          <w:sz w:val="24"/>
          <w:szCs w:val="24"/>
        </w:rPr>
        <w:t xml:space="preserve">2.2 </w:t>
      </w:r>
      <w:r>
        <w:rPr>
          <w:rFonts w:hint="eastAsia"/>
          <w:sz w:val="24"/>
          <w:szCs w:val="24"/>
        </w:rPr>
        <w:t>评标内容与评</w:t>
      </w:r>
      <w:bookmarkEnd w:id="247"/>
      <w:bookmarkEnd w:id="248"/>
      <w:bookmarkEnd w:id="249"/>
      <w:bookmarkEnd w:id="250"/>
      <w:bookmarkEnd w:id="251"/>
      <w:r>
        <w:rPr>
          <w:rFonts w:hint="eastAsia"/>
          <w:sz w:val="24"/>
          <w:szCs w:val="24"/>
        </w:rPr>
        <w:t>标办法</w:t>
      </w:r>
      <w:bookmarkEnd w:id="252"/>
      <w:bookmarkEnd w:id="253"/>
      <w:bookmarkEnd w:id="254"/>
      <w:bookmarkEnd w:id="255"/>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（2）商务部分：见评标办法前附表；</w:t>
      </w:r>
    </w:p>
    <w:p w:rsidR="007E1334" w:rsidRDefault="007E1334" w:rsidP="007E1334">
      <w:pPr>
        <w:pStyle w:val="21"/>
        <w:spacing w:before="0" w:after="0" w:line="400" w:lineRule="atLeast"/>
        <w:rPr>
          <w:sz w:val="24"/>
          <w:szCs w:val="24"/>
        </w:rPr>
      </w:pPr>
      <w:bookmarkStart w:id="256" w:name="_Toc152045604"/>
      <w:bookmarkStart w:id="257" w:name="_Toc485307425"/>
      <w:bookmarkStart w:id="258" w:name="_Toc247527629"/>
      <w:bookmarkStart w:id="259" w:name="_Toc367719724"/>
      <w:bookmarkStart w:id="260" w:name="_Toc144974571"/>
      <w:bookmarkStart w:id="261" w:name="_Toc152042381"/>
      <w:bookmarkStart w:id="262" w:name="_Toc247514028"/>
      <w:bookmarkStart w:id="263" w:name="_Toc124758272"/>
      <w:bookmarkStart w:id="264" w:name="_Toc205903764"/>
      <w:r>
        <w:rPr>
          <w:rFonts w:hint="eastAsia"/>
          <w:sz w:val="24"/>
          <w:szCs w:val="24"/>
        </w:rPr>
        <w:t xml:space="preserve">3. </w:t>
      </w:r>
      <w:r>
        <w:rPr>
          <w:rFonts w:hint="eastAsia"/>
          <w:sz w:val="24"/>
          <w:szCs w:val="24"/>
        </w:rPr>
        <w:t>评标程序</w:t>
      </w:r>
      <w:bookmarkEnd w:id="256"/>
      <w:bookmarkEnd w:id="257"/>
      <w:bookmarkEnd w:id="258"/>
      <w:bookmarkEnd w:id="259"/>
      <w:bookmarkEnd w:id="260"/>
      <w:bookmarkEnd w:id="261"/>
      <w:bookmarkEnd w:id="262"/>
      <w:bookmarkEnd w:id="263"/>
      <w:bookmarkEnd w:id="264"/>
    </w:p>
    <w:p w:rsidR="007E1334" w:rsidRDefault="007E1334" w:rsidP="007E1334">
      <w:pPr>
        <w:pStyle w:val="31"/>
        <w:spacing w:before="0" w:after="0" w:line="440" w:lineRule="atLeast"/>
        <w:ind w:firstLine="118"/>
        <w:rPr>
          <w:sz w:val="24"/>
          <w:szCs w:val="24"/>
        </w:rPr>
      </w:pPr>
      <w:bookmarkStart w:id="265" w:name="_Toc485307426"/>
      <w:bookmarkStart w:id="266" w:name="_Toc367719725"/>
      <w:bookmarkStart w:id="267" w:name="_Toc247514029"/>
      <w:bookmarkStart w:id="268" w:name="_Toc144974572"/>
      <w:bookmarkStart w:id="269" w:name="_Toc152045605"/>
      <w:bookmarkStart w:id="270" w:name="_Toc152042382"/>
      <w:bookmarkStart w:id="271" w:name="_Toc247527630"/>
      <w:bookmarkStart w:id="272" w:name="_Toc124758273"/>
      <w:bookmarkStart w:id="273" w:name="_Toc205903765"/>
      <w:r>
        <w:rPr>
          <w:rFonts w:hint="eastAsia"/>
          <w:sz w:val="24"/>
          <w:szCs w:val="24"/>
        </w:rPr>
        <w:t xml:space="preserve">3.1 </w:t>
      </w:r>
      <w:r>
        <w:rPr>
          <w:rFonts w:hint="eastAsia"/>
          <w:sz w:val="24"/>
          <w:szCs w:val="24"/>
        </w:rPr>
        <w:t>初步评审</w:t>
      </w:r>
      <w:bookmarkEnd w:id="265"/>
      <w:bookmarkEnd w:id="266"/>
      <w:bookmarkEnd w:id="267"/>
      <w:bookmarkEnd w:id="268"/>
      <w:bookmarkEnd w:id="269"/>
      <w:bookmarkEnd w:id="270"/>
      <w:bookmarkEnd w:id="271"/>
      <w:bookmarkEnd w:id="272"/>
      <w:bookmarkEnd w:id="273"/>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评标委员会可以要求投标人提交第二章“投标人须知”第14项规定的有关证明和证件的原件，以便核验。评标委员会依据本章第2.1款规定的标准对投标文件进行初步评审。</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作出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评标委员会判断投标文件的响应性仅基于投标文件本身而不靠外部证据。评标委员会将拒绝被确定为非实质性响应的投标，投标人不能通过修正或撤销不符</w:t>
      </w:r>
      <w:r w:rsidRPr="00EB5EC0">
        <w:rPr>
          <w:rFonts w:ascii="宋体" w:hAnsi="宋体" w:cs="宋体" w:hint="eastAsia"/>
          <w:sz w:val="24"/>
          <w:szCs w:val="24"/>
        </w:rPr>
        <w:lastRenderedPageBreak/>
        <w:t>之处而使其投标成为实质性响应的投标。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有一项不符合评审标准的，评标委员会应当否决其投标。（适用于未进行资格预审的）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（1）为招标人不具有独立法人资格的附属机构（单位）；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（6）被责令停业的；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（7）被暂停或取消投标资格的；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）代理商投标须获得所投货物制造商针对本项目的授权,一个制造商对同一品牌同一型号的货物，仅能委托一个代理商参加投标，且制造商与代理商不能同时参加投标，否则评标委员会将否决其所有投标；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3.1.3评标委员会将对确定为实质上响应招标文件要求的投标文件的投标报价进行算术性错误修正，算术性错误修正的原则如下：</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（2）如果开标一览表中的投标价格与投标报价表上的投标价格有出入，以开标一览表中的投标价格为准。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（3）如果投标函中的投标总价与开标一览表中的投标总价有出入，以投标函中的投标总价为准。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（4）对漏（缺）报项、多报项的处理：招标文件中要求列入报价的费用（含配置、功能），漏（缺）报的视同已含在投标总价中，但在评标时取有效投标人</w:t>
      </w:r>
      <w:r w:rsidRPr="00EB5EC0">
        <w:rPr>
          <w:rFonts w:ascii="宋体" w:hAnsi="宋体" w:cs="宋体" w:hint="eastAsia"/>
          <w:sz w:val="24"/>
          <w:szCs w:val="24"/>
        </w:rPr>
        <w:lastRenderedPageBreak/>
        <w:t>该项最高报价加入评标价进行评标。对多报项的价格，评标时按其自己的投标报价予以核减后形成评标价进行评标。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7E1334" w:rsidRPr="00EB5EC0" w:rsidRDefault="007E1334" w:rsidP="007E1334">
      <w:pPr>
        <w:spacing w:line="400" w:lineRule="exact"/>
        <w:ind w:firstLineChars="200" w:firstLine="480"/>
        <w:rPr>
          <w:rFonts w:ascii="宋体" w:hAnsi="宋体" w:cs="宋体"/>
          <w:sz w:val="24"/>
          <w:szCs w:val="24"/>
        </w:rPr>
      </w:pPr>
      <w:bookmarkStart w:id="274" w:name="_Toc152042384"/>
      <w:bookmarkStart w:id="275" w:name="_Toc247527631"/>
      <w:bookmarkStart w:id="276" w:name="_Toc367719726"/>
      <w:bookmarkStart w:id="277" w:name="_Toc152045606"/>
      <w:bookmarkStart w:id="278" w:name="_Toc485307427"/>
      <w:bookmarkStart w:id="279" w:name="_Toc247514030"/>
      <w:bookmarkStart w:id="280" w:name="_Toc144974573"/>
      <w:r w:rsidRPr="00EB5EC0">
        <w:rPr>
          <w:rFonts w:ascii="宋体" w:hAnsi="宋体" w:cs="宋体" w:hint="eastAsia"/>
          <w:sz w:val="24"/>
          <w:szCs w:val="24"/>
        </w:rPr>
        <w:t>3.2 详细评审</w:t>
      </w:r>
      <w:bookmarkEnd w:id="274"/>
      <w:bookmarkEnd w:id="275"/>
      <w:bookmarkEnd w:id="276"/>
      <w:bookmarkEnd w:id="277"/>
      <w:bookmarkEnd w:id="278"/>
      <w:bookmarkEnd w:id="279"/>
      <w:bookmarkEnd w:id="280"/>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rsidR="007E1334" w:rsidRPr="00EB5EC0" w:rsidRDefault="007E1334" w:rsidP="007E1334">
      <w:pPr>
        <w:spacing w:line="400" w:lineRule="exact"/>
        <w:ind w:firstLineChars="200" w:firstLine="480"/>
        <w:rPr>
          <w:rFonts w:ascii="宋体" w:hAnsi="宋体" w:cs="宋体"/>
          <w:sz w:val="24"/>
          <w:szCs w:val="24"/>
        </w:rPr>
      </w:pPr>
      <w:bookmarkStart w:id="281" w:name="_Toc144974575"/>
      <w:bookmarkStart w:id="282" w:name="_Toc485307428"/>
      <w:bookmarkStart w:id="283" w:name="_Toc247514031"/>
      <w:bookmarkStart w:id="284" w:name="_Toc247527632"/>
      <w:bookmarkStart w:id="285" w:name="_Toc367719727"/>
      <w:bookmarkStart w:id="286" w:name="_Toc152045607"/>
      <w:bookmarkStart w:id="287" w:name="_Toc152042385"/>
      <w:r w:rsidRPr="00EB5EC0">
        <w:rPr>
          <w:rFonts w:ascii="宋体" w:hAnsi="宋体" w:cs="宋体" w:hint="eastAsia"/>
          <w:sz w:val="24"/>
          <w:szCs w:val="24"/>
        </w:rPr>
        <w:t>3.3 投标文件的澄清</w:t>
      </w:r>
      <w:bookmarkEnd w:id="281"/>
      <w:r w:rsidRPr="00EB5EC0">
        <w:rPr>
          <w:rFonts w:ascii="宋体" w:hAnsi="宋体" w:cs="宋体" w:hint="eastAsia"/>
          <w:sz w:val="24"/>
          <w:szCs w:val="24"/>
        </w:rPr>
        <w:t>和补正</w:t>
      </w:r>
      <w:bookmarkEnd w:id="282"/>
      <w:bookmarkEnd w:id="283"/>
      <w:bookmarkEnd w:id="284"/>
      <w:bookmarkEnd w:id="285"/>
      <w:bookmarkEnd w:id="286"/>
      <w:bookmarkEnd w:id="287"/>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评标委员会对投标人提交的澄清、说明或补正有疑问的，可以要求投标人进一步澄清、说明或补正，直至满足评标委员会的要求。</w:t>
      </w:r>
    </w:p>
    <w:p w:rsidR="007E1334" w:rsidRPr="00EB5EC0" w:rsidRDefault="007E1334" w:rsidP="007E1334">
      <w:pPr>
        <w:spacing w:line="400" w:lineRule="exact"/>
        <w:ind w:firstLineChars="200" w:firstLine="480"/>
        <w:rPr>
          <w:rFonts w:ascii="宋体" w:hAnsi="宋体" w:cs="宋体"/>
          <w:sz w:val="24"/>
          <w:szCs w:val="24"/>
        </w:rPr>
      </w:pPr>
      <w:bookmarkStart w:id="288" w:name="_Toc485307429"/>
      <w:bookmarkStart w:id="289" w:name="_Toc247527633"/>
      <w:bookmarkStart w:id="290" w:name="_Toc152045608"/>
      <w:bookmarkStart w:id="291" w:name="_Toc367719728"/>
      <w:bookmarkStart w:id="292" w:name="_Toc144974576"/>
      <w:bookmarkStart w:id="293" w:name="_Toc247514032"/>
      <w:bookmarkStart w:id="294" w:name="_Toc152042386"/>
      <w:r w:rsidRPr="00EB5EC0">
        <w:rPr>
          <w:rFonts w:ascii="宋体" w:hAnsi="宋体" w:cs="宋体" w:hint="eastAsia"/>
          <w:sz w:val="24"/>
          <w:szCs w:val="24"/>
        </w:rPr>
        <w:t>3.4 评标结果</w:t>
      </w:r>
      <w:bookmarkEnd w:id="288"/>
      <w:bookmarkEnd w:id="289"/>
      <w:bookmarkEnd w:id="290"/>
      <w:bookmarkEnd w:id="291"/>
      <w:bookmarkEnd w:id="292"/>
      <w:bookmarkEnd w:id="293"/>
      <w:bookmarkEnd w:id="294"/>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除第二章“投标人须知”前附表授权直接确定中标人外，评标委员会根据各投标人的技术、商务综合评审，并进行优劣次序排序，推荐经评审综合排序为第一的投标人为中标候选人。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E1334" w:rsidRDefault="005A51D5"/>
    <w:sectPr w:rsidR="005A51D5" w:rsidRPr="007E1334" w:rsidSect="007E13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AA2" w:rsidRDefault="00C37AA2" w:rsidP="00081CC1">
      <w:pPr>
        <w:spacing w:line="240" w:lineRule="auto"/>
      </w:pPr>
      <w:r>
        <w:separator/>
      </w:r>
    </w:p>
  </w:endnote>
  <w:endnote w:type="continuationSeparator" w:id="0">
    <w:p w:rsidR="00C37AA2" w:rsidRDefault="00C37AA2"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ArialMT">
    <w:altName w:val="新宋体"/>
    <w:charset w:val="00"/>
    <w:family w:val="swiss"/>
    <w:pitch w:val="default"/>
    <w:sig w:usb0="00000003" w:usb1="080E0000" w:usb2="0000001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AA2" w:rsidRDefault="00C37AA2" w:rsidP="00081CC1">
      <w:pPr>
        <w:spacing w:line="240" w:lineRule="auto"/>
      </w:pPr>
      <w:r>
        <w:separator/>
      </w:r>
    </w:p>
  </w:footnote>
  <w:footnote w:type="continuationSeparator" w:id="0">
    <w:p w:rsidR="00C37AA2" w:rsidRDefault="00C37AA2" w:rsidP="00081C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16BD3A"/>
    <w:multiLevelType w:val="singleLevel"/>
    <w:tmpl w:val="B816BD3A"/>
    <w:lvl w:ilvl="0">
      <w:start w:val="7"/>
      <w:numFmt w:val="decimal"/>
      <w:suff w:val="nothing"/>
      <w:lvlText w:val="%1、"/>
      <w:lvlJc w:val="left"/>
      <w:pPr>
        <w:ind w:left="0" w:firstLine="0"/>
      </w:pPr>
    </w:lvl>
  </w:abstractNum>
  <w:abstractNum w:abstractNumId="1" w15:restartNumberingAfterBreak="0">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15:restartNumberingAfterBreak="0">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15:restartNumberingAfterBreak="0">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6" w15:restartNumberingAfterBreak="0">
    <w:nsid w:val="2F854E9C"/>
    <w:multiLevelType w:val="singleLevel"/>
    <w:tmpl w:val="2F854E9C"/>
    <w:lvl w:ilvl="0">
      <w:start w:val="1"/>
      <w:numFmt w:val="decimal"/>
      <w:pStyle w:val="41"/>
      <w:lvlText w:val="%1."/>
      <w:lvlJc w:val="left"/>
      <w:pPr>
        <w:tabs>
          <w:tab w:val="num" w:pos="425"/>
        </w:tabs>
        <w:ind w:left="425" w:hanging="425"/>
      </w:pPr>
    </w:lvl>
  </w:abstractNum>
  <w:abstractNum w:abstractNumId="17" w15:restartNumberingAfterBreak="0">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8" w15:restartNumberingAfterBreak="0">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9" w15:restartNumberingAfterBreak="0">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0" w15:restartNumberingAfterBreak="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1" w15:restartNumberingAfterBreak="0">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15:restartNumberingAfterBreak="0">
    <w:nsid w:val="5E64F252"/>
    <w:multiLevelType w:val="singleLevel"/>
    <w:tmpl w:val="5E64F252"/>
    <w:lvl w:ilvl="0">
      <w:start w:val="3"/>
      <w:numFmt w:val="chineseCounting"/>
      <w:suff w:val="space"/>
      <w:lvlText w:val="第%1章"/>
      <w:lvlJc w:val="left"/>
      <w:pPr>
        <w:ind w:left="0" w:firstLine="0"/>
      </w:pPr>
    </w:lvl>
  </w:abstractNum>
  <w:abstractNum w:abstractNumId="23" w15:restartNumberingAfterBreak="0">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4" w15:restartNumberingAfterBreak="0">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6"/>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13109"/>
    <w:rsid w:val="000216A9"/>
    <w:rsid w:val="00042CBE"/>
    <w:rsid w:val="0005139A"/>
    <w:rsid w:val="00061197"/>
    <w:rsid w:val="00061BC3"/>
    <w:rsid w:val="0006257A"/>
    <w:rsid w:val="00081CC1"/>
    <w:rsid w:val="0009327B"/>
    <w:rsid w:val="00096C2C"/>
    <w:rsid w:val="000A6D8A"/>
    <w:rsid w:val="000B2AAC"/>
    <w:rsid w:val="000C6EBF"/>
    <w:rsid w:val="000D304E"/>
    <w:rsid w:val="000D37D8"/>
    <w:rsid w:val="000D6663"/>
    <w:rsid w:val="000F0849"/>
    <w:rsid w:val="000F2579"/>
    <w:rsid w:val="000F508E"/>
    <w:rsid w:val="000F6981"/>
    <w:rsid w:val="001002EC"/>
    <w:rsid w:val="00105E41"/>
    <w:rsid w:val="00106D2D"/>
    <w:rsid w:val="001163EC"/>
    <w:rsid w:val="00125695"/>
    <w:rsid w:val="00136901"/>
    <w:rsid w:val="00145EAC"/>
    <w:rsid w:val="00156C9E"/>
    <w:rsid w:val="00157614"/>
    <w:rsid w:val="0016183D"/>
    <w:rsid w:val="0016616B"/>
    <w:rsid w:val="00166ED2"/>
    <w:rsid w:val="001730D6"/>
    <w:rsid w:val="00180236"/>
    <w:rsid w:val="00181135"/>
    <w:rsid w:val="00191494"/>
    <w:rsid w:val="001947B2"/>
    <w:rsid w:val="001951DC"/>
    <w:rsid w:val="001A2B6B"/>
    <w:rsid w:val="001B6B43"/>
    <w:rsid w:val="001D0948"/>
    <w:rsid w:val="001E3D88"/>
    <w:rsid w:val="001E4582"/>
    <w:rsid w:val="001F1205"/>
    <w:rsid w:val="001F322F"/>
    <w:rsid w:val="00206C3C"/>
    <w:rsid w:val="002115E7"/>
    <w:rsid w:val="00214D26"/>
    <w:rsid w:val="00215AFD"/>
    <w:rsid w:val="002205EB"/>
    <w:rsid w:val="0023457B"/>
    <w:rsid w:val="00247E20"/>
    <w:rsid w:val="0025096A"/>
    <w:rsid w:val="00253973"/>
    <w:rsid w:val="00261D2D"/>
    <w:rsid w:val="00261E3A"/>
    <w:rsid w:val="00270D4A"/>
    <w:rsid w:val="00277D26"/>
    <w:rsid w:val="00280363"/>
    <w:rsid w:val="00281C41"/>
    <w:rsid w:val="002845CB"/>
    <w:rsid w:val="002916A8"/>
    <w:rsid w:val="00291B2B"/>
    <w:rsid w:val="002A04B5"/>
    <w:rsid w:val="002A36A5"/>
    <w:rsid w:val="002A3ED3"/>
    <w:rsid w:val="002A67AA"/>
    <w:rsid w:val="002B3292"/>
    <w:rsid w:val="002B3421"/>
    <w:rsid w:val="002B5F11"/>
    <w:rsid w:val="002C78C7"/>
    <w:rsid w:val="002D08D1"/>
    <w:rsid w:val="002E176B"/>
    <w:rsid w:val="002E3F13"/>
    <w:rsid w:val="002F69D6"/>
    <w:rsid w:val="00306E3B"/>
    <w:rsid w:val="003161A7"/>
    <w:rsid w:val="00320CFE"/>
    <w:rsid w:val="00333E19"/>
    <w:rsid w:val="00336612"/>
    <w:rsid w:val="00337547"/>
    <w:rsid w:val="003708C4"/>
    <w:rsid w:val="00371529"/>
    <w:rsid w:val="00373B84"/>
    <w:rsid w:val="00377B6D"/>
    <w:rsid w:val="0038076E"/>
    <w:rsid w:val="00384F93"/>
    <w:rsid w:val="003878B9"/>
    <w:rsid w:val="003909E9"/>
    <w:rsid w:val="003A05F9"/>
    <w:rsid w:val="003A6520"/>
    <w:rsid w:val="003B6A1F"/>
    <w:rsid w:val="003C0ED3"/>
    <w:rsid w:val="003C1696"/>
    <w:rsid w:val="003C3E41"/>
    <w:rsid w:val="003C7004"/>
    <w:rsid w:val="003D137E"/>
    <w:rsid w:val="003D1DE1"/>
    <w:rsid w:val="003D7898"/>
    <w:rsid w:val="003D78C2"/>
    <w:rsid w:val="003E3309"/>
    <w:rsid w:val="003E3727"/>
    <w:rsid w:val="003E4014"/>
    <w:rsid w:val="003E760B"/>
    <w:rsid w:val="003E767F"/>
    <w:rsid w:val="003F41DB"/>
    <w:rsid w:val="003F42F7"/>
    <w:rsid w:val="00402930"/>
    <w:rsid w:val="004203E5"/>
    <w:rsid w:val="00423AA4"/>
    <w:rsid w:val="00424FC2"/>
    <w:rsid w:val="00426F10"/>
    <w:rsid w:val="00442B0C"/>
    <w:rsid w:val="0044583E"/>
    <w:rsid w:val="00447124"/>
    <w:rsid w:val="004635C5"/>
    <w:rsid w:val="00467272"/>
    <w:rsid w:val="0047105F"/>
    <w:rsid w:val="00471C6C"/>
    <w:rsid w:val="00475E60"/>
    <w:rsid w:val="004968FD"/>
    <w:rsid w:val="004A74B3"/>
    <w:rsid w:val="004B4411"/>
    <w:rsid w:val="004B7D60"/>
    <w:rsid w:val="004C5237"/>
    <w:rsid w:val="004D034C"/>
    <w:rsid w:val="004D12B4"/>
    <w:rsid w:val="005010F7"/>
    <w:rsid w:val="00507B13"/>
    <w:rsid w:val="00514F6C"/>
    <w:rsid w:val="00527AF9"/>
    <w:rsid w:val="0053138C"/>
    <w:rsid w:val="005444EA"/>
    <w:rsid w:val="00545743"/>
    <w:rsid w:val="00562710"/>
    <w:rsid w:val="00563527"/>
    <w:rsid w:val="005636EB"/>
    <w:rsid w:val="0056385E"/>
    <w:rsid w:val="00565862"/>
    <w:rsid w:val="00573592"/>
    <w:rsid w:val="00576102"/>
    <w:rsid w:val="00583061"/>
    <w:rsid w:val="005858C6"/>
    <w:rsid w:val="00587AA4"/>
    <w:rsid w:val="00597E38"/>
    <w:rsid w:val="005A4C77"/>
    <w:rsid w:val="005A51D5"/>
    <w:rsid w:val="005A7251"/>
    <w:rsid w:val="005B0E70"/>
    <w:rsid w:val="005B1188"/>
    <w:rsid w:val="005B3563"/>
    <w:rsid w:val="005B68C4"/>
    <w:rsid w:val="005B6E9E"/>
    <w:rsid w:val="005B71B6"/>
    <w:rsid w:val="005C395A"/>
    <w:rsid w:val="005D0F55"/>
    <w:rsid w:val="005D1209"/>
    <w:rsid w:val="005D3C8D"/>
    <w:rsid w:val="005D6C43"/>
    <w:rsid w:val="005E1BEC"/>
    <w:rsid w:val="005F40E8"/>
    <w:rsid w:val="00602558"/>
    <w:rsid w:val="00611F5A"/>
    <w:rsid w:val="00616F21"/>
    <w:rsid w:val="00620578"/>
    <w:rsid w:val="00623725"/>
    <w:rsid w:val="00644272"/>
    <w:rsid w:val="00647651"/>
    <w:rsid w:val="00650690"/>
    <w:rsid w:val="00653F36"/>
    <w:rsid w:val="006542C5"/>
    <w:rsid w:val="00660646"/>
    <w:rsid w:val="006619FD"/>
    <w:rsid w:val="00667BD4"/>
    <w:rsid w:val="006710EB"/>
    <w:rsid w:val="00671728"/>
    <w:rsid w:val="00671AA1"/>
    <w:rsid w:val="0068446D"/>
    <w:rsid w:val="006913FE"/>
    <w:rsid w:val="006B0EA7"/>
    <w:rsid w:val="006B418E"/>
    <w:rsid w:val="006D3EC5"/>
    <w:rsid w:val="006D5EF3"/>
    <w:rsid w:val="006D767B"/>
    <w:rsid w:val="006F346C"/>
    <w:rsid w:val="006F57C3"/>
    <w:rsid w:val="00702B84"/>
    <w:rsid w:val="00712B13"/>
    <w:rsid w:val="00736180"/>
    <w:rsid w:val="00736B65"/>
    <w:rsid w:val="00750E0C"/>
    <w:rsid w:val="00753CC7"/>
    <w:rsid w:val="0075732A"/>
    <w:rsid w:val="007622A9"/>
    <w:rsid w:val="007663CB"/>
    <w:rsid w:val="0077125A"/>
    <w:rsid w:val="007733C0"/>
    <w:rsid w:val="00773C29"/>
    <w:rsid w:val="00782D8D"/>
    <w:rsid w:val="007B27A2"/>
    <w:rsid w:val="007B6EEE"/>
    <w:rsid w:val="007C2A31"/>
    <w:rsid w:val="007C620D"/>
    <w:rsid w:val="007D08DE"/>
    <w:rsid w:val="007D0E76"/>
    <w:rsid w:val="007D176C"/>
    <w:rsid w:val="007D6C44"/>
    <w:rsid w:val="007E1334"/>
    <w:rsid w:val="007E302F"/>
    <w:rsid w:val="007E4967"/>
    <w:rsid w:val="007E692D"/>
    <w:rsid w:val="007E75D5"/>
    <w:rsid w:val="008001DC"/>
    <w:rsid w:val="00804D3A"/>
    <w:rsid w:val="0080712B"/>
    <w:rsid w:val="00817398"/>
    <w:rsid w:val="008220E0"/>
    <w:rsid w:val="00825D1E"/>
    <w:rsid w:val="00830487"/>
    <w:rsid w:val="008370D4"/>
    <w:rsid w:val="00846720"/>
    <w:rsid w:val="008541C8"/>
    <w:rsid w:val="00855B4D"/>
    <w:rsid w:val="00862801"/>
    <w:rsid w:val="00875357"/>
    <w:rsid w:val="00876593"/>
    <w:rsid w:val="00880AF4"/>
    <w:rsid w:val="008813C5"/>
    <w:rsid w:val="00886CAE"/>
    <w:rsid w:val="00893BCA"/>
    <w:rsid w:val="00896DD0"/>
    <w:rsid w:val="008A0026"/>
    <w:rsid w:val="008A3872"/>
    <w:rsid w:val="008A3967"/>
    <w:rsid w:val="008A46F4"/>
    <w:rsid w:val="008A7864"/>
    <w:rsid w:val="008B08C9"/>
    <w:rsid w:val="008B5B81"/>
    <w:rsid w:val="008B5F5B"/>
    <w:rsid w:val="008D3021"/>
    <w:rsid w:val="008D6CCF"/>
    <w:rsid w:val="008E0B31"/>
    <w:rsid w:val="008E5E1B"/>
    <w:rsid w:val="008F2129"/>
    <w:rsid w:val="008F235A"/>
    <w:rsid w:val="008F7A6E"/>
    <w:rsid w:val="00903C23"/>
    <w:rsid w:val="009244EE"/>
    <w:rsid w:val="00927176"/>
    <w:rsid w:val="00933224"/>
    <w:rsid w:val="009470E5"/>
    <w:rsid w:val="00953B4D"/>
    <w:rsid w:val="009614BB"/>
    <w:rsid w:val="00964C92"/>
    <w:rsid w:val="00970B27"/>
    <w:rsid w:val="009716B2"/>
    <w:rsid w:val="00977EC8"/>
    <w:rsid w:val="00981A10"/>
    <w:rsid w:val="009D133D"/>
    <w:rsid w:val="009D1B12"/>
    <w:rsid w:val="009D2F1C"/>
    <w:rsid w:val="009D3D5F"/>
    <w:rsid w:val="009E06A3"/>
    <w:rsid w:val="009E555D"/>
    <w:rsid w:val="009E7455"/>
    <w:rsid w:val="00A06B42"/>
    <w:rsid w:val="00A12B10"/>
    <w:rsid w:val="00A228D4"/>
    <w:rsid w:val="00A22910"/>
    <w:rsid w:val="00A36E25"/>
    <w:rsid w:val="00A37B8A"/>
    <w:rsid w:val="00A40B17"/>
    <w:rsid w:val="00A41DB7"/>
    <w:rsid w:val="00A43B5D"/>
    <w:rsid w:val="00A46275"/>
    <w:rsid w:val="00A47BC8"/>
    <w:rsid w:val="00A543D2"/>
    <w:rsid w:val="00A64E41"/>
    <w:rsid w:val="00A716B0"/>
    <w:rsid w:val="00A72225"/>
    <w:rsid w:val="00A80D5C"/>
    <w:rsid w:val="00A83757"/>
    <w:rsid w:val="00A87776"/>
    <w:rsid w:val="00A93B46"/>
    <w:rsid w:val="00A94D2C"/>
    <w:rsid w:val="00A94F03"/>
    <w:rsid w:val="00A95558"/>
    <w:rsid w:val="00A97506"/>
    <w:rsid w:val="00AA503F"/>
    <w:rsid w:val="00AA64BA"/>
    <w:rsid w:val="00AC1D98"/>
    <w:rsid w:val="00AE3D09"/>
    <w:rsid w:val="00AF1E1F"/>
    <w:rsid w:val="00B05B79"/>
    <w:rsid w:val="00B213ED"/>
    <w:rsid w:val="00B21CFB"/>
    <w:rsid w:val="00B230B0"/>
    <w:rsid w:val="00B23379"/>
    <w:rsid w:val="00B2370C"/>
    <w:rsid w:val="00B249F8"/>
    <w:rsid w:val="00B25CCB"/>
    <w:rsid w:val="00B34B50"/>
    <w:rsid w:val="00B43CE4"/>
    <w:rsid w:val="00B455F4"/>
    <w:rsid w:val="00B45F96"/>
    <w:rsid w:val="00B50218"/>
    <w:rsid w:val="00B51E85"/>
    <w:rsid w:val="00B5708D"/>
    <w:rsid w:val="00B84184"/>
    <w:rsid w:val="00B90591"/>
    <w:rsid w:val="00B91201"/>
    <w:rsid w:val="00BB2EA4"/>
    <w:rsid w:val="00BB2F41"/>
    <w:rsid w:val="00BC31AF"/>
    <w:rsid w:val="00BC784C"/>
    <w:rsid w:val="00BD2039"/>
    <w:rsid w:val="00BE05E8"/>
    <w:rsid w:val="00BE3541"/>
    <w:rsid w:val="00BE5197"/>
    <w:rsid w:val="00BF4BE2"/>
    <w:rsid w:val="00C10018"/>
    <w:rsid w:val="00C126E6"/>
    <w:rsid w:val="00C22CCE"/>
    <w:rsid w:val="00C25201"/>
    <w:rsid w:val="00C34129"/>
    <w:rsid w:val="00C365AF"/>
    <w:rsid w:val="00C365DD"/>
    <w:rsid w:val="00C37AA2"/>
    <w:rsid w:val="00C45725"/>
    <w:rsid w:val="00C60995"/>
    <w:rsid w:val="00C75700"/>
    <w:rsid w:val="00C77A8A"/>
    <w:rsid w:val="00C84F4B"/>
    <w:rsid w:val="00C85823"/>
    <w:rsid w:val="00CB1C24"/>
    <w:rsid w:val="00CB2AD9"/>
    <w:rsid w:val="00CB2BB3"/>
    <w:rsid w:val="00CB3FB4"/>
    <w:rsid w:val="00CC051C"/>
    <w:rsid w:val="00CC4F9E"/>
    <w:rsid w:val="00CC7751"/>
    <w:rsid w:val="00CD37C2"/>
    <w:rsid w:val="00CE2D01"/>
    <w:rsid w:val="00CE44AD"/>
    <w:rsid w:val="00CE5CC0"/>
    <w:rsid w:val="00CF04FC"/>
    <w:rsid w:val="00CF1B98"/>
    <w:rsid w:val="00CF3CA5"/>
    <w:rsid w:val="00CF4C69"/>
    <w:rsid w:val="00D027F5"/>
    <w:rsid w:val="00D057C4"/>
    <w:rsid w:val="00D1050F"/>
    <w:rsid w:val="00D164F4"/>
    <w:rsid w:val="00D23485"/>
    <w:rsid w:val="00D309D2"/>
    <w:rsid w:val="00D3404B"/>
    <w:rsid w:val="00D544A3"/>
    <w:rsid w:val="00D56FFF"/>
    <w:rsid w:val="00D57B57"/>
    <w:rsid w:val="00D625FF"/>
    <w:rsid w:val="00D71603"/>
    <w:rsid w:val="00D82B57"/>
    <w:rsid w:val="00D95570"/>
    <w:rsid w:val="00D9628D"/>
    <w:rsid w:val="00DA1A67"/>
    <w:rsid w:val="00DB1716"/>
    <w:rsid w:val="00DB1F4F"/>
    <w:rsid w:val="00DB20FE"/>
    <w:rsid w:val="00DC29B8"/>
    <w:rsid w:val="00DC51A4"/>
    <w:rsid w:val="00DD2221"/>
    <w:rsid w:val="00DD2358"/>
    <w:rsid w:val="00DE13AB"/>
    <w:rsid w:val="00E00BBD"/>
    <w:rsid w:val="00E108F2"/>
    <w:rsid w:val="00E124F2"/>
    <w:rsid w:val="00E14722"/>
    <w:rsid w:val="00E15A00"/>
    <w:rsid w:val="00E2186F"/>
    <w:rsid w:val="00E36148"/>
    <w:rsid w:val="00E42D83"/>
    <w:rsid w:val="00E50E8E"/>
    <w:rsid w:val="00E540A9"/>
    <w:rsid w:val="00E5704C"/>
    <w:rsid w:val="00E62DEA"/>
    <w:rsid w:val="00E71059"/>
    <w:rsid w:val="00E72161"/>
    <w:rsid w:val="00E86CBA"/>
    <w:rsid w:val="00E918F8"/>
    <w:rsid w:val="00EB4B6C"/>
    <w:rsid w:val="00EC4850"/>
    <w:rsid w:val="00ED243A"/>
    <w:rsid w:val="00ED5629"/>
    <w:rsid w:val="00F03C29"/>
    <w:rsid w:val="00F05202"/>
    <w:rsid w:val="00F12479"/>
    <w:rsid w:val="00F31C2C"/>
    <w:rsid w:val="00F3491E"/>
    <w:rsid w:val="00F428C3"/>
    <w:rsid w:val="00F45FFC"/>
    <w:rsid w:val="00F62B4A"/>
    <w:rsid w:val="00F7478E"/>
    <w:rsid w:val="00F81BC6"/>
    <w:rsid w:val="00FA1B71"/>
    <w:rsid w:val="00FA27FA"/>
    <w:rsid w:val="00FA6663"/>
    <w:rsid w:val="00FA76F5"/>
    <w:rsid w:val="00FB2FE8"/>
    <w:rsid w:val="00FB6AAF"/>
    <w:rsid w:val="00FC0949"/>
    <w:rsid w:val="00FC5CE6"/>
    <w:rsid w:val="00FC64D7"/>
    <w:rsid w:val="00FD2F3D"/>
    <w:rsid w:val="00FD73E6"/>
    <w:rsid w:val="00FE733E"/>
    <w:rsid w:val="00FF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A6B6E6"/>
  <w15:docId w15:val="{8D110993-2D90-4C1B-9019-053878EC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2"/>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2"/>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2"/>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2"/>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2"/>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0"/>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0"/>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0"/>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0"/>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link w:val="11"/>
    <w:rsid w:val="0038076E"/>
    <w:rPr>
      <w:rFonts w:ascii="Times New Roman" w:eastAsia="宋体" w:hAnsi="Times New Roman" w:cs="Times New Roman"/>
      <w:b/>
      <w:bCs/>
      <w:kern w:val="44"/>
      <w:sz w:val="44"/>
      <w:szCs w:val="44"/>
    </w:rPr>
  </w:style>
  <w:style w:type="character" w:customStyle="1" w:styleId="22">
    <w:name w:val="标题 2 字符"/>
    <w:basedOn w:val="a2"/>
    <w:link w:val="21"/>
    <w:semiHidden/>
    <w:rsid w:val="0038076E"/>
    <w:rPr>
      <w:rFonts w:ascii="Arial" w:eastAsia="黑体" w:hAnsi="Arial" w:cs="Times New Roman"/>
      <w:b/>
      <w:bCs/>
      <w:kern w:val="0"/>
      <w:sz w:val="32"/>
      <w:szCs w:val="32"/>
    </w:rPr>
  </w:style>
  <w:style w:type="character" w:customStyle="1" w:styleId="32">
    <w:name w:val="标题 3 字符"/>
    <w:basedOn w:val="a2"/>
    <w:link w:val="31"/>
    <w:rsid w:val="0038076E"/>
    <w:rPr>
      <w:rFonts w:ascii="Times New Roman" w:eastAsia="宋体" w:hAnsi="Times New Roman" w:cs="Times New Roman"/>
      <w:b/>
      <w:bCs/>
      <w:kern w:val="0"/>
      <w:sz w:val="32"/>
      <w:szCs w:val="32"/>
    </w:rPr>
  </w:style>
  <w:style w:type="character" w:customStyle="1" w:styleId="42">
    <w:name w:val="标题 4 字符"/>
    <w:basedOn w:val="a2"/>
    <w:link w:val="41"/>
    <w:semiHidden/>
    <w:rsid w:val="0038076E"/>
    <w:rPr>
      <w:rFonts w:ascii="Arial" w:eastAsia="黑体" w:hAnsi="Arial" w:cs="Times New Roman"/>
      <w:b/>
      <w:bCs/>
      <w:kern w:val="0"/>
      <w:sz w:val="28"/>
      <w:szCs w:val="28"/>
    </w:rPr>
  </w:style>
  <w:style w:type="character" w:customStyle="1" w:styleId="52">
    <w:name w:val="标题 5 字符"/>
    <w:basedOn w:val="a2"/>
    <w:link w:val="51"/>
    <w:semiHidden/>
    <w:rsid w:val="0038076E"/>
    <w:rPr>
      <w:rFonts w:ascii="Times New Roman" w:eastAsia="宋体" w:hAnsi="Times New Roman" w:cs="Times New Roman"/>
      <w:b/>
      <w:bCs/>
      <w:kern w:val="0"/>
      <w:sz w:val="28"/>
      <w:szCs w:val="28"/>
    </w:rPr>
  </w:style>
  <w:style w:type="character" w:customStyle="1" w:styleId="60">
    <w:name w:val="标题 6 字符"/>
    <w:basedOn w:val="a2"/>
    <w:link w:val="6"/>
    <w:semiHidden/>
    <w:rsid w:val="0038076E"/>
    <w:rPr>
      <w:rFonts w:ascii="Arial" w:eastAsia="黑体" w:hAnsi="Arial" w:cs="Times New Roman"/>
      <w:b/>
      <w:bCs/>
      <w:sz w:val="24"/>
      <w:szCs w:val="24"/>
    </w:rPr>
  </w:style>
  <w:style w:type="character" w:customStyle="1" w:styleId="70">
    <w:name w:val="标题 7 字符"/>
    <w:basedOn w:val="a2"/>
    <w:link w:val="7"/>
    <w:uiPriority w:val="99"/>
    <w:semiHidden/>
    <w:rsid w:val="0038076E"/>
    <w:rPr>
      <w:rFonts w:ascii="Times New Roman" w:eastAsia="宋体" w:hAnsi="Times New Roman" w:cs="Times New Roman"/>
      <w:b/>
      <w:bCs/>
      <w:sz w:val="24"/>
      <w:szCs w:val="24"/>
    </w:rPr>
  </w:style>
  <w:style w:type="character" w:customStyle="1" w:styleId="80">
    <w:name w:val="标题 8 字符"/>
    <w:basedOn w:val="a2"/>
    <w:link w:val="8"/>
    <w:uiPriority w:val="99"/>
    <w:semiHidden/>
    <w:rsid w:val="0038076E"/>
    <w:rPr>
      <w:rFonts w:ascii="Arial" w:eastAsia="黑体" w:hAnsi="Arial" w:cs="Times New Roman"/>
      <w:sz w:val="24"/>
      <w:szCs w:val="24"/>
    </w:rPr>
  </w:style>
  <w:style w:type="character" w:customStyle="1" w:styleId="90">
    <w:name w:val="标题 9 字符"/>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3">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3">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3">
    <w:name w:val="toc 3"/>
    <w:basedOn w:val="a1"/>
    <w:next w:val="a1"/>
    <w:autoRedefine/>
    <w:uiPriority w:val="39"/>
    <w:unhideWhenUsed/>
    <w:rsid w:val="0038076E"/>
    <w:pPr>
      <w:ind w:left="400"/>
      <w:jc w:val="left"/>
    </w:pPr>
  </w:style>
  <w:style w:type="paragraph" w:styleId="43">
    <w:name w:val="toc 4"/>
    <w:basedOn w:val="a1"/>
    <w:next w:val="a1"/>
    <w:autoRedefine/>
    <w:uiPriority w:val="39"/>
    <w:unhideWhenUsed/>
    <w:rsid w:val="0038076E"/>
    <w:pPr>
      <w:ind w:left="600"/>
      <w:jc w:val="left"/>
    </w:pPr>
  </w:style>
  <w:style w:type="paragraph" w:styleId="53">
    <w:name w:val="toc 5"/>
    <w:basedOn w:val="a1"/>
    <w:next w:val="a1"/>
    <w:autoRedefine/>
    <w:uiPriority w:val="39"/>
    <w:semiHidden/>
    <w:unhideWhenUsed/>
    <w:rsid w:val="0038076E"/>
    <w:pPr>
      <w:ind w:left="800"/>
      <w:jc w:val="left"/>
    </w:pPr>
  </w:style>
  <w:style w:type="paragraph" w:styleId="61">
    <w:name w:val="toc 6"/>
    <w:basedOn w:val="a1"/>
    <w:next w:val="a1"/>
    <w:autoRedefine/>
    <w:uiPriority w:val="39"/>
    <w:semiHidden/>
    <w:unhideWhenUsed/>
    <w:rsid w:val="0038076E"/>
    <w:pPr>
      <w:ind w:left="1000"/>
      <w:jc w:val="left"/>
    </w:pPr>
  </w:style>
  <w:style w:type="paragraph" w:styleId="71">
    <w:name w:val="toc 7"/>
    <w:basedOn w:val="a1"/>
    <w:next w:val="a1"/>
    <w:autoRedefine/>
    <w:uiPriority w:val="39"/>
    <w:semiHidden/>
    <w:unhideWhenUsed/>
    <w:rsid w:val="0038076E"/>
    <w:pPr>
      <w:ind w:left="1200"/>
      <w:jc w:val="left"/>
    </w:pPr>
  </w:style>
  <w:style w:type="paragraph" w:styleId="81">
    <w:name w:val="toc 8"/>
    <w:basedOn w:val="a1"/>
    <w:next w:val="a1"/>
    <w:autoRedefine/>
    <w:uiPriority w:val="39"/>
    <w:semiHidden/>
    <w:unhideWhenUsed/>
    <w:rsid w:val="0038076E"/>
    <w:pPr>
      <w:ind w:left="1400"/>
      <w:jc w:val="left"/>
    </w:pPr>
  </w:style>
  <w:style w:type="paragraph" w:styleId="91">
    <w:name w:val="toc 9"/>
    <w:basedOn w:val="a1"/>
    <w:next w:val="a1"/>
    <w:autoRedefine/>
    <w:uiPriority w:val="39"/>
    <w:semiHidden/>
    <w:unhideWhenUsed/>
    <w:rsid w:val="0038076E"/>
    <w:pPr>
      <w:ind w:left="1600"/>
      <w:jc w:val="left"/>
    </w:pPr>
  </w:style>
  <w:style w:type="character" w:customStyle="1" w:styleId="a8">
    <w:name w:val="正文缩进 字符"/>
    <w:link w:val="a9"/>
    <w:semiHidden/>
    <w:locked/>
    <w:rsid w:val="0038076E"/>
  </w:style>
  <w:style w:type="paragraph" w:styleId="a9">
    <w:name w:val="Normal Indent"/>
    <w:basedOn w:val="a1"/>
    <w:link w:val="a8"/>
    <w:semiHidden/>
    <w:unhideWhenUsed/>
    <w:rsid w:val="0038076E"/>
    <w:pPr>
      <w:ind w:firstLine="420"/>
    </w:pPr>
    <w:rPr>
      <w:rFonts w:asciiTheme="minorHAnsi" w:eastAsiaTheme="minorEastAsia" w:hAnsiTheme="minorHAnsi" w:cstheme="minorBidi"/>
      <w:kern w:val="2"/>
      <w:sz w:val="21"/>
      <w:szCs w:val="22"/>
    </w:rPr>
  </w:style>
  <w:style w:type="paragraph" w:styleId="aa">
    <w:name w:val="annotation text"/>
    <w:basedOn w:val="a1"/>
    <w:link w:val="ab"/>
    <w:uiPriority w:val="99"/>
    <w:semiHidden/>
    <w:unhideWhenUsed/>
    <w:rsid w:val="0038076E"/>
    <w:pPr>
      <w:jc w:val="left"/>
    </w:pPr>
  </w:style>
  <w:style w:type="character" w:customStyle="1" w:styleId="Char">
    <w:name w:val="批注文字 Char"/>
    <w:basedOn w:val="a2"/>
    <w:semiHidden/>
    <w:rsid w:val="0038076E"/>
    <w:rPr>
      <w:rFonts w:ascii="Times New Roman" w:eastAsia="宋体" w:hAnsi="Times New Roman" w:cs="Times New Roman"/>
      <w:kern w:val="0"/>
      <w:sz w:val="20"/>
      <w:szCs w:val="20"/>
    </w:rPr>
  </w:style>
  <w:style w:type="paragraph" w:styleId="ac">
    <w:name w:val="header"/>
    <w:basedOn w:val="a1"/>
    <w:link w:val="ad"/>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ad">
    <w:name w:val="页眉 字符"/>
    <w:basedOn w:val="a2"/>
    <w:link w:val="ac"/>
    <w:uiPriority w:val="99"/>
    <w:rsid w:val="0038076E"/>
    <w:rPr>
      <w:rFonts w:ascii="Times New Roman" w:eastAsia="宋体" w:hAnsi="Times New Roman" w:cs="Times New Roman"/>
      <w:sz w:val="18"/>
      <w:szCs w:val="20"/>
    </w:rPr>
  </w:style>
  <w:style w:type="paragraph" w:styleId="ae">
    <w:name w:val="footer"/>
    <w:basedOn w:val="a1"/>
    <w:link w:val="14"/>
    <w:uiPriority w:val="99"/>
    <w:unhideWhenUsed/>
    <w:qFormat/>
    <w:rsid w:val="0038076E"/>
    <w:pPr>
      <w:tabs>
        <w:tab w:val="center" w:pos="4153"/>
        <w:tab w:val="right" w:pos="8306"/>
      </w:tabs>
      <w:snapToGrid w:val="0"/>
    </w:pPr>
    <w:rPr>
      <w:kern w:val="2"/>
      <w:sz w:val="18"/>
    </w:rPr>
  </w:style>
  <w:style w:type="character" w:customStyle="1" w:styleId="14">
    <w:name w:val="页脚 字符1"/>
    <w:basedOn w:val="a2"/>
    <w:link w:val="ae"/>
    <w:uiPriority w:val="99"/>
    <w:rsid w:val="0038076E"/>
    <w:rPr>
      <w:rFonts w:ascii="Times New Roman" w:eastAsia="宋体" w:hAnsi="Times New Roman" w:cs="Times New Roman"/>
      <w:sz w:val="18"/>
      <w:szCs w:val="20"/>
    </w:rPr>
  </w:style>
  <w:style w:type="paragraph" w:styleId="af">
    <w:name w:val="Title"/>
    <w:basedOn w:val="a1"/>
    <w:link w:val="af0"/>
    <w:uiPriority w:val="99"/>
    <w:qFormat/>
    <w:rsid w:val="0038076E"/>
    <w:pPr>
      <w:adjustRightInd/>
      <w:spacing w:line="240" w:lineRule="auto"/>
      <w:jc w:val="center"/>
    </w:pPr>
    <w:rPr>
      <w:b/>
      <w:bCs/>
      <w:kern w:val="2"/>
      <w:sz w:val="32"/>
    </w:rPr>
  </w:style>
  <w:style w:type="character" w:customStyle="1" w:styleId="af0">
    <w:name w:val="标题 字符"/>
    <w:basedOn w:val="a2"/>
    <w:link w:val="af"/>
    <w:uiPriority w:val="99"/>
    <w:rsid w:val="0038076E"/>
    <w:rPr>
      <w:rFonts w:ascii="Times New Roman" w:eastAsia="宋体" w:hAnsi="Times New Roman" w:cs="Times New Roman"/>
      <w:b/>
      <w:bCs/>
      <w:sz w:val="32"/>
      <w:szCs w:val="20"/>
    </w:rPr>
  </w:style>
  <w:style w:type="paragraph" w:styleId="af1">
    <w:name w:val="Body Text"/>
    <w:basedOn w:val="a1"/>
    <w:link w:val="af2"/>
    <w:uiPriority w:val="99"/>
    <w:unhideWhenUsed/>
    <w:rsid w:val="0038076E"/>
    <w:pPr>
      <w:spacing w:after="120"/>
    </w:pPr>
  </w:style>
  <w:style w:type="character" w:customStyle="1" w:styleId="af2">
    <w:name w:val="正文文本 字符"/>
    <w:basedOn w:val="a2"/>
    <w:link w:val="af1"/>
    <w:uiPriority w:val="99"/>
    <w:rsid w:val="0038076E"/>
    <w:rPr>
      <w:rFonts w:ascii="Times New Roman" w:eastAsia="宋体" w:hAnsi="Times New Roman" w:cs="Times New Roman"/>
      <w:kern w:val="0"/>
      <w:sz w:val="20"/>
      <w:szCs w:val="20"/>
    </w:rPr>
  </w:style>
  <w:style w:type="paragraph" w:styleId="af3">
    <w:name w:val="Body Text Indent"/>
    <w:basedOn w:val="a1"/>
    <w:link w:val="af4"/>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af4">
    <w:name w:val="正文文本缩进 字符"/>
    <w:basedOn w:val="a2"/>
    <w:link w:val="af3"/>
    <w:uiPriority w:val="99"/>
    <w:semiHidden/>
    <w:rsid w:val="0038076E"/>
    <w:rPr>
      <w:rFonts w:ascii="宋体" w:eastAsia="宋体" w:hAnsi="Times New Roman" w:cs="Times New Roman"/>
      <w:kern w:val="0"/>
      <w:sz w:val="28"/>
      <w:szCs w:val="20"/>
    </w:rPr>
  </w:style>
  <w:style w:type="paragraph" w:styleId="af5">
    <w:name w:val="Date"/>
    <w:basedOn w:val="a1"/>
    <w:next w:val="a1"/>
    <w:link w:val="af6"/>
    <w:uiPriority w:val="99"/>
    <w:semiHidden/>
    <w:unhideWhenUsed/>
    <w:rsid w:val="0038076E"/>
    <w:rPr>
      <w:rFonts w:ascii="黑体" w:eastAsia="黑体"/>
      <w:kern w:val="2"/>
      <w:sz w:val="32"/>
    </w:rPr>
  </w:style>
  <w:style w:type="character" w:customStyle="1" w:styleId="af6">
    <w:name w:val="日期 字符"/>
    <w:basedOn w:val="a2"/>
    <w:link w:val="af5"/>
    <w:uiPriority w:val="99"/>
    <w:semiHidden/>
    <w:rsid w:val="0038076E"/>
    <w:rPr>
      <w:rFonts w:ascii="黑体" w:eastAsia="黑体" w:hAnsi="Times New Roman" w:cs="Times New Roman"/>
      <w:sz w:val="32"/>
      <w:szCs w:val="20"/>
    </w:rPr>
  </w:style>
  <w:style w:type="paragraph" w:styleId="24">
    <w:name w:val="Body Text 2"/>
    <w:basedOn w:val="a1"/>
    <w:link w:val="25"/>
    <w:uiPriority w:val="99"/>
    <w:semiHidden/>
    <w:unhideWhenUsed/>
    <w:rsid w:val="0038076E"/>
    <w:pPr>
      <w:spacing w:after="120" w:line="480" w:lineRule="auto"/>
    </w:pPr>
  </w:style>
  <w:style w:type="character" w:customStyle="1" w:styleId="25">
    <w:name w:val="正文文本 2 字符"/>
    <w:basedOn w:val="a2"/>
    <w:link w:val="24"/>
    <w:uiPriority w:val="99"/>
    <w:semiHidden/>
    <w:rsid w:val="0038076E"/>
    <w:rPr>
      <w:rFonts w:ascii="Times New Roman" w:eastAsia="宋体" w:hAnsi="Times New Roman" w:cs="Times New Roman"/>
      <w:kern w:val="0"/>
      <w:sz w:val="20"/>
      <w:szCs w:val="20"/>
    </w:rPr>
  </w:style>
  <w:style w:type="paragraph" w:styleId="26">
    <w:name w:val="Body Text Indent 2"/>
    <w:basedOn w:val="a1"/>
    <w:link w:val="27"/>
    <w:uiPriority w:val="99"/>
    <w:semiHidden/>
    <w:unhideWhenUsed/>
    <w:rsid w:val="0038076E"/>
    <w:pPr>
      <w:spacing w:after="120" w:line="480" w:lineRule="auto"/>
      <w:ind w:left="420"/>
    </w:pPr>
  </w:style>
  <w:style w:type="character" w:customStyle="1" w:styleId="27">
    <w:name w:val="正文文本缩进 2 字符"/>
    <w:basedOn w:val="a2"/>
    <w:link w:val="26"/>
    <w:uiPriority w:val="99"/>
    <w:semiHidden/>
    <w:rsid w:val="0038076E"/>
    <w:rPr>
      <w:rFonts w:ascii="Times New Roman" w:eastAsia="宋体" w:hAnsi="Times New Roman" w:cs="Times New Roman"/>
      <w:kern w:val="0"/>
      <w:sz w:val="20"/>
      <w:szCs w:val="20"/>
    </w:rPr>
  </w:style>
  <w:style w:type="paragraph" w:styleId="34">
    <w:name w:val="Body Text Indent 3"/>
    <w:basedOn w:val="a1"/>
    <w:link w:val="35"/>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5">
    <w:name w:val="正文文本缩进 3 字符"/>
    <w:basedOn w:val="a2"/>
    <w:link w:val="34"/>
    <w:uiPriority w:val="99"/>
    <w:semiHidden/>
    <w:rsid w:val="0038076E"/>
    <w:rPr>
      <w:rFonts w:ascii="仿宋_GB2312" w:eastAsia="仿宋_GB2312" w:hAnsi="Times New Roman" w:cs="Times New Roman"/>
      <w:kern w:val="0"/>
      <w:sz w:val="28"/>
      <w:szCs w:val="20"/>
    </w:rPr>
  </w:style>
  <w:style w:type="paragraph" w:styleId="af7">
    <w:name w:val="Plain Text"/>
    <w:basedOn w:val="a1"/>
    <w:link w:val="af8"/>
    <w:uiPriority w:val="99"/>
    <w:semiHidden/>
    <w:unhideWhenUsed/>
    <w:rsid w:val="0038076E"/>
    <w:rPr>
      <w:rFonts w:ascii="宋体" w:hAnsi="Courier New"/>
      <w:kern w:val="2"/>
      <w:sz w:val="21"/>
    </w:rPr>
  </w:style>
  <w:style w:type="character" w:customStyle="1" w:styleId="af8">
    <w:name w:val="纯文本 字符"/>
    <w:basedOn w:val="a2"/>
    <w:link w:val="af7"/>
    <w:uiPriority w:val="99"/>
    <w:semiHidden/>
    <w:rsid w:val="0038076E"/>
    <w:rPr>
      <w:rFonts w:ascii="宋体" w:eastAsia="宋体" w:hAnsi="Courier New" w:cs="Times New Roman"/>
      <w:szCs w:val="20"/>
    </w:rPr>
  </w:style>
  <w:style w:type="paragraph" w:styleId="af9">
    <w:name w:val="annotation subject"/>
    <w:basedOn w:val="aa"/>
    <w:next w:val="aa"/>
    <w:link w:val="afa"/>
    <w:uiPriority w:val="99"/>
    <w:semiHidden/>
    <w:unhideWhenUsed/>
    <w:rsid w:val="0038076E"/>
    <w:rPr>
      <w:b/>
      <w:bCs/>
    </w:rPr>
  </w:style>
  <w:style w:type="character" w:customStyle="1" w:styleId="afa">
    <w:name w:val="批注主题 字符"/>
    <w:basedOn w:val="Char"/>
    <w:link w:val="af9"/>
    <w:uiPriority w:val="99"/>
    <w:semiHidden/>
    <w:rsid w:val="0038076E"/>
    <w:rPr>
      <w:rFonts w:ascii="Times New Roman" w:eastAsia="宋体" w:hAnsi="Times New Roman" w:cs="Times New Roman"/>
      <w:b/>
      <w:bCs/>
      <w:kern w:val="0"/>
      <w:sz w:val="20"/>
      <w:szCs w:val="20"/>
    </w:rPr>
  </w:style>
  <w:style w:type="paragraph" w:styleId="afb">
    <w:name w:val="Balloon Text"/>
    <w:basedOn w:val="a1"/>
    <w:link w:val="afc"/>
    <w:uiPriority w:val="99"/>
    <w:semiHidden/>
    <w:unhideWhenUsed/>
    <w:rsid w:val="0038076E"/>
    <w:rPr>
      <w:sz w:val="18"/>
      <w:szCs w:val="18"/>
    </w:rPr>
  </w:style>
  <w:style w:type="character" w:customStyle="1" w:styleId="afc">
    <w:name w:val="批注框文本 字符"/>
    <w:basedOn w:val="a2"/>
    <w:link w:val="afb"/>
    <w:uiPriority w:val="99"/>
    <w:semiHidden/>
    <w:rsid w:val="0038076E"/>
    <w:rPr>
      <w:rFonts w:ascii="Times New Roman" w:eastAsia="宋体" w:hAnsi="Times New Roman" w:cs="Times New Roman"/>
      <w:kern w:val="0"/>
      <w:sz w:val="18"/>
      <w:szCs w:val="18"/>
    </w:rPr>
  </w:style>
  <w:style w:type="paragraph" w:styleId="afd">
    <w:name w:val="Revision"/>
    <w:uiPriority w:val="99"/>
    <w:semiHidden/>
    <w:rsid w:val="0038076E"/>
    <w:rPr>
      <w:rFonts w:ascii="Times New Roman" w:eastAsia="宋体" w:hAnsi="Times New Roman" w:cs="Times New Roman"/>
      <w:kern w:val="0"/>
      <w:sz w:val="20"/>
      <w:szCs w:val="20"/>
    </w:rPr>
  </w:style>
  <w:style w:type="paragraph" w:styleId="afe">
    <w:name w:val="List Paragraph"/>
    <w:basedOn w:val="a1"/>
    <w:uiPriority w:val="34"/>
    <w:qFormat/>
    <w:rsid w:val="0038076E"/>
    <w:pPr>
      <w:ind w:firstLineChars="200" w:firstLine="420"/>
    </w:pPr>
  </w:style>
  <w:style w:type="paragraph" w:customStyle="1" w:styleId="28">
    <w:name w:val="正文文字2"/>
    <w:basedOn w:val="af1"/>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f3"/>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9"/>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f">
    <w:name w:val="表格"/>
    <w:basedOn w:val="a1"/>
    <w:uiPriority w:val="99"/>
    <w:rsid w:val="0038076E"/>
    <w:pPr>
      <w:topLinePunct/>
      <w:spacing w:line="420" w:lineRule="exact"/>
      <w:jc w:val="center"/>
    </w:pPr>
    <w:rPr>
      <w:sz w:val="21"/>
    </w:rPr>
  </w:style>
  <w:style w:type="paragraph" w:customStyle="1" w:styleId="15">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6">
    <w:name w:val="正文文字1"/>
    <w:basedOn w:val="af1"/>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f0">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6">
    <w:name w:val="样式3"/>
    <w:basedOn w:val="af7"/>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7">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7">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f1">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f2">
    <w:name w:val="annotation reference"/>
    <w:semiHidden/>
    <w:unhideWhenUsed/>
    <w:rsid w:val="0038076E"/>
    <w:rPr>
      <w:sz w:val="21"/>
      <w:szCs w:val="21"/>
    </w:rPr>
  </w:style>
  <w:style w:type="character" w:customStyle="1" w:styleId="aff3">
    <w:name w:val="页脚 字符"/>
    <w:uiPriority w:val="99"/>
    <w:rsid w:val="0038076E"/>
  </w:style>
  <w:style w:type="character" w:customStyle="1" w:styleId="customizeagent">
    <w:name w:val="customize_agent"/>
    <w:rsid w:val="0038076E"/>
  </w:style>
  <w:style w:type="character" w:customStyle="1" w:styleId="Char1">
    <w:name w:val="纯文本 Char1"/>
    <w:locked/>
    <w:rsid w:val="0038076E"/>
    <w:rPr>
      <w:rFonts w:ascii="宋体" w:eastAsia="宋体" w:hAnsi="Courier New" w:hint="eastAsia"/>
      <w:kern w:val="2"/>
      <w:sz w:val="21"/>
    </w:rPr>
  </w:style>
  <w:style w:type="character" w:customStyle="1" w:styleId="Char10">
    <w:name w:val="页脚 Char1"/>
    <w:basedOn w:val="a2"/>
    <w:uiPriority w:val="99"/>
    <w:semiHidden/>
    <w:rsid w:val="0038076E"/>
    <w:rPr>
      <w:sz w:val="18"/>
      <w:szCs w:val="18"/>
    </w:rPr>
  </w:style>
  <w:style w:type="character" w:customStyle="1" w:styleId="Char11">
    <w:name w:val="标题 Char1"/>
    <w:basedOn w:val="a2"/>
    <w:uiPriority w:val="10"/>
    <w:rsid w:val="0038076E"/>
    <w:rPr>
      <w:rFonts w:asciiTheme="majorHAnsi" w:hAnsiTheme="majorHAnsi" w:cstheme="majorBidi" w:hint="default"/>
      <w:b/>
      <w:bCs/>
      <w:sz w:val="32"/>
      <w:szCs w:val="32"/>
    </w:rPr>
  </w:style>
  <w:style w:type="character" w:customStyle="1" w:styleId="ab">
    <w:name w:val="批注文字 字符"/>
    <w:basedOn w:val="a2"/>
    <w:link w:val="aa"/>
    <w:uiPriority w:val="99"/>
    <w:semiHidden/>
    <w:locked/>
    <w:rsid w:val="0038076E"/>
    <w:rPr>
      <w:rFonts w:ascii="Times New Roman" w:eastAsia="宋体" w:hAnsi="Times New Roman" w:cs="Times New Roman"/>
      <w:kern w:val="0"/>
      <w:sz w:val="20"/>
      <w:szCs w:val="20"/>
    </w:rPr>
  </w:style>
  <w:style w:type="character" w:customStyle="1" w:styleId="Char12">
    <w:name w:val="批注主题 Char1"/>
    <w:basedOn w:val="ab"/>
    <w:uiPriority w:val="99"/>
    <w:semiHidden/>
    <w:rsid w:val="0038076E"/>
    <w:rPr>
      <w:rFonts w:ascii="Times New Roman" w:eastAsia="宋体" w:hAnsi="Times New Roman" w:cs="Times New Roman"/>
      <w:b/>
      <w:bCs/>
      <w:kern w:val="0"/>
      <w:sz w:val="20"/>
      <w:szCs w:val="20"/>
    </w:rPr>
  </w:style>
  <w:style w:type="character" w:customStyle="1" w:styleId="Char13">
    <w:name w:val="页眉 Char1"/>
    <w:basedOn w:val="a2"/>
    <w:uiPriority w:val="99"/>
    <w:semiHidden/>
    <w:rsid w:val="0038076E"/>
    <w:rPr>
      <w:sz w:val="18"/>
      <w:szCs w:val="18"/>
    </w:rPr>
  </w:style>
  <w:style w:type="table" w:styleId="aff4">
    <w:name w:val="Table Grid"/>
    <w:basedOn w:val="a3"/>
    <w:uiPriority w:val="59"/>
    <w:rsid w:val="0038076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Type">
    <w:name w:val="flType"/>
    <w:basedOn w:val="flName"/>
    <w:uiPriority w:val="99"/>
    <w:rsid w:val="0038076E"/>
    <w:pPr>
      <w:spacing w:before="560" w:after="120"/>
    </w:pPr>
    <w:rPr>
      <w:sz w:val="28"/>
    </w:rPr>
  </w:style>
  <w:style w:type="character" w:styleId="aff5">
    <w:name w:val="Strong"/>
    <w:basedOn w:val="a2"/>
    <w:qFormat/>
    <w:rsid w:val="0038076E"/>
    <w:rPr>
      <w:b/>
      <w:bCs/>
    </w:rPr>
  </w:style>
  <w:style w:type="paragraph" w:styleId="HTML">
    <w:name w:val="HTML Address"/>
    <w:basedOn w:val="a1"/>
    <w:link w:val="HTML0"/>
    <w:uiPriority w:val="99"/>
    <w:semiHidden/>
    <w:unhideWhenUsed/>
    <w:rsid w:val="00081CC1"/>
    <w:rPr>
      <w:i/>
      <w:iCs/>
    </w:rPr>
  </w:style>
  <w:style w:type="character" w:customStyle="1" w:styleId="HTML0">
    <w:name w:val="HTML 地址 字符"/>
    <w:basedOn w:val="a2"/>
    <w:link w:val="HTML"/>
    <w:uiPriority w:val="99"/>
    <w:semiHidden/>
    <w:rsid w:val="00081CC1"/>
    <w:rPr>
      <w:rFonts w:ascii="Times New Roman" w:eastAsia="宋体" w:hAnsi="Times New Roman" w:cs="Times New Roman"/>
      <w:i/>
      <w:iCs/>
      <w:kern w:val="0"/>
      <w:sz w:val="20"/>
      <w:szCs w:val="20"/>
    </w:rPr>
  </w:style>
  <w:style w:type="paragraph" w:styleId="HTML1">
    <w:name w:val="HTML Preformatted"/>
    <w:basedOn w:val="a1"/>
    <w:link w:val="HTML2"/>
    <w:uiPriority w:val="99"/>
    <w:unhideWhenUsed/>
    <w:rsid w:val="00081CC1"/>
    <w:rPr>
      <w:rFonts w:ascii="Courier New" w:hAnsi="Courier New" w:cs="Courier New"/>
    </w:rPr>
  </w:style>
  <w:style w:type="character" w:customStyle="1" w:styleId="HTML2">
    <w:name w:val="HTML 预设格式 字符"/>
    <w:basedOn w:val="a2"/>
    <w:link w:val="HTML1"/>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f6">
    <w:name w:val="Salutation"/>
    <w:basedOn w:val="a1"/>
    <w:next w:val="a1"/>
    <w:link w:val="aff7"/>
    <w:uiPriority w:val="99"/>
    <w:semiHidden/>
    <w:unhideWhenUsed/>
    <w:rsid w:val="00081CC1"/>
  </w:style>
  <w:style w:type="character" w:customStyle="1" w:styleId="aff7">
    <w:name w:val="称呼 字符"/>
    <w:basedOn w:val="a2"/>
    <w:link w:val="aff6"/>
    <w:uiPriority w:val="99"/>
    <w:semiHidden/>
    <w:rsid w:val="00081CC1"/>
    <w:rPr>
      <w:rFonts w:ascii="Times New Roman" w:eastAsia="宋体" w:hAnsi="Times New Roman" w:cs="Times New Roman"/>
      <w:kern w:val="0"/>
      <w:sz w:val="20"/>
      <w:szCs w:val="20"/>
    </w:rPr>
  </w:style>
  <w:style w:type="paragraph" w:styleId="aff8">
    <w:name w:val="E-mail Signature"/>
    <w:basedOn w:val="a1"/>
    <w:link w:val="aff9"/>
    <w:uiPriority w:val="99"/>
    <w:semiHidden/>
    <w:unhideWhenUsed/>
    <w:rsid w:val="00081CC1"/>
  </w:style>
  <w:style w:type="character" w:customStyle="1" w:styleId="aff9">
    <w:name w:val="电子邮件签名 字符"/>
    <w:basedOn w:val="a2"/>
    <w:link w:val="aff8"/>
    <w:uiPriority w:val="99"/>
    <w:semiHidden/>
    <w:rsid w:val="00081CC1"/>
    <w:rPr>
      <w:rFonts w:ascii="Times New Roman" w:eastAsia="宋体" w:hAnsi="Times New Roman" w:cs="Times New Roman"/>
      <w:kern w:val="0"/>
      <w:sz w:val="20"/>
      <w:szCs w:val="20"/>
    </w:rPr>
  </w:style>
  <w:style w:type="paragraph" w:styleId="affa">
    <w:name w:val="Subtitle"/>
    <w:basedOn w:val="a1"/>
    <w:next w:val="a1"/>
    <w:link w:val="affb"/>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affb">
    <w:name w:val="副标题 字符"/>
    <w:basedOn w:val="a2"/>
    <w:link w:val="affa"/>
    <w:uiPriority w:val="11"/>
    <w:rsid w:val="00081CC1"/>
    <w:rPr>
      <w:rFonts w:asciiTheme="majorHAnsi" w:eastAsia="宋体" w:hAnsiTheme="majorHAnsi" w:cstheme="majorBidi"/>
      <w:b/>
      <w:bCs/>
      <w:kern w:val="28"/>
      <w:sz w:val="32"/>
      <w:szCs w:val="32"/>
    </w:rPr>
  </w:style>
  <w:style w:type="paragraph" w:styleId="affc">
    <w:name w:val="macro"/>
    <w:link w:val="affd"/>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affd">
    <w:name w:val="宏文本 字符"/>
    <w:basedOn w:val="a2"/>
    <w:link w:val="affc"/>
    <w:uiPriority w:val="99"/>
    <w:semiHidden/>
    <w:rsid w:val="00081CC1"/>
    <w:rPr>
      <w:rFonts w:ascii="Courier New" w:eastAsia="宋体" w:hAnsi="Courier New" w:cs="Courier New"/>
      <w:kern w:val="0"/>
      <w:sz w:val="24"/>
      <w:szCs w:val="24"/>
    </w:rPr>
  </w:style>
  <w:style w:type="paragraph" w:styleId="affe">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f">
    <w:name w:val="footnote text"/>
    <w:basedOn w:val="a1"/>
    <w:link w:val="afff0"/>
    <w:uiPriority w:val="99"/>
    <w:semiHidden/>
    <w:unhideWhenUsed/>
    <w:rsid w:val="00081CC1"/>
    <w:pPr>
      <w:snapToGrid w:val="0"/>
      <w:jc w:val="left"/>
    </w:pPr>
    <w:rPr>
      <w:sz w:val="18"/>
      <w:szCs w:val="18"/>
    </w:rPr>
  </w:style>
  <w:style w:type="character" w:customStyle="1" w:styleId="afff0">
    <w:name w:val="脚注文本 字符"/>
    <w:basedOn w:val="a2"/>
    <w:link w:val="afff"/>
    <w:uiPriority w:val="99"/>
    <w:semiHidden/>
    <w:rsid w:val="00081CC1"/>
    <w:rPr>
      <w:rFonts w:ascii="Times New Roman" w:eastAsia="宋体" w:hAnsi="Times New Roman" w:cs="Times New Roman"/>
      <w:kern w:val="0"/>
      <w:sz w:val="18"/>
      <w:szCs w:val="18"/>
    </w:rPr>
  </w:style>
  <w:style w:type="paragraph" w:styleId="afff1">
    <w:name w:val="Closing"/>
    <w:basedOn w:val="a1"/>
    <w:link w:val="afff2"/>
    <w:uiPriority w:val="99"/>
    <w:semiHidden/>
    <w:unhideWhenUsed/>
    <w:rsid w:val="00081CC1"/>
    <w:pPr>
      <w:ind w:leftChars="2100" w:left="100"/>
    </w:pPr>
  </w:style>
  <w:style w:type="character" w:customStyle="1" w:styleId="afff2">
    <w:name w:val="结束语 字符"/>
    <w:basedOn w:val="a2"/>
    <w:link w:val="afff1"/>
    <w:uiPriority w:val="99"/>
    <w:semiHidden/>
    <w:rsid w:val="00081CC1"/>
    <w:rPr>
      <w:rFonts w:ascii="Times New Roman" w:eastAsia="宋体" w:hAnsi="Times New Roman" w:cs="Times New Roman"/>
      <w:kern w:val="0"/>
      <w:sz w:val="20"/>
      <w:szCs w:val="20"/>
    </w:rPr>
  </w:style>
  <w:style w:type="paragraph" w:styleId="afff3">
    <w:name w:val="List"/>
    <w:basedOn w:val="a1"/>
    <w:uiPriority w:val="99"/>
    <w:semiHidden/>
    <w:unhideWhenUsed/>
    <w:rsid w:val="00081CC1"/>
    <w:pPr>
      <w:ind w:left="200" w:hangingChars="200" w:hanging="200"/>
      <w:contextualSpacing/>
    </w:pPr>
  </w:style>
  <w:style w:type="paragraph" w:styleId="29">
    <w:name w:val="List 2"/>
    <w:basedOn w:val="a1"/>
    <w:uiPriority w:val="99"/>
    <w:semiHidden/>
    <w:unhideWhenUsed/>
    <w:rsid w:val="00081CC1"/>
    <w:pPr>
      <w:ind w:leftChars="200" w:left="100" w:hangingChars="200" w:hanging="200"/>
      <w:contextualSpacing/>
    </w:pPr>
  </w:style>
  <w:style w:type="paragraph" w:styleId="38">
    <w:name w:val="List 3"/>
    <w:basedOn w:val="a1"/>
    <w:uiPriority w:val="99"/>
    <w:semiHidden/>
    <w:unhideWhenUsed/>
    <w:rsid w:val="00081CC1"/>
    <w:pPr>
      <w:ind w:leftChars="400" w:left="100" w:hangingChars="200" w:hanging="200"/>
      <w:contextualSpacing/>
    </w:pPr>
  </w:style>
  <w:style w:type="paragraph" w:styleId="44">
    <w:name w:val="List 4"/>
    <w:basedOn w:val="a1"/>
    <w:uiPriority w:val="99"/>
    <w:semiHidden/>
    <w:unhideWhenUsed/>
    <w:rsid w:val="00081CC1"/>
    <w:pPr>
      <w:ind w:leftChars="600" w:left="100" w:hangingChars="200" w:hanging="200"/>
      <w:contextualSpacing/>
    </w:pPr>
  </w:style>
  <w:style w:type="paragraph" w:styleId="54">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f4">
    <w:name w:val="List Continue"/>
    <w:basedOn w:val="a1"/>
    <w:uiPriority w:val="99"/>
    <w:semiHidden/>
    <w:unhideWhenUsed/>
    <w:rsid w:val="00081CC1"/>
    <w:pPr>
      <w:spacing w:after="120"/>
      <w:ind w:leftChars="200" w:left="420"/>
      <w:contextualSpacing/>
    </w:pPr>
  </w:style>
  <w:style w:type="paragraph" w:styleId="2a">
    <w:name w:val="List Continue 2"/>
    <w:basedOn w:val="a1"/>
    <w:uiPriority w:val="99"/>
    <w:semiHidden/>
    <w:unhideWhenUsed/>
    <w:rsid w:val="00081CC1"/>
    <w:pPr>
      <w:spacing w:after="120"/>
      <w:ind w:leftChars="400" w:left="840"/>
      <w:contextualSpacing/>
    </w:pPr>
  </w:style>
  <w:style w:type="paragraph" w:styleId="39">
    <w:name w:val="List Continue 3"/>
    <w:basedOn w:val="a1"/>
    <w:uiPriority w:val="99"/>
    <w:semiHidden/>
    <w:unhideWhenUsed/>
    <w:rsid w:val="00081CC1"/>
    <w:pPr>
      <w:spacing w:after="120"/>
      <w:ind w:leftChars="600" w:left="1260"/>
      <w:contextualSpacing/>
    </w:pPr>
  </w:style>
  <w:style w:type="paragraph" w:styleId="45">
    <w:name w:val="List Continue 4"/>
    <w:basedOn w:val="a1"/>
    <w:uiPriority w:val="99"/>
    <w:semiHidden/>
    <w:unhideWhenUsed/>
    <w:rsid w:val="00081CC1"/>
    <w:pPr>
      <w:spacing w:after="120"/>
      <w:ind w:leftChars="800" w:left="1680"/>
      <w:contextualSpacing/>
    </w:pPr>
  </w:style>
  <w:style w:type="paragraph" w:styleId="55">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f5">
    <w:name w:val="Intense Quote"/>
    <w:basedOn w:val="a1"/>
    <w:next w:val="a1"/>
    <w:link w:val="afff6"/>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afff6">
    <w:name w:val="明显引用 字符"/>
    <w:basedOn w:val="a2"/>
    <w:link w:val="afff5"/>
    <w:uiPriority w:val="30"/>
    <w:rsid w:val="00081CC1"/>
    <w:rPr>
      <w:rFonts w:ascii="Times New Roman" w:eastAsia="宋体" w:hAnsi="Times New Roman" w:cs="Times New Roman"/>
      <w:b/>
      <w:bCs/>
      <w:i/>
      <w:iCs/>
      <w:color w:val="4F81BD" w:themeColor="accent1"/>
      <w:kern w:val="0"/>
      <w:sz w:val="20"/>
      <w:szCs w:val="20"/>
    </w:rPr>
  </w:style>
  <w:style w:type="paragraph" w:styleId="afff7">
    <w:name w:val="Signature"/>
    <w:basedOn w:val="a1"/>
    <w:link w:val="afff8"/>
    <w:uiPriority w:val="99"/>
    <w:semiHidden/>
    <w:unhideWhenUsed/>
    <w:rsid w:val="00081CC1"/>
    <w:pPr>
      <w:ind w:leftChars="2100" w:left="100"/>
    </w:pPr>
  </w:style>
  <w:style w:type="character" w:customStyle="1" w:styleId="afff8">
    <w:name w:val="签名 字符"/>
    <w:basedOn w:val="a2"/>
    <w:link w:val="afff7"/>
    <w:uiPriority w:val="99"/>
    <w:semiHidden/>
    <w:rsid w:val="00081CC1"/>
    <w:rPr>
      <w:rFonts w:ascii="Times New Roman" w:eastAsia="宋体" w:hAnsi="Times New Roman" w:cs="Times New Roman"/>
      <w:kern w:val="0"/>
      <w:sz w:val="20"/>
      <w:szCs w:val="20"/>
    </w:rPr>
  </w:style>
  <w:style w:type="paragraph" w:styleId="afff9">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a">
    <w:name w:val="Bibliography"/>
    <w:basedOn w:val="a1"/>
    <w:next w:val="a1"/>
    <w:uiPriority w:val="37"/>
    <w:semiHidden/>
    <w:unhideWhenUsed/>
    <w:rsid w:val="00081CC1"/>
  </w:style>
  <w:style w:type="paragraph" w:styleId="18">
    <w:name w:val="index 1"/>
    <w:basedOn w:val="a1"/>
    <w:next w:val="a1"/>
    <w:autoRedefine/>
    <w:uiPriority w:val="99"/>
    <w:semiHidden/>
    <w:unhideWhenUsed/>
    <w:rsid w:val="00081CC1"/>
  </w:style>
  <w:style w:type="paragraph" w:styleId="2b">
    <w:name w:val="index 2"/>
    <w:basedOn w:val="a1"/>
    <w:next w:val="a1"/>
    <w:autoRedefine/>
    <w:uiPriority w:val="99"/>
    <w:semiHidden/>
    <w:unhideWhenUsed/>
    <w:rsid w:val="00081CC1"/>
    <w:pPr>
      <w:ind w:leftChars="200" w:left="200"/>
    </w:pPr>
  </w:style>
  <w:style w:type="paragraph" w:styleId="3a">
    <w:name w:val="index 3"/>
    <w:basedOn w:val="a1"/>
    <w:next w:val="a1"/>
    <w:autoRedefine/>
    <w:uiPriority w:val="99"/>
    <w:semiHidden/>
    <w:unhideWhenUsed/>
    <w:rsid w:val="00081CC1"/>
    <w:pPr>
      <w:ind w:leftChars="400" w:left="400"/>
    </w:pPr>
  </w:style>
  <w:style w:type="paragraph" w:styleId="46">
    <w:name w:val="index 4"/>
    <w:basedOn w:val="a1"/>
    <w:next w:val="a1"/>
    <w:autoRedefine/>
    <w:uiPriority w:val="99"/>
    <w:semiHidden/>
    <w:unhideWhenUsed/>
    <w:rsid w:val="00081CC1"/>
    <w:pPr>
      <w:ind w:leftChars="600" w:left="600"/>
    </w:pPr>
  </w:style>
  <w:style w:type="paragraph" w:styleId="56">
    <w:name w:val="index 5"/>
    <w:basedOn w:val="a1"/>
    <w:next w:val="a1"/>
    <w:autoRedefine/>
    <w:uiPriority w:val="99"/>
    <w:semiHidden/>
    <w:unhideWhenUsed/>
    <w:rsid w:val="00081CC1"/>
    <w:pPr>
      <w:ind w:leftChars="800" w:left="800"/>
    </w:pPr>
  </w:style>
  <w:style w:type="paragraph" w:styleId="62">
    <w:name w:val="index 6"/>
    <w:basedOn w:val="a1"/>
    <w:next w:val="a1"/>
    <w:autoRedefine/>
    <w:uiPriority w:val="99"/>
    <w:semiHidden/>
    <w:unhideWhenUsed/>
    <w:rsid w:val="00081CC1"/>
    <w:pPr>
      <w:ind w:leftChars="1000" w:left="1000"/>
    </w:pPr>
  </w:style>
  <w:style w:type="paragraph" w:styleId="72">
    <w:name w:val="index 7"/>
    <w:basedOn w:val="a1"/>
    <w:next w:val="a1"/>
    <w:autoRedefine/>
    <w:uiPriority w:val="99"/>
    <w:semiHidden/>
    <w:unhideWhenUsed/>
    <w:rsid w:val="00081CC1"/>
    <w:pPr>
      <w:ind w:leftChars="1200" w:left="1200"/>
    </w:pPr>
  </w:style>
  <w:style w:type="paragraph" w:styleId="82">
    <w:name w:val="index 8"/>
    <w:basedOn w:val="a1"/>
    <w:next w:val="a1"/>
    <w:autoRedefine/>
    <w:uiPriority w:val="99"/>
    <w:semiHidden/>
    <w:unhideWhenUsed/>
    <w:rsid w:val="00081CC1"/>
    <w:pPr>
      <w:ind w:leftChars="1400" w:left="1400"/>
    </w:pPr>
  </w:style>
  <w:style w:type="paragraph" w:styleId="92">
    <w:name w:val="index 9"/>
    <w:basedOn w:val="a1"/>
    <w:next w:val="a1"/>
    <w:autoRedefine/>
    <w:uiPriority w:val="99"/>
    <w:semiHidden/>
    <w:unhideWhenUsed/>
    <w:rsid w:val="00081CC1"/>
    <w:pPr>
      <w:ind w:leftChars="1600" w:left="1600"/>
    </w:pPr>
  </w:style>
  <w:style w:type="paragraph" w:styleId="afffb">
    <w:name w:val="index heading"/>
    <w:basedOn w:val="a1"/>
    <w:next w:val="18"/>
    <w:uiPriority w:val="99"/>
    <w:semiHidden/>
    <w:unhideWhenUsed/>
    <w:rsid w:val="00081CC1"/>
    <w:rPr>
      <w:rFonts w:asciiTheme="majorHAnsi" w:eastAsiaTheme="majorEastAsia" w:hAnsiTheme="majorHAnsi" w:cstheme="majorBidi"/>
      <w:b/>
      <w:bCs/>
    </w:rPr>
  </w:style>
  <w:style w:type="paragraph" w:styleId="afffc">
    <w:name w:val="caption"/>
    <w:basedOn w:val="a1"/>
    <w:next w:val="a1"/>
    <w:uiPriority w:val="35"/>
    <w:semiHidden/>
    <w:unhideWhenUsed/>
    <w:qFormat/>
    <w:rsid w:val="00081CC1"/>
    <w:rPr>
      <w:rFonts w:asciiTheme="majorHAnsi" w:eastAsia="黑体" w:hAnsiTheme="majorHAnsi" w:cstheme="majorBidi"/>
    </w:rPr>
  </w:style>
  <w:style w:type="paragraph" w:styleId="afffd">
    <w:name w:val="table of figures"/>
    <w:basedOn w:val="a1"/>
    <w:next w:val="a1"/>
    <w:uiPriority w:val="99"/>
    <w:semiHidden/>
    <w:unhideWhenUsed/>
    <w:rsid w:val="00081CC1"/>
    <w:pPr>
      <w:ind w:leftChars="200" w:left="200" w:hangingChars="200" w:hanging="200"/>
    </w:pPr>
  </w:style>
  <w:style w:type="paragraph" w:styleId="afffe">
    <w:name w:val="endnote text"/>
    <w:basedOn w:val="a1"/>
    <w:link w:val="affff"/>
    <w:uiPriority w:val="99"/>
    <w:semiHidden/>
    <w:unhideWhenUsed/>
    <w:rsid w:val="00081CC1"/>
    <w:pPr>
      <w:snapToGrid w:val="0"/>
      <w:jc w:val="left"/>
    </w:pPr>
  </w:style>
  <w:style w:type="character" w:customStyle="1" w:styleId="affff">
    <w:name w:val="尾注文本 字符"/>
    <w:basedOn w:val="a2"/>
    <w:link w:val="afffe"/>
    <w:uiPriority w:val="99"/>
    <w:semiHidden/>
    <w:rsid w:val="00081CC1"/>
    <w:rPr>
      <w:rFonts w:ascii="Times New Roman" w:eastAsia="宋体" w:hAnsi="Times New Roman" w:cs="Times New Roman"/>
      <w:kern w:val="0"/>
      <w:sz w:val="20"/>
      <w:szCs w:val="20"/>
    </w:rPr>
  </w:style>
  <w:style w:type="paragraph" w:styleId="affff0">
    <w:name w:val="Block Text"/>
    <w:basedOn w:val="a1"/>
    <w:uiPriority w:val="99"/>
    <w:semiHidden/>
    <w:unhideWhenUsed/>
    <w:rsid w:val="00081CC1"/>
    <w:pPr>
      <w:spacing w:after="120"/>
      <w:ind w:leftChars="700" w:left="1440" w:rightChars="700" w:right="1440"/>
    </w:pPr>
  </w:style>
  <w:style w:type="paragraph" w:styleId="affff1">
    <w:name w:val="Document Map"/>
    <w:basedOn w:val="a1"/>
    <w:link w:val="affff2"/>
    <w:uiPriority w:val="99"/>
    <w:semiHidden/>
    <w:unhideWhenUsed/>
    <w:rsid w:val="00081CC1"/>
    <w:rPr>
      <w:rFonts w:ascii="宋体"/>
      <w:sz w:val="18"/>
      <w:szCs w:val="18"/>
    </w:rPr>
  </w:style>
  <w:style w:type="character" w:customStyle="1" w:styleId="affff2">
    <w:name w:val="文档结构图 字符"/>
    <w:basedOn w:val="a2"/>
    <w:link w:val="affff1"/>
    <w:uiPriority w:val="99"/>
    <w:semiHidden/>
    <w:rsid w:val="00081CC1"/>
    <w:rPr>
      <w:rFonts w:ascii="宋体" w:eastAsia="宋体" w:hAnsi="Times New Roman" w:cs="Times New Roman"/>
      <w:kern w:val="0"/>
      <w:sz w:val="18"/>
      <w:szCs w:val="18"/>
    </w:rPr>
  </w:style>
  <w:style w:type="paragraph" w:styleId="affff3">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f4">
    <w:name w:val="Message Header"/>
    <w:basedOn w:val="a1"/>
    <w:link w:val="afff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5">
    <w:name w:val="信息标题 字符"/>
    <w:basedOn w:val="a2"/>
    <w:link w:val="affff4"/>
    <w:uiPriority w:val="99"/>
    <w:semiHidden/>
    <w:rsid w:val="00081CC1"/>
    <w:rPr>
      <w:rFonts w:asciiTheme="majorHAnsi" w:eastAsiaTheme="majorEastAsia" w:hAnsiTheme="majorHAnsi" w:cstheme="majorBidi"/>
      <w:kern w:val="0"/>
      <w:sz w:val="24"/>
      <w:szCs w:val="24"/>
      <w:shd w:val="pct20" w:color="auto" w:fill="auto"/>
    </w:rPr>
  </w:style>
  <w:style w:type="paragraph" w:styleId="affff6">
    <w:name w:val="table of authorities"/>
    <w:basedOn w:val="a1"/>
    <w:next w:val="a1"/>
    <w:uiPriority w:val="99"/>
    <w:semiHidden/>
    <w:unhideWhenUsed/>
    <w:rsid w:val="00081CC1"/>
    <w:pPr>
      <w:ind w:leftChars="200" w:left="420"/>
    </w:pPr>
  </w:style>
  <w:style w:type="paragraph" w:styleId="affff7">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f8">
    <w:name w:val="Quote"/>
    <w:basedOn w:val="a1"/>
    <w:next w:val="a1"/>
    <w:link w:val="affff9"/>
    <w:uiPriority w:val="29"/>
    <w:qFormat/>
    <w:rsid w:val="00081CC1"/>
    <w:rPr>
      <w:i/>
      <w:iCs/>
      <w:color w:val="000000" w:themeColor="text1"/>
    </w:rPr>
  </w:style>
  <w:style w:type="character" w:customStyle="1" w:styleId="affff9">
    <w:name w:val="引用 字符"/>
    <w:basedOn w:val="a2"/>
    <w:link w:val="affff8"/>
    <w:uiPriority w:val="29"/>
    <w:rsid w:val="00081CC1"/>
    <w:rPr>
      <w:rFonts w:ascii="Times New Roman" w:eastAsia="宋体" w:hAnsi="Times New Roman" w:cs="Times New Roman"/>
      <w:i/>
      <w:iCs/>
      <w:color w:val="000000" w:themeColor="text1"/>
      <w:kern w:val="0"/>
      <w:sz w:val="20"/>
      <w:szCs w:val="20"/>
    </w:rPr>
  </w:style>
  <w:style w:type="paragraph" w:styleId="affffa">
    <w:name w:val="Body Text First Indent"/>
    <w:basedOn w:val="af1"/>
    <w:link w:val="affffb"/>
    <w:uiPriority w:val="99"/>
    <w:semiHidden/>
    <w:unhideWhenUsed/>
    <w:rsid w:val="00081CC1"/>
    <w:pPr>
      <w:ind w:firstLineChars="100" w:firstLine="420"/>
    </w:pPr>
  </w:style>
  <w:style w:type="character" w:customStyle="1" w:styleId="affffb">
    <w:name w:val="正文首行缩进 字符"/>
    <w:basedOn w:val="af2"/>
    <w:link w:val="affffa"/>
    <w:uiPriority w:val="99"/>
    <w:semiHidden/>
    <w:rsid w:val="00081CC1"/>
    <w:rPr>
      <w:rFonts w:ascii="Times New Roman" w:eastAsia="宋体" w:hAnsi="Times New Roman" w:cs="Times New Roman"/>
      <w:kern w:val="0"/>
      <w:sz w:val="20"/>
      <w:szCs w:val="20"/>
    </w:rPr>
  </w:style>
  <w:style w:type="paragraph" w:styleId="2c">
    <w:name w:val="Body Text First Indent 2"/>
    <w:basedOn w:val="af3"/>
    <w:link w:val="2d"/>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d">
    <w:name w:val="正文首行缩进 2 字符"/>
    <w:basedOn w:val="af4"/>
    <w:link w:val="2c"/>
    <w:uiPriority w:val="99"/>
    <w:semiHidden/>
    <w:rsid w:val="00081CC1"/>
    <w:rPr>
      <w:rFonts w:ascii="Times New Roman" w:eastAsia="宋体" w:hAnsi="Times New Roman" w:cs="Times New Roman"/>
      <w:kern w:val="0"/>
      <w:sz w:val="20"/>
      <w:szCs w:val="20"/>
    </w:rPr>
  </w:style>
  <w:style w:type="paragraph" w:styleId="3b">
    <w:name w:val="Body Text 3"/>
    <w:basedOn w:val="a1"/>
    <w:link w:val="3c"/>
    <w:uiPriority w:val="99"/>
    <w:semiHidden/>
    <w:unhideWhenUsed/>
    <w:rsid w:val="00081CC1"/>
    <w:pPr>
      <w:spacing w:after="120"/>
    </w:pPr>
    <w:rPr>
      <w:sz w:val="16"/>
      <w:szCs w:val="16"/>
    </w:rPr>
  </w:style>
  <w:style w:type="character" w:customStyle="1" w:styleId="3c">
    <w:name w:val="正文文本 3 字符"/>
    <w:basedOn w:val="a2"/>
    <w:link w:val="3b"/>
    <w:uiPriority w:val="99"/>
    <w:semiHidden/>
    <w:rsid w:val="00081CC1"/>
    <w:rPr>
      <w:rFonts w:ascii="Times New Roman" w:eastAsia="宋体" w:hAnsi="Times New Roman" w:cs="Times New Roman"/>
      <w:kern w:val="0"/>
      <w:sz w:val="16"/>
      <w:szCs w:val="16"/>
    </w:rPr>
  </w:style>
  <w:style w:type="paragraph" w:styleId="affffc">
    <w:name w:val="Note Heading"/>
    <w:basedOn w:val="a1"/>
    <w:next w:val="a1"/>
    <w:link w:val="affffd"/>
    <w:uiPriority w:val="99"/>
    <w:semiHidden/>
    <w:unhideWhenUsed/>
    <w:rsid w:val="00081CC1"/>
    <w:pPr>
      <w:jc w:val="center"/>
    </w:pPr>
  </w:style>
  <w:style w:type="character" w:customStyle="1" w:styleId="affffd">
    <w:name w:val="注释标题 字符"/>
    <w:basedOn w:val="a2"/>
    <w:link w:val="affffc"/>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9">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5354406">
      <w:bodyDiv w:val="1"/>
      <w:marLeft w:val="0"/>
      <w:marRight w:val="0"/>
      <w:marTop w:val="0"/>
      <w:marBottom w:val="0"/>
      <w:divBdr>
        <w:top w:val="none" w:sz="0" w:space="0" w:color="auto"/>
        <w:left w:val="none" w:sz="0" w:space="0" w:color="auto"/>
        <w:bottom w:val="none" w:sz="0" w:space="0" w:color="auto"/>
        <w:right w:val="none" w:sz="0" w:space="0" w:color="auto"/>
      </w:divBdr>
    </w:div>
    <w:div w:id="16279915">
      <w:bodyDiv w:val="1"/>
      <w:marLeft w:val="0"/>
      <w:marRight w:val="0"/>
      <w:marTop w:val="0"/>
      <w:marBottom w:val="0"/>
      <w:divBdr>
        <w:top w:val="none" w:sz="0" w:space="0" w:color="auto"/>
        <w:left w:val="none" w:sz="0" w:space="0" w:color="auto"/>
        <w:bottom w:val="none" w:sz="0" w:space="0" w:color="auto"/>
        <w:right w:val="none" w:sz="0" w:space="0" w:color="auto"/>
      </w:divBdr>
    </w:div>
    <w:div w:id="34426003">
      <w:bodyDiv w:val="1"/>
      <w:marLeft w:val="0"/>
      <w:marRight w:val="0"/>
      <w:marTop w:val="0"/>
      <w:marBottom w:val="0"/>
      <w:divBdr>
        <w:top w:val="none" w:sz="0" w:space="0" w:color="auto"/>
        <w:left w:val="none" w:sz="0" w:space="0" w:color="auto"/>
        <w:bottom w:val="none" w:sz="0" w:space="0" w:color="auto"/>
        <w:right w:val="none" w:sz="0" w:space="0" w:color="auto"/>
      </w:divBdr>
    </w:div>
    <w:div w:id="74790681">
      <w:bodyDiv w:val="1"/>
      <w:marLeft w:val="0"/>
      <w:marRight w:val="0"/>
      <w:marTop w:val="0"/>
      <w:marBottom w:val="0"/>
      <w:divBdr>
        <w:top w:val="none" w:sz="0" w:space="0" w:color="auto"/>
        <w:left w:val="none" w:sz="0" w:space="0" w:color="auto"/>
        <w:bottom w:val="none" w:sz="0" w:space="0" w:color="auto"/>
        <w:right w:val="none" w:sz="0" w:space="0" w:color="auto"/>
      </w:divBdr>
    </w:div>
    <w:div w:id="98333032">
      <w:bodyDiv w:val="1"/>
      <w:marLeft w:val="0"/>
      <w:marRight w:val="0"/>
      <w:marTop w:val="0"/>
      <w:marBottom w:val="0"/>
      <w:divBdr>
        <w:top w:val="none" w:sz="0" w:space="0" w:color="auto"/>
        <w:left w:val="none" w:sz="0" w:space="0" w:color="auto"/>
        <w:bottom w:val="none" w:sz="0" w:space="0" w:color="auto"/>
        <w:right w:val="none" w:sz="0" w:space="0" w:color="auto"/>
      </w:divBdr>
    </w:div>
    <w:div w:id="113254584">
      <w:bodyDiv w:val="1"/>
      <w:marLeft w:val="0"/>
      <w:marRight w:val="0"/>
      <w:marTop w:val="0"/>
      <w:marBottom w:val="0"/>
      <w:divBdr>
        <w:top w:val="none" w:sz="0" w:space="0" w:color="auto"/>
        <w:left w:val="none" w:sz="0" w:space="0" w:color="auto"/>
        <w:bottom w:val="none" w:sz="0" w:space="0" w:color="auto"/>
        <w:right w:val="none" w:sz="0" w:space="0" w:color="auto"/>
      </w:divBdr>
    </w:div>
    <w:div w:id="119693904">
      <w:bodyDiv w:val="1"/>
      <w:marLeft w:val="0"/>
      <w:marRight w:val="0"/>
      <w:marTop w:val="0"/>
      <w:marBottom w:val="0"/>
      <w:divBdr>
        <w:top w:val="none" w:sz="0" w:space="0" w:color="auto"/>
        <w:left w:val="none" w:sz="0" w:space="0" w:color="auto"/>
        <w:bottom w:val="none" w:sz="0" w:space="0" w:color="auto"/>
        <w:right w:val="none" w:sz="0" w:space="0" w:color="auto"/>
      </w:divBdr>
    </w:div>
    <w:div w:id="126707211">
      <w:bodyDiv w:val="1"/>
      <w:marLeft w:val="0"/>
      <w:marRight w:val="0"/>
      <w:marTop w:val="0"/>
      <w:marBottom w:val="0"/>
      <w:divBdr>
        <w:top w:val="none" w:sz="0" w:space="0" w:color="auto"/>
        <w:left w:val="none" w:sz="0" w:space="0" w:color="auto"/>
        <w:bottom w:val="none" w:sz="0" w:space="0" w:color="auto"/>
        <w:right w:val="none" w:sz="0" w:space="0" w:color="auto"/>
      </w:divBdr>
    </w:div>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168300409">
      <w:bodyDiv w:val="1"/>
      <w:marLeft w:val="0"/>
      <w:marRight w:val="0"/>
      <w:marTop w:val="0"/>
      <w:marBottom w:val="0"/>
      <w:divBdr>
        <w:top w:val="none" w:sz="0" w:space="0" w:color="auto"/>
        <w:left w:val="none" w:sz="0" w:space="0" w:color="auto"/>
        <w:bottom w:val="none" w:sz="0" w:space="0" w:color="auto"/>
        <w:right w:val="none" w:sz="0" w:space="0" w:color="auto"/>
      </w:divBdr>
    </w:div>
    <w:div w:id="172182588">
      <w:bodyDiv w:val="1"/>
      <w:marLeft w:val="0"/>
      <w:marRight w:val="0"/>
      <w:marTop w:val="0"/>
      <w:marBottom w:val="0"/>
      <w:divBdr>
        <w:top w:val="none" w:sz="0" w:space="0" w:color="auto"/>
        <w:left w:val="none" w:sz="0" w:space="0" w:color="auto"/>
        <w:bottom w:val="none" w:sz="0" w:space="0" w:color="auto"/>
        <w:right w:val="none" w:sz="0" w:space="0" w:color="auto"/>
      </w:divBdr>
    </w:div>
    <w:div w:id="175122128">
      <w:bodyDiv w:val="1"/>
      <w:marLeft w:val="0"/>
      <w:marRight w:val="0"/>
      <w:marTop w:val="0"/>
      <w:marBottom w:val="0"/>
      <w:divBdr>
        <w:top w:val="none" w:sz="0" w:space="0" w:color="auto"/>
        <w:left w:val="none" w:sz="0" w:space="0" w:color="auto"/>
        <w:bottom w:val="none" w:sz="0" w:space="0" w:color="auto"/>
        <w:right w:val="none" w:sz="0" w:space="0" w:color="auto"/>
      </w:divBdr>
    </w:div>
    <w:div w:id="192236056">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8982589">
      <w:bodyDiv w:val="1"/>
      <w:marLeft w:val="0"/>
      <w:marRight w:val="0"/>
      <w:marTop w:val="0"/>
      <w:marBottom w:val="0"/>
      <w:divBdr>
        <w:top w:val="none" w:sz="0" w:space="0" w:color="auto"/>
        <w:left w:val="none" w:sz="0" w:space="0" w:color="auto"/>
        <w:bottom w:val="none" w:sz="0" w:space="0" w:color="auto"/>
        <w:right w:val="none" w:sz="0" w:space="0" w:color="auto"/>
      </w:divBdr>
    </w:div>
    <w:div w:id="223030080">
      <w:bodyDiv w:val="1"/>
      <w:marLeft w:val="0"/>
      <w:marRight w:val="0"/>
      <w:marTop w:val="0"/>
      <w:marBottom w:val="0"/>
      <w:divBdr>
        <w:top w:val="none" w:sz="0" w:space="0" w:color="auto"/>
        <w:left w:val="none" w:sz="0" w:space="0" w:color="auto"/>
        <w:bottom w:val="none" w:sz="0" w:space="0" w:color="auto"/>
        <w:right w:val="none" w:sz="0" w:space="0" w:color="auto"/>
      </w:divBdr>
    </w:div>
    <w:div w:id="228268929">
      <w:bodyDiv w:val="1"/>
      <w:marLeft w:val="0"/>
      <w:marRight w:val="0"/>
      <w:marTop w:val="0"/>
      <w:marBottom w:val="0"/>
      <w:divBdr>
        <w:top w:val="none" w:sz="0" w:space="0" w:color="auto"/>
        <w:left w:val="none" w:sz="0" w:space="0" w:color="auto"/>
        <w:bottom w:val="none" w:sz="0" w:space="0" w:color="auto"/>
        <w:right w:val="none" w:sz="0" w:space="0" w:color="auto"/>
      </w:divBdr>
    </w:div>
    <w:div w:id="235866339">
      <w:bodyDiv w:val="1"/>
      <w:marLeft w:val="0"/>
      <w:marRight w:val="0"/>
      <w:marTop w:val="0"/>
      <w:marBottom w:val="0"/>
      <w:divBdr>
        <w:top w:val="none" w:sz="0" w:space="0" w:color="auto"/>
        <w:left w:val="none" w:sz="0" w:space="0" w:color="auto"/>
        <w:bottom w:val="none" w:sz="0" w:space="0" w:color="auto"/>
        <w:right w:val="none" w:sz="0" w:space="0" w:color="auto"/>
      </w:divBdr>
    </w:div>
    <w:div w:id="264383435">
      <w:bodyDiv w:val="1"/>
      <w:marLeft w:val="0"/>
      <w:marRight w:val="0"/>
      <w:marTop w:val="0"/>
      <w:marBottom w:val="0"/>
      <w:divBdr>
        <w:top w:val="none" w:sz="0" w:space="0" w:color="auto"/>
        <w:left w:val="none" w:sz="0" w:space="0" w:color="auto"/>
        <w:bottom w:val="none" w:sz="0" w:space="0" w:color="auto"/>
        <w:right w:val="none" w:sz="0" w:space="0" w:color="auto"/>
      </w:divBdr>
    </w:div>
    <w:div w:id="270476589">
      <w:bodyDiv w:val="1"/>
      <w:marLeft w:val="0"/>
      <w:marRight w:val="0"/>
      <w:marTop w:val="0"/>
      <w:marBottom w:val="0"/>
      <w:divBdr>
        <w:top w:val="none" w:sz="0" w:space="0" w:color="auto"/>
        <w:left w:val="none" w:sz="0" w:space="0" w:color="auto"/>
        <w:bottom w:val="none" w:sz="0" w:space="0" w:color="auto"/>
        <w:right w:val="none" w:sz="0" w:space="0" w:color="auto"/>
      </w:divBdr>
    </w:div>
    <w:div w:id="285935471">
      <w:bodyDiv w:val="1"/>
      <w:marLeft w:val="0"/>
      <w:marRight w:val="0"/>
      <w:marTop w:val="0"/>
      <w:marBottom w:val="0"/>
      <w:divBdr>
        <w:top w:val="none" w:sz="0" w:space="0" w:color="auto"/>
        <w:left w:val="none" w:sz="0" w:space="0" w:color="auto"/>
        <w:bottom w:val="none" w:sz="0" w:space="0" w:color="auto"/>
        <w:right w:val="none" w:sz="0" w:space="0" w:color="auto"/>
      </w:divBdr>
    </w:div>
    <w:div w:id="288559220">
      <w:bodyDiv w:val="1"/>
      <w:marLeft w:val="0"/>
      <w:marRight w:val="0"/>
      <w:marTop w:val="0"/>
      <w:marBottom w:val="0"/>
      <w:divBdr>
        <w:top w:val="none" w:sz="0" w:space="0" w:color="auto"/>
        <w:left w:val="none" w:sz="0" w:space="0" w:color="auto"/>
        <w:bottom w:val="none" w:sz="0" w:space="0" w:color="auto"/>
        <w:right w:val="none" w:sz="0" w:space="0" w:color="auto"/>
      </w:divBdr>
    </w:div>
    <w:div w:id="294721791">
      <w:bodyDiv w:val="1"/>
      <w:marLeft w:val="0"/>
      <w:marRight w:val="0"/>
      <w:marTop w:val="0"/>
      <w:marBottom w:val="0"/>
      <w:divBdr>
        <w:top w:val="none" w:sz="0" w:space="0" w:color="auto"/>
        <w:left w:val="none" w:sz="0" w:space="0" w:color="auto"/>
        <w:bottom w:val="none" w:sz="0" w:space="0" w:color="auto"/>
        <w:right w:val="none" w:sz="0" w:space="0" w:color="auto"/>
      </w:divBdr>
    </w:div>
    <w:div w:id="300621112">
      <w:bodyDiv w:val="1"/>
      <w:marLeft w:val="0"/>
      <w:marRight w:val="0"/>
      <w:marTop w:val="0"/>
      <w:marBottom w:val="0"/>
      <w:divBdr>
        <w:top w:val="none" w:sz="0" w:space="0" w:color="auto"/>
        <w:left w:val="none" w:sz="0" w:space="0" w:color="auto"/>
        <w:bottom w:val="none" w:sz="0" w:space="0" w:color="auto"/>
        <w:right w:val="none" w:sz="0" w:space="0" w:color="auto"/>
      </w:divBdr>
    </w:div>
    <w:div w:id="316571218">
      <w:bodyDiv w:val="1"/>
      <w:marLeft w:val="0"/>
      <w:marRight w:val="0"/>
      <w:marTop w:val="0"/>
      <w:marBottom w:val="0"/>
      <w:divBdr>
        <w:top w:val="none" w:sz="0" w:space="0" w:color="auto"/>
        <w:left w:val="none" w:sz="0" w:space="0" w:color="auto"/>
        <w:bottom w:val="none" w:sz="0" w:space="0" w:color="auto"/>
        <w:right w:val="none" w:sz="0" w:space="0" w:color="auto"/>
      </w:divBdr>
    </w:div>
    <w:div w:id="339238457">
      <w:bodyDiv w:val="1"/>
      <w:marLeft w:val="0"/>
      <w:marRight w:val="0"/>
      <w:marTop w:val="0"/>
      <w:marBottom w:val="0"/>
      <w:divBdr>
        <w:top w:val="none" w:sz="0" w:space="0" w:color="auto"/>
        <w:left w:val="none" w:sz="0" w:space="0" w:color="auto"/>
        <w:bottom w:val="none" w:sz="0" w:space="0" w:color="auto"/>
        <w:right w:val="none" w:sz="0" w:space="0" w:color="auto"/>
      </w:divBdr>
    </w:div>
    <w:div w:id="346181145">
      <w:bodyDiv w:val="1"/>
      <w:marLeft w:val="0"/>
      <w:marRight w:val="0"/>
      <w:marTop w:val="0"/>
      <w:marBottom w:val="0"/>
      <w:divBdr>
        <w:top w:val="none" w:sz="0" w:space="0" w:color="auto"/>
        <w:left w:val="none" w:sz="0" w:space="0" w:color="auto"/>
        <w:bottom w:val="none" w:sz="0" w:space="0" w:color="auto"/>
        <w:right w:val="none" w:sz="0" w:space="0" w:color="auto"/>
      </w:divBdr>
    </w:div>
    <w:div w:id="347606527">
      <w:bodyDiv w:val="1"/>
      <w:marLeft w:val="0"/>
      <w:marRight w:val="0"/>
      <w:marTop w:val="0"/>
      <w:marBottom w:val="0"/>
      <w:divBdr>
        <w:top w:val="none" w:sz="0" w:space="0" w:color="auto"/>
        <w:left w:val="none" w:sz="0" w:space="0" w:color="auto"/>
        <w:bottom w:val="none" w:sz="0" w:space="0" w:color="auto"/>
        <w:right w:val="none" w:sz="0" w:space="0" w:color="auto"/>
      </w:divBdr>
    </w:div>
    <w:div w:id="351154094">
      <w:bodyDiv w:val="1"/>
      <w:marLeft w:val="0"/>
      <w:marRight w:val="0"/>
      <w:marTop w:val="0"/>
      <w:marBottom w:val="0"/>
      <w:divBdr>
        <w:top w:val="none" w:sz="0" w:space="0" w:color="auto"/>
        <w:left w:val="none" w:sz="0" w:space="0" w:color="auto"/>
        <w:bottom w:val="none" w:sz="0" w:space="0" w:color="auto"/>
        <w:right w:val="none" w:sz="0" w:space="0" w:color="auto"/>
      </w:divBdr>
    </w:div>
    <w:div w:id="352926065">
      <w:bodyDiv w:val="1"/>
      <w:marLeft w:val="0"/>
      <w:marRight w:val="0"/>
      <w:marTop w:val="0"/>
      <w:marBottom w:val="0"/>
      <w:divBdr>
        <w:top w:val="none" w:sz="0" w:space="0" w:color="auto"/>
        <w:left w:val="none" w:sz="0" w:space="0" w:color="auto"/>
        <w:bottom w:val="none" w:sz="0" w:space="0" w:color="auto"/>
        <w:right w:val="none" w:sz="0" w:space="0" w:color="auto"/>
      </w:divBdr>
    </w:div>
    <w:div w:id="356738459">
      <w:bodyDiv w:val="1"/>
      <w:marLeft w:val="0"/>
      <w:marRight w:val="0"/>
      <w:marTop w:val="0"/>
      <w:marBottom w:val="0"/>
      <w:divBdr>
        <w:top w:val="none" w:sz="0" w:space="0" w:color="auto"/>
        <w:left w:val="none" w:sz="0" w:space="0" w:color="auto"/>
        <w:bottom w:val="none" w:sz="0" w:space="0" w:color="auto"/>
        <w:right w:val="none" w:sz="0" w:space="0" w:color="auto"/>
      </w:divBdr>
    </w:div>
    <w:div w:id="366875891">
      <w:bodyDiv w:val="1"/>
      <w:marLeft w:val="0"/>
      <w:marRight w:val="0"/>
      <w:marTop w:val="0"/>
      <w:marBottom w:val="0"/>
      <w:divBdr>
        <w:top w:val="none" w:sz="0" w:space="0" w:color="auto"/>
        <w:left w:val="none" w:sz="0" w:space="0" w:color="auto"/>
        <w:bottom w:val="none" w:sz="0" w:space="0" w:color="auto"/>
        <w:right w:val="none" w:sz="0" w:space="0" w:color="auto"/>
      </w:divBdr>
    </w:div>
    <w:div w:id="367682511">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391394878">
      <w:bodyDiv w:val="1"/>
      <w:marLeft w:val="0"/>
      <w:marRight w:val="0"/>
      <w:marTop w:val="0"/>
      <w:marBottom w:val="0"/>
      <w:divBdr>
        <w:top w:val="none" w:sz="0" w:space="0" w:color="auto"/>
        <w:left w:val="none" w:sz="0" w:space="0" w:color="auto"/>
        <w:bottom w:val="none" w:sz="0" w:space="0" w:color="auto"/>
        <w:right w:val="none" w:sz="0" w:space="0" w:color="auto"/>
      </w:divBdr>
    </w:div>
    <w:div w:id="404227753">
      <w:bodyDiv w:val="1"/>
      <w:marLeft w:val="0"/>
      <w:marRight w:val="0"/>
      <w:marTop w:val="0"/>
      <w:marBottom w:val="0"/>
      <w:divBdr>
        <w:top w:val="none" w:sz="0" w:space="0" w:color="auto"/>
        <w:left w:val="none" w:sz="0" w:space="0" w:color="auto"/>
        <w:bottom w:val="none" w:sz="0" w:space="0" w:color="auto"/>
        <w:right w:val="none" w:sz="0" w:space="0" w:color="auto"/>
      </w:divBdr>
    </w:div>
    <w:div w:id="410855492">
      <w:bodyDiv w:val="1"/>
      <w:marLeft w:val="0"/>
      <w:marRight w:val="0"/>
      <w:marTop w:val="0"/>
      <w:marBottom w:val="0"/>
      <w:divBdr>
        <w:top w:val="none" w:sz="0" w:space="0" w:color="auto"/>
        <w:left w:val="none" w:sz="0" w:space="0" w:color="auto"/>
        <w:bottom w:val="none" w:sz="0" w:space="0" w:color="auto"/>
        <w:right w:val="none" w:sz="0" w:space="0" w:color="auto"/>
      </w:divBdr>
    </w:div>
    <w:div w:id="416168752">
      <w:bodyDiv w:val="1"/>
      <w:marLeft w:val="0"/>
      <w:marRight w:val="0"/>
      <w:marTop w:val="0"/>
      <w:marBottom w:val="0"/>
      <w:divBdr>
        <w:top w:val="none" w:sz="0" w:space="0" w:color="auto"/>
        <w:left w:val="none" w:sz="0" w:space="0" w:color="auto"/>
        <w:bottom w:val="none" w:sz="0" w:space="0" w:color="auto"/>
        <w:right w:val="none" w:sz="0" w:space="0" w:color="auto"/>
      </w:divBdr>
    </w:div>
    <w:div w:id="418452385">
      <w:bodyDiv w:val="1"/>
      <w:marLeft w:val="0"/>
      <w:marRight w:val="0"/>
      <w:marTop w:val="0"/>
      <w:marBottom w:val="0"/>
      <w:divBdr>
        <w:top w:val="none" w:sz="0" w:space="0" w:color="auto"/>
        <w:left w:val="none" w:sz="0" w:space="0" w:color="auto"/>
        <w:bottom w:val="none" w:sz="0" w:space="0" w:color="auto"/>
        <w:right w:val="none" w:sz="0" w:space="0" w:color="auto"/>
      </w:divBdr>
    </w:div>
    <w:div w:id="428083677">
      <w:bodyDiv w:val="1"/>
      <w:marLeft w:val="0"/>
      <w:marRight w:val="0"/>
      <w:marTop w:val="0"/>
      <w:marBottom w:val="0"/>
      <w:divBdr>
        <w:top w:val="none" w:sz="0" w:space="0" w:color="auto"/>
        <w:left w:val="none" w:sz="0" w:space="0" w:color="auto"/>
        <w:bottom w:val="none" w:sz="0" w:space="0" w:color="auto"/>
        <w:right w:val="none" w:sz="0" w:space="0" w:color="auto"/>
      </w:divBdr>
    </w:div>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437411869">
      <w:bodyDiv w:val="1"/>
      <w:marLeft w:val="0"/>
      <w:marRight w:val="0"/>
      <w:marTop w:val="0"/>
      <w:marBottom w:val="0"/>
      <w:divBdr>
        <w:top w:val="none" w:sz="0" w:space="0" w:color="auto"/>
        <w:left w:val="none" w:sz="0" w:space="0" w:color="auto"/>
        <w:bottom w:val="none" w:sz="0" w:space="0" w:color="auto"/>
        <w:right w:val="none" w:sz="0" w:space="0" w:color="auto"/>
      </w:divBdr>
    </w:div>
    <w:div w:id="440952843">
      <w:bodyDiv w:val="1"/>
      <w:marLeft w:val="0"/>
      <w:marRight w:val="0"/>
      <w:marTop w:val="0"/>
      <w:marBottom w:val="0"/>
      <w:divBdr>
        <w:top w:val="none" w:sz="0" w:space="0" w:color="auto"/>
        <w:left w:val="none" w:sz="0" w:space="0" w:color="auto"/>
        <w:bottom w:val="none" w:sz="0" w:space="0" w:color="auto"/>
        <w:right w:val="none" w:sz="0" w:space="0" w:color="auto"/>
      </w:divBdr>
    </w:div>
    <w:div w:id="478765310">
      <w:bodyDiv w:val="1"/>
      <w:marLeft w:val="0"/>
      <w:marRight w:val="0"/>
      <w:marTop w:val="0"/>
      <w:marBottom w:val="0"/>
      <w:divBdr>
        <w:top w:val="none" w:sz="0" w:space="0" w:color="auto"/>
        <w:left w:val="none" w:sz="0" w:space="0" w:color="auto"/>
        <w:bottom w:val="none" w:sz="0" w:space="0" w:color="auto"/>
        <w:right w:val="none" w:sz="0" w:space="0" w:color="auto"/>
      </w:divBdr>
    </w:div>
    <w:div w:id="479154370">
      <w:bodyDiv w:val="1"/>
      <w:marLeft w:val="0"/>
      <w:marRight w:val="0"/>
      <w:marTop w:val="0"/>
      <w:marBottom w:val="0"/>
      <w:divBdr>
        <w:top w:val="none" w:sz="0" w:space="0" w:color="auto"/>
        <w:left w:val="none" w:sz="0" w:space="0" w:color="auto"/>
        <w:bottom w:val="none" w:sz="0" w:space="0" w:color="auto"/>
        <w:right w:val="none" w:sz="0" w:space="0" w:color="auto"/>
      </w:divBdr>
    </w:div>
    <w:div w:id="504587427">
      <w:bodyDiv w:val="1"/>
      <w:marLeft w:val="0"/>
      <w:marRight w:val="0"/>
      <w:marTop w:val="0"/>
      <w:marBottom w:val="0"/>
      <w:divBdr>
        <w:top w:val="none" w:sz="0" w:space="0" w:color="auto"/>
        <w:left w:val="none" w:sz="0" w:space="0" w:color="auto"/>
        <w:bottom w:val="none" w:sz="0" w:space="0" w:color="auto"/>
        <w:right w:val="none" w:sz="0" w:space="0" w:color="auto"/>
      </w:divBdr>
    </w:div>
    <w:div w:id="514153693">
      <w:bodyDiv w:val="1"/>
      <w:marLeft w:val="0"/>
      <w:marRight w:val="0"/>
      <w:marTop w:val="0"/>
      <w:marBottom w:val="0"/>
      <w:divBdr>
        <w:top w:val="none" w:sz="0" w:space="0" w:color="auto"/>
        <w:left w:val="none" w:sz="0" w:space="0" w:color="auto"/>
        <w:bottom w:val="none" w:sz="0" w:space="0" w:color="auto"/>
        <w:right w:val="none" w:sz="0" w:space="0" w:color="auto"/>
      </w:divBdr>
    </w:div>
    <w:div w:id="517936748">
      <w:bodyDiv w:val="1"/>
      <w:marLeft w:val="0"/>
      <w:marRight w:val="0"/>
      <w:marTop w:val="0"/>
      <w:marBottom w:val="0"/>
      <w:divBdr>
        <w:top w:val="none" w:sz="0" w:space="0" w:color="auto"/>
        <w:left w:val="none" w:sz="0" w:space="0" w:color="auto"/>
        <w:bottom w:val="none" w:sz="0" w:space="0" w:color="auto"/>
        <w:right w:val="none" w:sz="0" w:space="0" w:color="auto"/>
      </w:divBdr>
    </w:div>
    <w:div w:id="518667882">
      <w:bodyDiv w:val="1"/>
      <w:marLeft w:val="0"/>
      <w:marRight w:val="0"/>
      <w:marTop w:val="0"/>
      <w:marBottom w:val="0"/>
      <w:divBdr>
        <w:top w:val="none" w:sz="0" w:space="0" w:color="auto"/>
        <w:left w:val="none" w:sz="0" w:space="0" w:color="auto"/>
        <w:bottom w:val="none" w:sz="0" w:space="0" w:color="auto"/>
        <w:right w:val="none" w:sz="0" w:space="0" w:color="auto"/>
      </w:divBdr>
    </w:div>
    <w:div w:id="530267440">
      <w:bodyDiv w:val="1"/>
      <w:marLeft w:val="0"/>
      <w:marRight w:val="0"/>
      <w:marTop w:val="0"/>
      <w:marBottom w:val="0"/>
      <w:divBdr>
        <w:top w:val="none" w:sz="0" w:space="0" w:color="auto"/>
        <w:left w:val="none" w:sz="0" w:space="0" w:color="auto"/>
        <w:bottom w:val="none" w:sz="0" w:space="0" w:color="auto"/>
        <w:right w:val="none" w:sz="0" w:space="0" w:color="auto"/>
      </w:divBdr>
    </w:div>
    <w:div w:id="555094261">
      <w:bodyDiv w:val="1"/>
      <w:marLeft w:val="0"/>
      <w:marRight w:val="0"/>
      <w:marTop w:val="0"/>
      <w:marBottom w:val="0"/>
      <w:divBdr>
        <w:top w:val="none" w:sz="0" w:space="0" w:color="auto"/>
        <w:left w:val="none" w:sz="0" w:space="0" w:color="auto"/>
        <w:bottom w:val="none" w:sz="0" w:space="0" w:color="auto"/>
        <w:right w:val="none" w:sz="0" w:space="0" w:color="auto"/>
      </w:divBdr>
    </w:div>
    <w:div w:id="592662188">
      <w:bodyDiv w:val="1"/>
      <w:marLeft w:val="0"/>
      <w:marRight w:val="0"/>
      <w:marTop w:val="0"/>
      <w:marBottom w:val="0"/>
      <w:divBdr>
        <w:top w:val="none" w:sz="0" w:space="0" w:color="auto"/>
        <w:left w:val="none" w:sz="0" w:space="0" w:color="auto"/>
        <w:bottom w:val="none" w:sz="0" w:space="0" w:color="auto"/>
        <w:right w:val="none" w:sz="0" w:space="0" w:color="auto"/>
      </w:divBdr>
    </w:div>
    <w:div w:id="606080657">
      <w:bodyDiv w:val="1"/>
      <w:marLeft w:val="0"/>
      <w:marRight w:val="0"/>
      <w:marTop w:val="0"/>
      <w:marBottom w:val="0"/>
      <w:divBdr>
        <w:top w:val="none" w:sz="0" w:space="0" w:color="auto"/>
        <w:left w:val="none" w:sz="0" w:space="0" w:color="auto"/>
        <w:bottom w:val="none" w:sz="0" w:space="0" w:color="auto"/>
        <w:right w:val="none" w:sz="0" w:space="0" w:color="auto"/>
      </w:divBdr>
    </w:div>
    <w:div w:id="607009511">
      <w:bodyDiv w:val="1"/>
      <w:marLeft w:val="0"/>
      <w:marRight w:val="0"/>
      <w:marTop w:val="0"/>
      <w:marBottom w:val="0"/>
      <w:divBdr>
        <w:top w:val="none" w:sz="0" w:space="0" w:color="auto"/>
        <w:left w:val="none" w:sz="0" w:space="0" w:color="auto"/>
        <w:bottom w:val="none" w:sz="0" w:space="0" w:color="auto"/>
        <w:right w:val="none" w:sz="0" w:space="0" w:color="auto"/>
      </w:divBdr>
    </w:div>
    <w:div w:id="607542497">
      <w:bodyDiv w:val="1"/>
      <w:marLeft w:val="0"/>
      <w:marRight w:val="0"/>
      <w:marTop w:val="0"/>
      <w:marBottom w:val="0"/>
      <w:divBdr>
        <w:top w:val="none" w:sz="0" w:space="0" w:color="auto"/>
        <w:left w:val="none" w:sz="0" w:space="0" w:color="auto"/>
        <w:bottom w:val="none" w:sz="0" w:space="0" w:color="auto"/>
        <w:right w:val="none" w:sz="0" w:space="0" w:color="auto"/>
      </w:divBdr>
    </w:div>
    <w:div w:id="610741297">
      <w:bodyDiv w:val="1"/>
      <w:marLeft w:val="0"/>
      <w:marRight w:val="0"/>
      <w:marTop w:val="0"/>
      <w:marBottom w:val="0"/>
      <w:divBdr>
        <w:top w:val="none" w:sz="0" w:space="0" w:color="auto"/>
        <w:left w:val="none" w:sz="0" w:space="0" w:color="auto"/>
        <w:bottom w:val="none" w:sz="0" w:space="0" w:color="auto"/>
        <w:right w:val="none" w:sz="0" w:space="0" w:color="auto"/>
      </w:divBdr>
    </w:div>
    <w:div w:id="613753162">
      <w:bodyDiv w:val="1"/>
      <w:marLeft w:val="0"/>
      <w:marRight w:val="0"/>
      <w:marTop w:val="0"/>
      <w:marBottom w:val="0"/>
      <w:divBdr>
        <w:top w:val="none" w:sz="0" w:space="0" w:color="auto"/>
        <w:left w:val="none" w:sz="0" w:space="0" w:color="auto"/>
        <w:bottom w:val="none" w:sz="0" w:space="0" w:color="auto"/>
        <w:right w:val="none" w:sz="0" w:space="0" w:color="auto"/>
      </w:divBdr>
    </w:div>
    <w:div w:id="624965203">
      <w:bodyDiv w:val="1"/>
      <w:marLeft w:val="0"/>
      <w:marRight w:val="0"/>
      <w:marTop w:val="0"/>
      <w:marBottom w:val="0"/>
      <w:divBdr>
        <w:top w:val="none" w:sz="0" w:space="0" w:color="auto"/>
        <w:left w:val="none" w:sz="0" w:space="0" w:color="auto"/>
        <w:bottom w:val="none" w:sz="0" w:space="0" w:color="auto"/>
        <w:right w:val="none" w:sz="0" w:space="0" w:color="auto"/>
      </w:divBdr>
    </w:div>
    <w:div w:id="632180419">
      <w:bodyDiv w:val="1"/>
      <w:marLeft w:val="0"/>
      <w:marRight w:val="0"/>
      <w:marTop w:val="0"/>
      <w:marBottom w:val="0"/>
      <w:divBdr>
        <w:top w:val="none" w:sz="0" w:space="0" w:color="auto"/>
        <w:left w:val="none" w:sz="0" w:space="0" w:color="auto"/>
        <w:bottom w:val="none" w:sz="0" w:space="0" w:color="auto"/>
        <w:right w:val="none" w:sz="0" w:space="0" w:color="auto"/>
      </w:divBdr>
    </w:div>
    <w:div w:id="662706237">
      <w:bodyDiv w:val="1"/>
      <w:marLeft w:val="0"/>
      <w:marRight w:val="0"/>
      <w:marTop w:val="0"/>
      <w:marBottom w:val="0"/>
      <w:divBdr>
        <w:top w:val="none" w:sz="0" w:space="0" w:color="auto"/>
        <w:left w:val="none" w:sz="0" w:space="0" w:color="auto"/>
        <w:bottom w:val="none" w:sz="0" w:space="0" w:color="auto"/>
        <w:right w:val="none" w:sz="0" w:space="0" w:color="auto"/>
      </w:divBdr>
    </w:div>
    <w:div w:id="664436089">
      <w:bodyDiv w:val="1"/>
      <w:marLeft w:val="0"/>
      <w:marRight w:val="0"/>
      <w:marTop w:val="0"/>
      <w:marBottom w:val="0"/>
      <w:divBdr>
        <w:top w:val="none" w:sz="0" w:space="0" w:color="auto"/>
        <w:left w:val="none" w:sz="0" w:space="0" w:color="auto"/>
        <w:bottom w:val="none" w:sz="0" w:space="0" w:color="auto"/>
        <w:right w:val="none" w:sz="0" w:space="0" w:color="auto"/>
      </w:divBdr>
    </w:div>
    <w:div w:id="672805445">
      <w:bodyDiv w:val="1"/>
      <w:marLeft w:val="0"/>
      <w:marRight w:val="0"/>
      <w:marTop w:val="0"/>
      <w:marBottom w:val="0"/>
      <w:divBdr>
        <w:top w:val="none" w:sz="0" w:space="0" w:color="auto"/>
        <w:left w:val="none" w:sz="0" w:space="0" w:color="auto"/>
        <w:bottom w:val="none" w:sz="0" w:space="0" w:color="auto"/>
        <w:right w:val="none" w:sz="0" w:space="0" w:color="auto"/>
      </w:divBdr>
    </w:div>
    <w:div w:id="688289371">
      <w:bodyDiv w:val="1"/>
      <w:marLeft w:val="0"/>
      <w:marRight w:val="0"/>
      <w:marTop w:val="0"/>
      <w:marBottom w:val="0"/>
      <w:divBdr>
        <w:top w:val="none" w:sz="0" w:space="0" w:color="auto"/>
        <w:left w:val="none" w:sz="0" w:space="0" w:color="auto"/>
        <w:bottom w:val="none" w:sz="0" w:space="0" w:color="auto"/>
        <w:right w:val="none" w:sz="0" w:space="0" w:color="auto"/>
      </w:divBdr>
    </w:div>
    <w:div w:id="716590492">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761874563">
      <w:bodyDiv w:val="1"/>
      <w:marLeft w:val="0"/>
      <w:marRight w:val="0"/>
      <w:marTop w:val="0"/>
      <w:marBottom w:val="0"/>
      <w:divBdr>
        <w:top w:val="none" w:sz="0" w:space="0" w:color="auto"/>
        <w:left w:val="none" w:sz="0" w:space="0" w:color="auto"/>
        <w:bottom w:val="none" w:sz="0" w:space="0" w:color="auto"/>
        <w:right w:val="none" w:sz="0" w:space="0" w:color="auto"/>
      </w:divBdr>
    </w:div>
    <w:div w:id="770734753">
      <w:bodyDiv w:val="1"/>
      <w:marLeft w:val="0"/>
      <w:marRight w:val="0"/>
      <w:marTop w:val="0"/>
      <w:marBottom w:val="0"/>
      <w:divBdr>
        <w:top w:val="none" w:sz="0" w:space="0" w:color="auto"/>
        <w:left w:val="none" w:sz="0" w:space="0" w:color="auto"/>
        <w:bottom w:val="none" w:sz="0" w:space="0" w:color="auto"/>
        <w:right w:val="none" w:sz="0" w:space="0" w:color="auto"/>
      </w:divBdr>
    </w:div>
    <w:div w:id="810246793">
      <w:bodyDiv w:val="1"/>
      <w:marLeft w:val="0"/>
      <w:marRight w:val="0"/>
      <w:marTop w:val="0"/>
      <w:marBottom w:val="0"/>
      <w:divBdr>
        <w:top w:val="none" w:sz="0" w:space="0" w:color="auto"/>
        <w:left w:val="none" w:sz="0" w:space="0" w:color="auto"/>
        <w:bottom w:val="none" w:sz="0" w:space="0" w:color="auto"/>
        <w:right w:val="none" w:sz="0" w:space="0" w:color="auto"/>
      </w:divBdr>
    </w:div>
    <w:div w:id="811674772">
      <w:bodyDiv w:val="1"/>
      <w:marLeft w:val="0"/>
      <w:marRight w:val="0"/>
      <w:marTop w:val="0"/>
      <w:marBottom w:val="0"/>
      <w:divBdr>
        <w:top w:val="none" w:sz="0" w:space="0" w:color="auto"/>
        <w:left w:val="none" w:sz="0" w:space="0" w:color="auto"/>
        <w:bottom w:val="none" w:sz="0" w:space="0" w:color="auto"/>
        <w:right w:val="none" w:sz="0" w:space="0" w:color="auto"/>
      </w:divBdr>
    </w:div>
    <w:div w:id="830173863">
      <w:bodyDiv w:val="1"/>
      <w:marLeft w:val="0"/>
      <w:marRight w:val="0"/>
      <w:marTop w:val="0"/>
      <w:marBottom w:val="0"/>
      <w:divBdr>
        <w:top w:val="none" w:sz="0" w:space="0" w:color="auto"/>
        <w:left w:val="none" w:sz="0" w:space="0" w:color="auto"/>
        <w:bottom w:val="none" w:sz="0" w:space="0" w:color="auto"/>
        <w:right w:val="none" w:sz="0" w:space="0" w:color="auto"/>
      </w:divBdr>
    </w:div>
    <w:div w:id="832989295">
      <w:bodyDiv w:val="1"/>
      <w:marLeft w:val="0"/>
      <w:marRight w:val="0"/>
      <w:marTop w:val="0"/>
      <w:marBottom w:val="0"/>
      <w:divBdr>
        <w:top w:val="none" w:sz="0" w:space="0" w:color="auto"/>
        <w:left w:val="none" w:sz="0" w:space="0" w:color="auto"/>
        <w:bottom w:val="none" w:sz="0" w:space="0" w:color="auto"/>
        <w:right w:val="none" w:sz="0" w:space="0" w:color="auto"/>
      </w:divBdr>
    </w:div>
    <w:div w:id="838498493">
      <w:bodyDiv w:val="1"/>
      <w:marLeft w:val="0"/>
      <w:marRight w:val="0"/>
      <w:marTop w:val="0"/>
      <w:marBottom w:val="0"/>
      <w:divBdr>
        <w:top w:val="none" w:sz="0" w:space="0" w:color="auto"/>
        <w:left w:val="none" w:sz="0" w:space="0" w:color="auto"/>
        <w:bottom w:val="none" w:sz="0" w:space="0" w:color="auto"/>
        <w:right w:val="none" w:sz="0" w:space="0" w:color="auto"/>
      </w:divBdr>
    </w:div>
    <w:div w:id="848763602">
      <w:bodyDiv w:val="1"/>
      <w:marLeft w:val="0"/>
      <w:marRight w:val="0"/>
      <w:marTop w:val="0"/>
      <w:marBottom w:val="0"/>
      <w:divBdr>
        <w:top w:val="none" w:sz="0" w:space="0" w:color="auto"/>
        <w:left w:val="none" w:sz="0" w:space="0" w:color="auto"/>
        <w:bottom w:val="none" w:sz="0" w:space="0" w:color="auto"/>
        <w:right w:val="none" w:sz="0" w:space="0" w:color="auto"/>
      </w:divBdr>
    </w:div>
    <w:div w:id="858541124">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907498637">
      <w:bodyDiv w:val="1"/>
      <w:marLeft w:val="0"/>
      <w:marRight w:val="0"/>
      <w:marTop w:val="0"/>
      <w:marBottom w:val="0"/>
      <w:divBdr>
        <w:top w:val="none" w:sz="0" w:space="0" w:color="auto"/>
        <w:left w:val="none" w:sz="0" w:space="0" w:color="auto"/>
        <w:bottom w:val="none" w:sz="0" w:space="0" w:color="auto"/>
        <w:right w:val="none" w:sz="0" w:space="0" w:color="auto"/>
      </w:divBdr>
    </w:div>
    <w:div w:id="943805218">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57183977">
      <w:bodyDiv w:val="1"/>
      <w:marLeft w:val="0"/>
      <w:marRight w:val="0"/>
      <w:marTop w:val="0"/>
      <w:marBottom w:val="0"/>
      <w:divBdr>
        <w:top w:val="none" w:sz="0" w:space="0" w:color="auto"/>
        <w:left w:val="none" w:sz="0" w:space="0" w:color="auto"/>
        <w:bottom w:val="none" w:sz="0" w:space="0" w:color="auto"/>
        <w:right w:val="none" w:sz="0" w:space="0" w:color="auto"/>
      </w:divBdr>
    </w:div>
    <w:div w:id="957376619">
      <w:bodyDiv w:val="1"/>
      <w:marLeft w:val="0"/>
      <w:marRight w:val="0"/>
      <w:marTop w:val="0"/>
      <w:marBottom w:val="0"/>
      <w:divBdr>
        <w:top w:val="none" w:sz="0" w:space="0" w:color="auto"/>
        <w:left w:val="none" w:sz="0" w:space="0" w:color="auto"/>
        <w:bottom w:val="none" w:sz="0" w:space="0" w:color="auto"/>
        <w:right w:val="none" w:sz="0" w:space="0" w:color="auto"/>
      </w:divBdr>
    </w:div>
    <w:div w:id="965817612">
      <w:bodyDiv w:val="1"/>
      <w:marLeft w:val="0"/>
      <w:marRight w:val="0"/>
      <w:marTop w:val="0"/>
      <w:marBottom w:val="0"/>
      <w:divBdr>
        <w:top w:val="none" w:sz="0" w:space="0" w:color="auto"/>
        <w:left w:val="none" w:sz="0" w:space="0" w:color="auto"/>
        <w:bottom w:val="none" w:sz="0" w:space="0" w:color="auto"/>
        <w:right w:val="none" w:sz="0" w:space="0" w:color="auto"/>
      </w:divBdr>
    </w:div>
    <w:div w:id="966007886">
      <w:bodyDiv w:val="1"/>
      <w:marLeft w:val="0"/>
      <w:marRight w:val="0"/>
      <w:marTop w:val="0"/>
      <w:marBottom w:val="0"/>
      <w:divBdr>
        <w:top w:val="none" w:sz="0" w:space="0" w:color="auto"/>
        <w:left w:val="none" w:sz="0" w:space="0" w:color="auto"/>
        <w:bottom w:val="none" w:sz="0" w:space="0" w:color="auto"/>
        <w:right w:val="none" w:sz="0" w:space="0" w:color="auto"/>
      </w:divBdr>
    </w:div>
    <w:div w:id="991298034">
      <w:bodyDiv w:val="1"/>
      <w:marLeft w:val="0"/>
      <w:marRight w:val="0"/>
      <w:marTop w:val="0"/>
      <w:marBottom w:val="0"/>
      <w:divBdr>
        <w:top w:val="none" w:sz="0" w:space="0" w:color="auto"/>
        <w:left w:val="none" w:sz="0" w:space="0" w:color="auto"/>
        <w:bottom w:val="none" w:sz="0" w:space="0" w:color="auto"/>
        <w:right w:val="none" w:sz="0" w:space="0" w:color="auto"/>
      </w:divBdr>
    </w:div>
    <w:div w:id="1006982941">
      <w:bodyDiv w:val="1"/>
      <w:marLeft w:val="0"/>
      <w:marRight w:val="0"/>
      <w:marTop w:val="0"/>
      <w:marBottom w:val="0"/>
      <w:divBdr>
        <w:top w:val="none" w:sz="0" w:space="0" w:color="auto"/>
        <w:left w:val="none" w:sz="0" w:space="0" w:color="auto"/>
        <w:bottom w:val="none" w:sz="0" w:space="0" w:color="auto"/>
        <w:right w:val="none" w:sz="0" w:space="0" w:color="auto"/>
      </w:divBdr>
    </w:div>
    <w:div w:id="1022896192">
      <w:bodyDiv w:val="1"/>
      <w:marLeft w:val="0"/>
      <w:marRight w:val="0"/>
      <w:marTop w:val="0"/>
      <w:marBottom w:val="0"/>
      <w:divBdr>
        <w:top w:val="none" w:sz="0" w:space="0" w:color="auto"/>
        <w:left w:val="none" w:sz="0" w:space="0" w:color="auto"/>
        <w:bottom w:val="none" w:sz="0" w:space="0" w:color="auto"/>
        <w:right w:val="none" w:sz="0" w:space="0" w:color="auto"/>
      </w:divBdr>
    </w:div>
    <w:div w:id="1024554868">
      <w:bodyDiv w:val="1"/>
      <w:marLeft w:val="0"/>
      <w:marRight w:val="0"/>
      <w:marTop w:val="0"/>
      <w:marBottom w:val="0"/>
      <w:divBdr>
        <w:top w:val="none" w:sz="0" w:space="0" w:color="auto"/>
        <w:left w:val="none" w:sz="0" w:space="0" w:color="auto"/>
        <w:bottom w:val="none" w:sz="0" w:space="0" w:color="auto"/>
        <w:right w:val="none" w:sz="0" w:space="0" w:color="auto"/>
      </w:divBdr>
    </w:div>
    <w:div w:id="1027753850">
      <w:bodyDiv w:val="1"/>
      <w:marLeft w:val="0"/>
      <w:marRight w:val="0"/>
      <w:marTop w:val="0"/>
      <w:marBottom w:val="0"/>
      <w:divBdr>
        <w:top w:val="none" w:sz="0" w:space="0" w:color="auto"/>
        <w:left w:val="none" w:sz="0" w:space="0" w:color="auto"/>
        <w:bottom w:val="none" w:sz="0" w:space="0" w:color="auto"/>
        <w:right w:val="none" w:sz="0" w:space="0" w:color="auto"/>
      </w:divBdr>
    </w:div>
    <w:div w:id="1035422989">
      <w:bodyDiv w:val="1"/>
      <w:marLeft w:val="0"/>
      <w:marRight w:val="0"/>
      <w:marTop w:val="0"/>
      <w:marBottom w:val="0"/>
      <w:divBdr>
        <w:top w:val="none" w:sz="0" w:space="0" w:color="auto"/>
        <w:left w:val="none" w:sz="0" w:space="0" w:color="auto"/>
        <w:bottom w:val="none" w:sz="0" w:space="0" w:color="auto"/>
        <w:right w:val="none" w:sz="0" w:space="0" w:color="auto"/>
      </w:divBdr>
    </w:div>
    <w:div w:id="1043795680">
      <w:bodyDiv w:val="1"/>
      <w:marLeft w:val="0"/>
      <w:marRight w:val="0"/>
      <w:marTop w:val="0"/>
      <w:marBottom w:val="0"/>
      <w:divBdr>
        <w:top w:val="none" w:sz="0" w:space="0" w:color="auto"/>
        <w:left w:val="none" w:sz="0" w:space="0" w:color="auto"/>
        <w:bottom w:val="none" w:sz="0" w:space="0" w:color="auto"/>
        <w:right w:val="none" w:sz="0" w:space="0" w:color="auto"/>
      </w:divBdr>
    </w:div>
    <w:div w:id="1046221830">
      <w:bodyDiv w:val="1"/>
      <w:marLeft w:val="0"/>
      <w:marRight w:val="0"/>
      <w:marTop w:val="0"/>
      <w:marBottom w:val="0"/>
      <w:divBdr>
        <w:top w:val="none" w:sz="0" w:space="0" w:color="auto"/>
        <w:left w:val="none" w:sz="0" w:space="0" w:color="auto"/>
        <w:bottom w:val="none" w:sz="0" w:space="0" w:color="auto"/>
        <w:right w:val="none" w:sz="0" w:space="0" w:color="auto"/>
      </w:divBdr>
    </w:div>
    <w:div w:id="1051659986">
      <w:bodyDiv w:val="1"/>
      <w:marLeft w:val="0"/>
      <w:marRight w:val="0"/>
      <w:marTop w:val="0"/>
      <w:marBottom w:val="0"/>
      <w:divBdr>
        <w:top w:val="none" w:sz="0" w:space="0" w:color="auto"/>
        <w:left w:val="none" w:sz="0" w:space="0" w:color="auto"/>
        <w:bottom w:val="none" w:sz="0" w:space="0" w:color="auto"/>
        <w:right w:val="none" w:sz="0" w:space="0" w:color="auto"/>
      </w:divBdr>
    </w:div>
    <w:div w:id="1081218206">
      <w:bodyDiv w:val="1"/>
      <w:marLeft w:val="0"/>
      <w:marRight w:val="0"/>
      <w:marTop w:val="0"/>
      <w:marBottom w:val="0"/>
      <w:divBdr>
        <w:top w:val="none" w:sz="0" w:space="0" w:color="auto"/>
        <w:left w:val="none" w:sz="0" w:space="0" w:color="auto"/>
        <w:bottom w:val="none" w:sz="0" w:space="0" w:color="auto"/>
        <w:right w:val="none" w:sz="0" w:space="0" w:color="auto"/>
      </w:divBdr>
    </w:div>
    <w:div w:id="1085958631">
      <w:bodyDiv w:val="1"/>
      <w:marLeft w:val="0"/>
      <w:marRight w:val="0"/>
      <w:marTop w:val="0"/>
      <w:marBottom w:val="0"/>
      <w:divBdr>
        <w:top w:val="none" w:sz="0" w:space="0" w:color="auto"/>
        <w:left w:val="none" w:sz="0" w:space="0" w:color="auto"/>
        <w:bottom w:val="none" w:sz="0" w:space="0" w:color="auto"/>
        <w:right w:val="none" w:sz="0" w:space="0" w:color="auto"/>
      </w:divBdr>
    </w:div>
    <w:div w:id="1102339334">
      <w:bodyDiv w:val="1"/>
      <w:marLeft w:val="0"/>
      <w:marRight w:val="0"/>
      <w:marTop w:val="0"/>
      <w:marBottom w:val="0"/>
      <w:divBdr>
        <w:top w:val="none" w:sz="0" w:space="0" w:color="auto"/>
        <w:left w:val="none" w:sz="0" w:space="0" w:color="auto"/>
        <w:bottom w:val="none" w:sz="0" w:space="0" w:color="auto"/>
        <w:right w:val="none" w:sz="0" w:space="0" w:color="auto"/>
      </w:divBdr>
    </w:div>
    <w:div w:id="1106732171">
      <w:bodyDiv w:val="1"/>
      <w:marLeft w:val="0"/>
      <w:marRight w:val="0"/>
      <w:marTop w:val="0"/>
      <w:marBottom w:val="0"/>
      <w:divBdr>
        <w:top w:val="none" w:sz="0" w:space="0" w:color="auto"/>
        <w:left w:val="none" w:sz="0" w:space="0" w:color="auto"/>
        <w:bottom w:val="none" w:sz="0" w:space="0" w:color="auto"/>
        <w:right w:val="none" w:sz="0" w:space="0" w:color="auto"/>
      </w:divBdr>
    </w:div>
    <w:div w:id="1117872313">
      <w:bodyDiv w:val="1"/>
      <w:marLeft w:val="0"/>
      <w:marRight w:val="0"/>
      <w:marTop w:val="0"/>
      <w:marBottom w:val="0"/>
      <w:divBdr>
        <w:top w:val="none" w:sz="0" w:space="0" w:color="auto"/>
        <w:left w:val="none" w:sz="0" w:space="0" w:color="auto"/>
        <w:bottom w:val="none" w:sz="0" w:space="0" w:color="auto"/>
        <w:right w:val="none" w:sz="0" w:space="0" w:color="auto"/>
      </w:divBdr>
    </w:div>
    <w:div w:id="1137140928">
      <w:bodyDiv w:val="1"/>
      <w:marLeft w:val="0"/>
      <w:marRight w:val="0"/>
      <w:marTop w:val="0"/>
      <w:marBottom w:val="0"/>
      <w:divBdr>
        <w:top w:val="none" w:sz="0" w:space="0" w:color="auto"/>
        <w:left w:val="none" w:sz="0" w:space="0" w:color="auto"/>
        <w:bottom w:val="none" w:sz="0" w:space="0" w:color="auto"/>
        <w:right w:val="none" w:sz="0" w:space="0" w:color="auto"/>
      </w:divBdr>
    </w:div>
    <w:div w:id="1144737568">
      <w:bodyDiv w:val="1"/>
      <w:marLeft w:val="0"/>
      <w:marRight w:val="0"/>
      <w:marTop w:val="0"/>
      <w:marBottom w:val="0"/>
      <w:divBdr>
        <w:top w:val="none" w:sz="0" w:space="0" w:color="auto"/>
        <w:left w:val="none" w:sz="0" w:space="0" w:color="auto"/>
        <w:bottom w:val="none" w:sz="0" w:space="0" w:color="auto"/>
        <w:right w:val="none" w:sz="0" w:space="0" w:color="auto"/>
      </w:divBdr>
    </w:div>
    <w:div w:id="1151364372">
      <w:bodyDiv w:val="1"/>
      <w:marLeft w:val="0"/>
      <w:marRight w:val="0"/>
      <w:marTop w:val="0"/>
      <w:marBottom w:val="0"/>
      <w:divBdr>
        <w:top w:val="none" w:sz="0" w:space="0" w:color="auto"/>
        <w:left w:val="none" w:sz="0" w:space="0" w:color="auto"/>
        <w:bottom w:val="none" w:sz="0" w:space="0" w:color="auto"/>
        <w:right w:val="none" w:sz="0" w:space="0" w:color="auto"/>
      </w:divBdr>
    </w:div>
    <w:div w:id="1157186267">
      <w:bodyDiv w:val="1"/>
      <w:marLeft w:val="0"/>
      <w:marRight w:val="0"/>
      <w:marTop w:val="0"/>
      <w:marBottom w:val="0"/>
      <w:divBdr>
        <w:top w:val="none" w:sz="0" w:space="0" w:color="auto"/>
        <w:left w:val="none" w:sz="0" w:space="0" w:color="auto"/>
        <w:bottom w:val="none" w:sz="0" w:space="0" w:color="auto"/>
        <w:right w:val="none" w:sz="0" w:space="0" w:color="auto"/>
      </w:divBdr>
    </w:div>
    <w:div w:id="1180046997">
      <w:bodyDiv w:val="1"/>
      <w:marLeft w:val="0"/>
      <w:marRight w:val="0"/>
      <w:marTop w:val="0"/>
      <w:marBottom w:val="0"/>
      <w:divBdr>
        <w:top w:val="none" w:sz="0" w:space="0" w:color="auto"/>
        <w:left w:val="none" w:sz="0" w:space="0" w:color="auto"/>
        <w:bottom w:val="none" w:sz="0" w:space="0" w:color="auto"/>
        <w:right w:val="none" w:sz="0" w:space="0" w:color="auto"/>
      </w:divBdr>
    </w:div>
    <w:div w:id="1190216988">
      <w:bodyDiv w:val="1"/>
      <w:marLeft w:val="0"/>
      <w:marRight w:val="0"/>
      <w:marTop w:val="0"/>
      <w:marBottom w:val="0"/>
      <w:divBdr>
        <w:top w:val="none" w:sz="0" w:space="0" w:color="auto"/>
        <w:left w:val="none" w:sz="0" w:space="0" w:color="auto"/>
        <w:bottom w:val="none" w:sz="0" w:space="0" w:color="auto"/>
        <w:right w:val="none" w:sz="0" w:space="0" w:color="auto"/>
      </w:divBdr>
    </w:div>
    <w:div w:id="1195459019">
      <w:bodyDiv w:val="1"/>
      <w:marLeft w:val="0"/>
      <w:marRight w:val="0"/>
      <w:marTop w:val="0"/>
      <w:marBottom w:val="0"/>
      <w:divBdr>
        <w:top w:val="none" w:sz="0" w:space="0" w:color="auto"/>
        <w:left w:val="none" w:sz="0" w:space="0" w:color="auto"/>
        <w:bottom w:val="none" w:sz="0" w:space="0" w:color="auto"/>
        <w:right w:val="none" w:sz="0" w:space="0" w:color="auto"/>
      </w:divBdr>
    </w:div>
    <w:div w:id="1207527154">
      <w:bodyDiv w:val="1"/>
      <w:marLeft w:val="0"/>
      <w:marRight w:val="0"/>
      <w:marTop w:val="0"/>
      <w:marBottom w:val="0"/>
      <w:divBdr>
        <w:top w:val="none" w:sz="0" w:space="0" w:color="auto"/>
        <w:left w:val="none" w:sz="0" w:space="0" w:color="auto"/>
        <w:bottom w:val="none" w:sz="0" w:space="0" w:color="auto"/>
        <w:right w:val="none" w:sz="0" w:space="0" w:color="auto"/>
      </w:divBdr>
    </w:div>
    <w:div w:id="1248268652">
      <w:bodyDiv w:val="1"/>
      <w:marLeft w:val="0"/>
      <w:marRight w:val="0"/>
      <w:marTop w:val="0"/>
      <w:marBottom w:val="0"/>
      <w:divBdr>
        <w:top w:val="none" w:sz="0" w:space="0" w:color="auto"/>
        <w:left w:val="none" w:sz="0" w:space="0" w:color="auto"/>
        <w:bottom w:val="none" w:sz="0" w:space="0" w:color="auto"/>
        <w:right w:val="none" w:sz="0" w:space="0" w:color="auto"/>
      </w:divBdr>
    </w:div>
    <w:div w:id="1255281396">
      <w:bodyDiv w:val="1"/>
      <w:marLeft w:val="0"/>
      <w:marRight w:val="0"/>
      <w:marTop w:val="0"/>
      <w:marBottom w:val="0"/>
      <w:divBdr>
        <w:top w:val="none" w:sz="0" w:space="0" w:color="auto"/>
        <w:left w:val="none" w:sz="0" w:space="0" w:color="auto"/>
        <w:bottom w:val="none" w:sz="0" w:space="0" w:color="auto"/>
        <w:right w:val="none" w:sz="0" w:space="0" w:color="auto"/>
      </w:divBdr>
    </w:div>
    <w:div w:id="1287393377">
      <w:bodyDiv w:val="1"/>
      <w:marLeft w:val="0"/>
      <w:marRight w:val="0"/>
      <w:marTop w:val="0"/>
      <w:marBottom w:val="0"/>
      <w:divBdr>
        <w:top w:val="none" w:sz="0" w:space="0" w:color="auto"/>
        <w:left w:val="none" w:sz="0" w:space="0" w:color="auto"/>
        <w:bottom w:val="none" w:sz="0" w:space="0" w:color="auto"/>
        <w:right w:val="none" w:sz="0" w:space="0" w:color="auto"/>
      </w:divBdr>
    </w:div>
    <w:div w:id="1296524839">
      <w:bodyDiv w:val="1"/>
      <w:marLeft w:val="0"/>
      <w:marRight w:val="0"/>
      <w:marTop w:val="0"/>
      <w:marBottom w:val="0"/>
      <w:divBdr>
        <w:top w:val="none" w:sz="0" w:space="0" w:color="auto"/>
        <w:left w:val="none" w:sz="0" w:space="0" w:color="auto"/>
        <w:bottom w:val="none" w:sz="0" w:space="0" w:color="auto"/>
        <w:right w:val="none" w:sz="0" w:space="0" w:color="auto"/>
      </w:divBdr>
    </w:div>
    <w:div w:id="1304385241">
      <w:bodyDiv w:val="1"/>
      <w:marLeft w:val="0"/>
      <w:marRight w:val="0"/>
      <w:marTop w:val="0"/>
      <w:marBottom w:val="0"/>
      <w:divBdr>
        <w:top w:val="none" w:sz="0" w:space="0" w:color="auto"/>
        <w:left w:val="none" w:sz="0" w:space="0" w:color="auto"/>
        <w:bottom w:val="none" w:sz="0" w:space="0" w:color="auto"/>
        <w:right w:val="none" w:sz="0" w:space="0" w:color="auto"/>
      </w:divBdr>
    </w:div>
    <w:div w:id="1304770718">
      <w:bodyDiv w:val="1"/>
      <w:marLeft w:val="0"/>
      <w:marRight w:val="0"/>
      <w:marTop w:val="0"/>
      <w:marBottom w:val="0"/>
      <w:divBdr>
        <w:top w:val="none" w:sz="0" w:space="0" w:color="auto"/>
        <w:left w:val="none" w:sz="0" w:space="0" w:color="auto"/>
        <w:bottom w:val="none" w:sz="0" w:space="0" w:color="auto"/>
        <w:right w:val="none" w:sz="0" w:space="0" w:color="auto"/>
      </w:divBdr>
    </w:div>
    <w:div w:id="1311251826">
      <w:bodyDiv w:val="1"/>
      <w:marLeft w:val="0"/>
      <w:marRight w:val="0"/>
      <w:marTop w:val="0"/>
      <w:marBottom w:val="0"/>
      <w:divBdr>
        <w:top w:val="none" w:sz="0" w:space="0" w:color="auto"/>
        <w:left w:val="none" w:sz="0" w:space="0" w:color="auto"/>
        <w:bottom w:val="none" w:sz="0" w:space="0" w:color="auto"/>
        <w:right w:val="none" w:sz="0" w:space="0" w:color="auto"/>
      </w:divBdr>
    </w:div>
    <w:div w:id="1338534293">
      <w:bodyDiv w:val="1"/>
      <w:marLeft w:val="0"/>
      <w:marRight w:val="0"/>
      <w:marTop w:val="0"/>
      <w:marBottom w:val="0"/>
      <w:divBdr>
        <w:top w:val="none" w:sz="0" w:space="0" w:color="auto"/>
        <w:left w:val="none" w:sz="0" w:space="0" w:color="auto"/>
        <w:bottom w:val="none" w:sz="0" w:space="0" w:color="auto"/>
        <w:right w:val="none" w:sz="0" w:space="0" w:color="auto"/>
      </w:divBdr>
    </w:div>
    <w:div w:id="1346008729">
      <w:bodyDiv w:val="1"/>
      <w:marLeft w:val="0"/>
      <w:marRight w:val="0"/>
      <w:marTop w:val="0"/>
      <w:marBottom w:val="0"/>
      <w:divBdr>
        <w:top w:val="none" w:sz="0" w:space="0" w:color="auto"/>
        <w:left w:val="none" w:sz="0" w:space="0" w:color="auto"/>
        <w:bottom w:val="none" w:sz="0" w:space="0" w:color="auto"/>
        <w:right w:val="none" w:sz="0" w:space="0" w:color="auto"/>
      </w:divBdr>
    </w:div>
    <w:div w:id="1348169423">
      <w:bodyDiv w:val="1"/>
      <w:marLeft w:val="0"/>
      <w:marRight w:val="0"/>
      <w:marTop w:val="0"/>
      <w:marBottom w:val="0"/>
      <w:divBdr>
        <w:top w:val="none" w:sz="0" w:space="0" w:color="auto"/>
        <w:left w:val="none" w:sz="0" w:space="0" w:color="auto"/>
        <w:bottom w:val="none" w:sz="0" w:space="0" w:color="auto"/>
        <w:right w:val="none" w:sz="0" w:space="0" w:color="auto"/>
      </w:divBdr>
    </w:div>
    <w:div w:id="1349989935">
      <w:bodyDiv w:val="1"/>
      <w:marLeft w:val="0"/>
      <w:marRight w:val="0"/>
      <w:marTop w:val="0"/>
      <w:marBottom w:val="0"/>
      <w:divBdr>
        <w:top w:val="none" w:sz="0" w:space="0" w:color="auto"/>
        <w:left w:val="none" w:sz="0" w:space="0" w:color="auto"/>
        <w:bottom w:val="none" w:sz="0" w:space="0" w:color="auto"/>
        <w:right w:val="none" w:sz="0" w:space="0" w:color="auto"/>
      </w:divBdr>
    </w:div>
    <w:div w:id="1350176071">
      <w:bodyDiv w:val="1"/>
      <w:marLeft w:val="0"/>
      <w:marRight w:val="0"/>
      <w:marTop w:val="0"/>
      <w:marBottom w:val="0"/>
      <w:divBdr>
        <w:top w:val="none" w:sz="0" w:space="0" w:color="auto"/>
        <w:left w:val="none" w:sz="0" w:space="0" w:color="auto"/>
        <w:bottom w:val="none" w:sz="0" w:space="0" w:color="auto"/>
        <w:right w:val="none" w:sz="0" w:space="0" w:color="auto"/>
      </w:divBdr>
    </w:div>
    <w:div w:id="1362632029">
      <w:bodyDiv w:val="1"/>
      <w:marLeft w:val="0"/>
      <w:marRight w:val="0"/>
      <w:marTop w:val="0"/>
      <w:marBottom w:val="0"/>
      <w:divBdr>
        <w:top w:val="none" w:sz="0" w:space="0" w:color="auto"/>
        <w:left w:val="none" w:sz="0" w:space="0" w:color="auto"/>
        <w:bottom w:val="none" w:sz="0" w:space="0" w:color="auto"/>
        <w:right w:val="none" w:sz="0" w:space="0" w:color="auto"/>
      </w:divBdr>
    </w:div>
    <w:div w:id="1369336976">
      <w:bodyDiv w:val="1"/>
      <w:marLeft w:val="0"/>
      <w:marRight w:val="0"/>
      <w:marTop w:val="0"/>
      <w:marBottom w:val="0"/>
      <w:divBdr>
        <w:top w:val="none" w:sz="0" w:space="0" w:color="auto"/>
        <w:left w:val="none" w:sz="0" w:space="0" w:color="auto"/>
        <w:bottom w:val="none" w:sz="0" w:space="0" w:color="auto"/>
        <w:right w:val="none" w:sz="0" w:space="0" w:color="auto"/>
      </w:divBdr>
    </w:div>
    <w:div w:id="1392997850">
      <w:bodyDiv w:val="1"/>
      <w:marLeft w:val="0"/>
      <w:marRight w:val="0"/>
      <w:marTop w:val="0"/>
      <w:marBottom w:val="0"/>
      <w:divBdr>
        <w:top w:val="none" w:sz="0" w:space="0" w:color="auto"/>
        <w:left w:val="none" w:sz="0" w:space="0" w:color="auto"/>
        <w:bottom w:val="none" w:sz="0" w:space="0" w:color="auto"/>
        <w:right w:val="none" w:sz="0" w:space="0" w:color="auto"/>
      </w:divBdr>
    </w:div>
    <w:div w:id="1404329106">
      <w:bodyDiv w:val="1"/>
      <w:marLeft w:val="0"/>
      <w:marRight w:val="0"/>
      <w:marTop w:val="0"/>
      <w:marBottom w:val="0"/>
      <w:divBdr>
        <w:top w:val="none" w:sz="0" w:space="0" w:color="auto"/>
        <w:left w:val="none" w:sz="0" w:space="0" w:color="auto"/>
        <w:bottom w:val="none" w:sz="0" w:space="0" w:color="auto"/>
        <w:right w:val="none" w:sz="0" w:space="0" w:color="auto"/>
      </w:divBdr>
    </w:div>
    <w:div w:id="1409961953">
      <w:bodyDiv w:val="1"/>
      <w:marLeft w:val="0"/>
      <w:marRight w:val="0"/>
      <w:marTop w:val="0"/>
      <w:marBottom w:val="0"/>
      <w:divBdr>
        <w:top w:val="none" w:sz="0" w:space="0" w:color="auto"/>
        <w:left w:val="none" w:sz="0" w:space="0" w:color="auto"/>
        <w:bottom w:val="none" w:sz="0" w:space="0" w:color="auto"/>
        <w:right w:val="none" w:sz="0" w:space="0" w:color="auto"/>
      </w:divBdr>
    </w:div>
    <w:div w:id="1426802866">
      <w:bodyDiv w:val="1"/>
      <w:marLeft w:val="0"/>
      <w:marRight w:val="0"/>
      <w:marTop w:val="0"/>
      <w:marBottom w:val="0"/>
      <w:divBdr>
        <w:top w:val="none" w:sz="0" w:space="0" w:color="auto"/>
        <w:left w:val="none" w:sz="0" w:space="0" w:color="auto"/>
        <w:bottom w:val="none" w:sz="0" w:space="0" w:color="auto"/>
        <w:right w:val="none" w:sz="0" w:space="0" w:color="auto"/>
      </w:divBdr>
    </w:div>
    <w:div w:id="1431008243">
      <w:bodyDiv w:val="1"/>
      <w:marLeft w:val="0"/>
      <w:marRight w:val="0"/>
      <w:marTop w:val="0"/>
      <w:marBottom w:val="0"/>
      <w:divBdr>
        <w:top w:val="none" w:sz="0" w:space="0" w:color="auto"/>
        <w:left w:val="none" w:sz="0" w:space="0" w:color="auto"/>
        <w:bottom w:val="none" w:sz="0" w:space="0" w:color="auto"/>
        <w:right w:val="none" w:sz="0" w:space="0" w:color="auto"/>
      </w:divBdr>
    </w:div>
    <w:div w:id="1439833655">
      <w:bodyDiv w:val="1"/>
      <w:marLeft w:val="0"/>
      <w:marRight w:val="0"/>
      <w:marTop w:val="0"/>
      <w:marBottom w:val="0"/>
      <w:divBdr>
        <w:top w:val="none" w:sz="0" w:space="0" w:color="auto"/>
        <w:left w:val="none" w:sz="0" w:space="0" w:color="auto"/>
        <w:bottom w:val="none" w:sz="0" w:space="0" w:color="auto"/>
        <w:right w:val="none" w:sz="0" w:space="0" w:color="auto"/>
      </w:divBdr>
    </w:div>
    <w:div w:id="1442261995">
      <w:bodyDiv w:val="1"/>
      <w:marLeft w:val="0"/>
      <w:marRight w:val="0"/>
      <w:marTop w:val="0"/>
      <w:marBottom w:val="0"/>
      <w:divBdr>
        <w:top w:val="none" w:sz="0" w:space="0" w:color="auto"/>
        <w:left w:val="none" w:sz="0" w:space="0" w:color="auto"/>
        <w:bottom w:val="none" w:sz="0" w:space="0" w:color="auto"/>
        <w:right w:val="none" w:sz="0" w:space="0" w:color="auto"/>
      </w:divBdr>
    </w:div>
    <w:div w:id="1445611217">
      <w:bodyDiv w:val="1"/>
      <w:marLeft w:val="0"/>
      <w:marRight w:val="0"/>
      <w:marTop w:val="0"/>
      <w:marBottom w:val="0"/>
      <w:divBdr>
        <w:top w:val="none" w:sz="0" w:space="0" w:color="auto"/>
        <w:left w:val="none" w:sz="0" w:space="0" w:color="auto"/>
        <w:bottom w:val="none" w:sz="0" w:space="0" w:color="auto"/>
        <w:right w:val="none" w:sz="0" w:space="0" w:color="auto"/>
      </w:divBdr>
    </w:div>
    <w:div w:id="1446148187">
      <w:bodyDiv w:val="1"/>
      <w:marLeft w:val="0"/>
      <w:marRight w:val="0"/>
      <w:marTop w:val="0"/>
      <w:marBottom w:val="0"/>
      <w:divBdr>
        <w:top w:val="none" w:sz="0" w:space="0" w:color="auto"/>
        <w:left w:val="none" w:sz="0" w:space="0" w:color="auto"/>
        <w:bottom w:val="none" w:sz="0" w:space="0" w:color="auto"/>
        <w:right w:val="none" w:sz="0" w:space="0" w:color="auto"/>
      </w:divBdr>
    </w:div>
    <w:div w:id="1461221089">
      <w:bodyDiv w:val="1"/>
      <w:marLeft w:val="0"/>
      <w:marRight w:val="0"/>
      <w:marTop w:val="0"/>
      <w:marBottom w:val="0"/>
      <w:divBdr>
        <w:top w:val="none" w:sz="0" w:space="0" w:color="auto"/>
        <w:left w:val="none" w:sz="0" w:space="0" w:color="auto"/>
        <w:bottom w:val="none" w:sz="0" w:space="0" w:color="auto"/>
        <w:right w:val="none" w:sz="0" w:space="0" w:color="auto"/>
      </w:divBdr>
    </w:div>
    <w:div w:id="1473060464">
      <w:bodyDiv w:val="1"/>
      <w:marLeft w:val="0"/>
      <w:marRight w:val="0"/>
      <w:marTop w:val="0"/>
      <w:marBottom w:val="0"/>
      <w:divBdr>
        <w:top w:val="none" w:sz="0" w:space="0" w:color="auto"/>
        <w:left w:val="none" w:sz="0" w:space="0" w:color="auto"/>
        <w:bottom w:val="none" w:sz="0" w:space="0" w:color="auto"/>
        <w:right w:val="none" w:sz="0" w:space="0" w:color="auto"/>
      </w:divBdr>
    </w:div>
    <w:div w:id="1476138989">
      <w:bodyDiv w:val="1"/>
      <w:marLeft w:val="0"/>
      <w:marRight w:val="0"/>
      <w:marTop w:val="0"/>
      <w:marBottom w:val="0"/>
      <w:divBdr>
        <w:top w:val="none" w:sz="0" w:space="0" w:color="auto"/>
        <w:left w:val="none" w:sz="0" w:space="0" w:color="auto"/>
        <w:bottom w:val="none" w:sz="0" w:space="0" w:color="auto"/>
        <w:right w:val="none" w:sz="0" w:space="0" w:color="auto"/>
      </w:divBdr>
    </w:div>
    <w:div w:id="1532836508">
      <w:bodyDiv w:val="1"/>
      <w:marLeft w:val="0"/>
      <w:marRight w:val="0"/>
      <w:marTop w:val="0"/>
      <w:marBottom w:val="0"/>
      <w:divBdr>
        <w:top w:val="none" w:sz="0" w:space="0" w:color="auto"/>
        <w:left w:val="none" w:sz="0" w:space="0" w:color="auto"/>
        <w:bottom w:val="none" w:sz="0" w:space="0" w:color="auto"/>
        <w:right w:val="none" w:sz="0" w:space="0" w:color="auto"/>
      </w:divBdr>
    </w:div>
    <w:div w:id="1539128136">
      <w:bodyDiv w:val="1"/>
      <w:marLeft w:val="0"/>
      <w:marRight w:val="0"/>
      <w:marTop w:val="0"/>
      <w:marBottom w:val="0"/>
      <w:divBdr>
        <w:top w:val="none" w:sz="0" w:space="0" w:color="auto"/>
        <w:left w:val="none" w:sz="0" w:space="0" w:color="auto"/>
        <w:bottom w:val="none" w:sz="0" w:space="0" w:color="auto"/>
        <w:right w:val="none" w:sz="0" w:space="0" w:color="auto"/>
      </w:divBdr>
    </w:div>
    <w:div w:id="1547330049">
      <w:bodyDiv w:val="1"/>
      <w:marLeft w:val="0"/>
      <w:marRight w:val="0"/>
      <w:marTop w:val="0"/>
      <w:marBottom w:val="0"/>
      <w:divBdr>
        <w:top w:val="none" w:sz="0" w:space="0" w:color="auto"/>
        <w:left w:val="none" w:sz="0" w:space="0" w:color="auto"/>
        <w:bottom w:val="none" w:sz="0" w:space="0" w:color="auto"/>
        <w:right w:val="none" w:sz="0" w:space="0" w:color="auto"/>
      </w:divBdr>
    </w:div>
    <w:div w:id="1552035801">
      <w:bodyDiv w:val="1"/>
      <w:marLeft w:val="0"/>
      <w:marRight w:val="0"/>
      <w:marTop w:val="0"/>
      <w:marBottom w:val="0"/>
      <w:divBdr>
        <w:top w:val="none" w:sz="0" w:space="0" w:color="auto"/>
        <w:left w:val="none" w:sz="0" w:space="0" w:color="auto"/>
        <w:bottom w:val="none" w:sz="0" w:space="0" w:color="auto"/>
        <w:right w:val="none" w:sz="0" w:space="0" w:color="auto"/>
      </w:divBdr>
    </w:div>
    <w:div w:id="1569536180">
      <w:bodyDiv w:val="1"/>
      <w:marLeft w:val="0"/>
      <w:marRight w:val="0"/>
      <w:marTop w:val="0"/>
      <w:marBottom w:val="0"/>
      <w:divBdr>
        <w:top w:val="none" w:sz="0" w:space="0" w:color="auto"/>
        <w:left w:val="none" w:sz="0" w:space="0" w:color="auto"/>
        <w:bottom w:val="none" w:sz="0" w:space="0" w:color="auto"/>
        <w:right w:val="none" w:sz="0" w:space="0" w:color="auto"/>
      </w:divBdr>
    </w:div>
    <w:div w:id="1583098046">
      <w:bodyDiv w:val="1"/>
      <w:marLeft w:val="0"/>
      <w:marRight w:val="0"/>
      <w:marTop w:val="0"/>
      <w:marBottom w:val="0"/>
      <w:divBdr>
        <w:top w:val="none" w:sz="0" w:space="0" w:color="auto"/>
        <w:left w:val="none" w:sz="0" w:space="0" w:color="auto"/>
        <w:bottom w:val="none" w:sz="0" w:space="0" w:color="auto"/>
        <w:right w:val="none" w:sz="0" w:space="0" w:color="auto"/>
      </w:divBdr>
    </w:div>
    <w:div w:id="1589004567">
      <w:bodyDiv w:val="1"/>
      <w:marLeft w:val="0"/>
      <w:marRight w:val="0"/>
      <w:marTop w:val="0"/>
      <w:marBottom w:val="0"/>
      <w:divBdr>
        <w:top w:val="none" w:sz="0" w:space="0" w:color="auto"/>
        <w:left w:val="none" w:sz="0" w:space="0" w:color="auto"/>
        <w:bottom w:val="none" w:sz="0" w:space="0" w:color="auto"/>
        <w:right w:val="none" w:sz="0" w:space="0" w:color="auto"/>
      </w:divBdr>
    </w:div>
    <w:div w:id="1595169211">
      <w:bodyDiv w:val="1"/>
      <w:marLeft w:val="0"/>
      <w:marRight w:val="0"/>
      <w:marTop w:val="0"/>
      <w:marBottom w:val="0"/>
      <w:divBdr>
        <w:top w:val="none" w:sz="0" w:space="0" w:color="auto"/>
        <w:left w:val="none" w:sz="0" w:space="0" w:color="auto"/>
        <w:bottom w:val="none" w:sz="0" w:space="0" w:color="auto"/>
        <w:right w:val="none" w:sz="0" w:space="0" w:color="auto"/>
      </w:divBdr>
    </w:div>
    <w:div w:id="1599947731">
      <w:bodyDiv w:val="1"/>
      <w:marLeft w:val="0"/>
      <w:marRight w:val="0"/>
      <w:marTop w:val="0"/>
      <w:marBottom w:val="0"/>
      <w:divBdr>
        <w:top w:val="none" w:sz="0" w:space="0" w:color="auto"/>
        <w:left w:val="none" w:sz="0" w:space="0" w:color="auto"/>
        <w:bottom w:val="none" w:sz="0" w:space="0" w:color="auto"/>
        <w:right w:val="none" w:sz="0" w:space="0" w:color="auto"/>
      </w:divBdr>
    </w:div>
    <w:div w:id="1607813714">
      <w:bodyDiv w:val="1"/>
      <w:marLeft w:val="0"/>
      <w:marRight w:val="0"/>
      <w:marTop w:val="0"/>
      <w:marBottom w:val="0"/>
      <w:divBdr>
        <w:top w:val="none" w:sz="0" w:space="0" w:color="auto"/>
        <w:left w:val="none" w:sz="0" w:space="0" w:color="auto"/>
        <w:bottom w:val="none" w:sz="0" w:space="0" w:color="auto"/>
        <w:right w:val="none" w:sz="0" w:space="0" w:color="auto"/>
      </w:divBdr>
    </w:div>
    <w:div w:id="1624966260">
      <w:bodyDiv w:val="1"/>
      <w:marLeft w:val="0"/>
      <w:marRight w:val="0"/>
      <w:marTop w:val="0"/>
      <w:marBottom w:val="0"/>
      <w:divBdr>
        <w:top w:val="none" w:sz="0" w:space="0" w:color="auto"/>
        <w:left w:val="none" w:sz="0" w:space="0" w:color="auto"/>
        <w:bottom w:val="none" w:sz="0" w:space="0" w:color="auto"/>
        <w:right w:val="none" w:sz="0" w:space="0" w:color="auto"/>
      </w:divBdr>
    </w:div>
    <w:div w:id="1653830350">
      <w:bodyDiv w:val="1"/>
      <w:marLeft w:val="0"/>
      <w:marRight w:val="0"/>
      <w:marTop w:val="0"/>
      <w:marBottom w:val="0"/>
      <w:divBdr>
        <w:top w:val="none" w:sz="0" w:space="0" w:color="auto"/>
        <w:left w:val="none" w:sz="0" w:space="0" w:color="auto"/>
        <w:bottom w:val="none" w:sz="0" w:space="0" w:color="auto"/>
        <w:right w:val="none" w:sz="0" w:space="0" w:color="auto"/>
      </w:divBdr>
    </w:div>
    <w:div w:id="1655182346">
      <w:bodyDiv w:val="1"/>
      <w:marLeft w:val="0"/>
      <w:marRight w:val="0"/>
      <w:marTop w:val="0"/>
      <w:marBottom w:val="0"/>
      <w:divBdr>
        <w:top w:val="none" w:sz="0" w:space="0" w:color="auto"/>
        <w:left w:val="none" w:sz="0" w:space="0" w:color="auto"/>
        <w:bottom w:val="none" w:sz="0" w:space="0" w:color="auto"/>
        <w:right w:val="none" w:sz="0" w:space="0" w:color="auto"/>
      </w:divBdr>
    </w:div>
    <w:div w:id="1661158299">
      <w:bodyDiv w:val="1"/>
      <w:marLeft w:val="0"/>
      <w:marRight w:val="0"/>
      <w:marTop w:val="0"/>
      <w:marBottom w:val="0"/>
      <w:divBdr>
        <w:top w:val="none" w:sz="0" w:space="0" w:color="auto"/>
        <w:left w:val="none" w:sz="0" w:space="0" w:color="auto"/>
        <w:bottom w:val="none" w:sz="0" w:space="0" w:color="auto"/>
        <w:right w:val="none" w:sz="0" w:space="0" w:color="auto"/>
      </w:divBdr>
    </w:div>
    <w:div w:id="1662926443">
      <w:bodyDiv w:val="1"/>
      <w:marLeft w:val="0"/>
      <w:marRight w:val="0"/>
      <w:marTop w:val="0"/>
      <w:marBottom w:val="0"/>
      <w:divBdr>
        <w:top w:val="none" w:sz="0" w:space="0" w:color="auto"/>
        <w:left w:val="none" w:sz="0" w:space="0" w:color="auto"/>
        <w:bottom w:val="none" w:sz="0" w:space="0" w:color="auto"/>
        <w:right w:val="none" w:sz="0" w:space="0" w:color="auto"/>
      </w:divBdr>
    </w:div>
    <w:div w:id="1666014863">
      <w:bodyDiv w:val="1"/>
      <w:marLeft w:val="0"/>
      <w:marRight w:val="0"/>
      <w:marTop w:val="0"/>
      <w:marBottom w:val="0"/>
      <w:divBdr>
        <w:top w:val="none" w:sz="0" w:space="0" w:color="auto"/>
        <w:left w:val="none" w:sz="0" w:space="0" w:color="auto"/>
        <w:bottom w:val="none" w:sz="0" w:space="0" w:color="auto"/>
        <w:right w:val="none" w:sz="0" w:space="0" w:color="auto"/>
      </w:divBdr>
    </w:div>
    <w:div w:id="1667782269">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95885419">
      <w:bodyDiv w:val="1"/>
      <w:marLeft w:val="0"/>
      <w:marRight w:val="0"/>
      <w:marTop w:val="0"/>
      <w:marBottom w:val="0"/>
      <w:divBdr>
        <w:top w:val="none" w:sz="0" w:space="0" w:color="auto"/>
        <w:left w:val="none" w:sz="0" w:space="0" w:color="auto"/>
        <w:bottom w:val="none" w:sz="0" w:space="0" w:color="auto"/>
        <w:right w:val="none" w:sz="0" w:space="0" w:color="auto"/>
      </w:divBdr>
    </w:div>
    <w:div w:id="1697854122">
      <w:bodyDiv w:val="1"/>
      <w:marLeft w:val="0"/>
      <w:marRight w:val="0"/>
      <w:marTop w:val="0"/>
      <w:marBottom w:val="0"/>
      <w:divBdr>
        <w:top w:val="none" w:sz="0" w:space="0" w:color="auto"/>
        <w:left w:val="none" w:sz="0" w:space="0" w:color="auto"/>
        <w:bottom w:val="none" w:sz="0" w:space="0" w:color="auto"/>
        <w:right w:val="none" w:sz="0" w:space="0" w:color="auto"/>
      </w:divBdr>
    </w:div>
    <w:div w:id="1746024474">
      <w:bodyDiv w:val="1"/>
      <w:marLeft w:val="0"/>
      <w:marRight w:val="0"/>
      <w:marTop w:val="0"/>
      <w:marBottom w:val="0"/>
      <w:divBdr>
        <w:top w:val="none" w:sz="0" w:space="0" w:color="auto"/>
        <w:left w:val="none" w:sz="0" w:space="0" w:color="auto"/>
        <w:bottom w:val="none" w:sz="0" w:space="0" w:color="auto"/>
        <w:right w:val="none" w:sz="0" w:space="0" w:color="auto"/>
      </w:divBdr>
    </w:div>
    <w:div w:id="1747340111">
      <w:bodyDiv w:val="1"/>
      <w:marLeft w:val="0"/>
      <w:marRight w:val="0"/>
      <w:marTop w:val="0"/>
      <w:marBottom w:val="0"/>
      <w:divBdr>
        <w:top w:val="none" w:sz="0" w:space="0" w:color="auto"/>
        <w:left w:val="none" w:sz="0" w:space="0" w:color="auto"/>
        <w:bottom w:val="none" w:sz="0" w:space="0" w:color="auto"/>
        <w:right w:val="none" w:sz="0" w:space="0" w:color="auto"/>
      </w:divBdr>
    </w:div>
    <w:div w:id="1748988822">
      <w:bodyDiv w:val="1"/>
      <w:marLeft w:val="0"/>
      <w:marRight w:val="0"/>
      <w:marTop w:val="0"/>
      <w:marBottom w:val="0"/>
      <w:divBdr>
        <w:top w:val="none" w:sz="0" w:space="0" w:color="auto"/>
        <w:left w:val="none" w:sz="0" w:space="0" w:color="auto"/>
        <w:bottom w:val="none" w:sz="0" w:space="0" w:color="auto"/>
        <w:right w:val="none" w:sz="0" w:space="0" w:color="auto"/>
      </w:divBdr>
    </w:div>
    <w:div w:id="1768384889">
      <w:bodyDiv w:val="1"/>
      <w:marLeft w:val="0"/>
      <w:marRight w:val="0"/>
      <w:marTop w:val="0"/>
      <w:marBottom w:val="0"/>
      <w:divBdr>
        <w:top w:val="none" w:sz="0" w:space="0" w:color="auto"/>
        <w:left w:val="none" w:sz="0" w:space="0" w:color="auto"/>
        <w:bottom w:val="none" w:sz="0" w:space="0" w:color="auto"/>
        <w:right w:val="none" w:sz="0" w:space="0" w:color="auto"/>
      </w:divBdr>
    </w:div>
    <w:div w:id="1772552871">
      <w:bodyDiv w:val="1"/>
      <w:marLeft w:val="0"/>
      <w:marRight w:val="0"/>
      <w:marTop w:val="0"/>
      <w:marBottom w:val="0"/>
      <w:divBdr>
        <w:top w:val="none" w:sz="0" w:space="0" w:color="auto"/>
        <w:left w:val="none" w:sz="0" w:space="0" w:color="auto"/>
        <w:bottom w:val="none" w:sz="0" w:space="0" w:color="auto"/>
        <w:right w:val="none" w:sz="0" w:space="0" w:color="auto"/>
      </w:divBdr>
    </w:div>
    <w:div w:id="1775440961">
      <w:bodyDiv w:val="1"/>
      <w:marLeft w:val="0"/>
      <w:marRight w:val="0"/>
      <w:marTop w:val="0"/>
      <w:marBottom w:val="0"/>
      <w:divBdr>
        <w:top w:val="none" w:sz="0" w:space="0" w:color="auto"/>
        <w:left w:val="none" w:sz="0" w:space="0" w:color="auto"/>
        <w:bottom w:val="none" w:sz="0" w:space="0" w:color="auto"/>
        <w:right w:val="none" w:sz="0" w:space="0" w:color="auto"/>
      </w:divBdr>
    </w:div>
    <w:div w:id="1794516584">
      <w:bodyDiv w:val="1"/>
      <w:marLeft w:val="0"/>
      <w:marRight w:val="0"/>
      <w:marTop w:val="0"/>
      <w:marBottom w:val="0"/>
      <w:divBdr>
        <w:top w:val="none" w:sz="0" w:space="0" w:color="auto"/>
        <w:left w:val="none" w:sz="0" w:space="0" w:color="auto"/>
        <w:bottom w:val="none" w:sz="0" w:space="0" w:color="auto"/>
        <w:right w:val="none" w:sz="0" w:space="0" w:color="auto"/>
      </w:divBdr>
    </w:div>
    <w:div w:id="1806585820">
      <w:bodyDiv w:val="1"/>
      <w:marLeft w:val="0"/>
      <w:marRight w:val="0"/>
      <w:marTop w:val="0"/>
      <w:marBottom w:val="0"/>
      <w:divBdr>
        <w:top w:val="none" w:sz="0" w:space="0" w:color="auto"/>
        <w:left w:val="none" w:sz="0" w:space="0" w:color="auto"/>
        <w:bottom w:val="none" w:sz="0" w:space="0" w:color="auto"/>
        <w:right w:val="none" w:sz="0" w:space="0" w:color="auto"/>
      </w:divBdr>
    </w:div>
    <w:div w:id="1821380977">
      <w:bodyDiv w:val="1"/>
      <w:marLeft w:val="0"/>
      <w:marRight w:val="0"/>
      <w:marTop w:val="0"/>
      <w:marBottom w:val="0"/>
      <w:divBdr>
        <w:top w:val="none" w:sz="0" w:space="0" w:color="auto"/>
        <w:left w:val="none" w:sz="0" w:space="0" w:color="auto"/>
        <w:bottom w:val="none" w:sz="0" w:space="0" w:color="auto"/>
        <w:right w:val="none" w:sz="0" w:space="0" w:color="auto"/>
      </w:divBdr>
    </w:div>
    <w:div w:id="1833720033">
      <w:bodyDiv w:val="1"/>
      <w:marLeft w:val="0"/>
      <w:marRight w:val="0"/>
      <w:marTop w:val="0"/>
      <w:marBottom w:val="0"/>
      <w:divBdr>
        <w:top w:val="none" w:sz="0" w:space="0" w:color="auto"/>
        <w:left w:val="none" w:sz="0" w:space="0" w:color="auto"/>
        <w:bottom w:val="none" w:sz="0" w:space="0" w:color="auto"/>
        <w:right w:val="none" w:sz="0" w:space="0" w:color="auto"/>
      </w:divBdr>
    </w:div>
    <w:div w:id="1839729017">
      <w:bodyDiv w:val="1"/>
      <w:marLeft w:val="0"/>
      <w:marRight w:val="0"/>
      <w:marTop w:val="0"/>
      <w:marBottom w:val="0"/>
      <w:divBdr>
        <w:top w:val="none" w:sz="0" w:space="0" w:color="auto"/>
        <w:left w:val="none" w:sz="0" w:space="0" w:color="auto"/>
        <w:bottom w:val="none" w:sz="0" w:space="0" w:color="auto"/>
        <w:right w:val="none" w:sz="0" w:space="0" w:color="auto"/>
      </w:divBdr>
    </w:div>
    <w:div w:id="1855266346">
      <w:bodyDiv w:val="1"/>
      <w:marLeft w:val="0"/>
      <w:marRight w:val="0"/>
      <w:marTop w:val="0"/>
      <w:marBottom w:val="0"/>
      <w:divBdr>
        <w:top w:val="none" w:sz="0" w:space="0" w:color="auto"/>
        <w:left w:val="none" w:sz="0" w:space="0" w:color="auto"/>
        <w:bottom w:val="none" w:sz="0" w:space="0" w:color="auto"/>
        <w:right w:val="none" w:sz="0" w:space="0" w:color="auto"/>
      </w:divBdr>
    </w:div>
    <w:div w:id="1874729058">
      <w:bodyDiv w:val="1"/>
      <w:marLeft w:val="0"/>
      <w:marRight w:val="0"/>
      <w:marTop w:val="0"/>
      <w:marBottom w:val="0"/>
      <w:divBdr>
        <w:top w:val="none" w:sz="0" w:space="0" w:color="auto"/>
        <w:left w:val="none" w:sz="0" w:space="0" w:color="auto"/>
        <w:bottom w:val="none" w:sz="0" w:space="0" w:color="auto"/>
        <w:right w:val="none" w:sz="0" w:space="0" w:color="auto"/>
      </w:divBdr>
    </w:div>
    <w:div w:id="1879315062">
      <w:bodyDiv w:val="1"/>
      <w:marLeft w:val="0"/>
      <w:marRight w:val="0"/>
      <w:marTop w:val="0"/>
      <w:marBottom w:val="0"/>
      <w:divBdr>
        <w:top w:val="none" w:sz="0" w:space="0" w:color="auto"/>
        <w:left w:val="none" w:sz="0" w:space="0" w:color="auto"/>
        <w:bottom w:val="none" w:sz="0" w:space="0" w:color="auto"/>
        <w:right w:val="none" w:sz="0" w:space="0" w:color="auto"/>
      </w:divBdr>
    </w:div>
    <w:div w:id="1894536924">
      <w:bodyDiv w:val="1"/>
      <w:marLeft w:val="0"/>
      <w:marRight w:val="0"/>
      <w:marTop w:val="0"/>
      <w:marBottom w:val="0"/>
      <w:divBdr>
        <w:top w:val="none" w:sz="0" w:space="0" w:color="auto"/>
        <w:left w:val="none" w:sz="0" w:space="0" w:color="auto"/>
        <w:bottom w:val="none" w:sz="0" w:space="0" w:color="auto"/>
        <w:right w:val="none" w:sz="0" w:space="0" w:color="auto"/>
      </w:divBdr>
    </w:div>
    <w:div w:id="1906212559">
      <w:bodyDiv w:val="1"/>
      <w:marLeft w:val="0"/>
      <w:marRight w:val="0"/>
      <w:marTop w:val="0"/>
      <w:marBottom w:val="0"/>
      <w:divBdr>
        <w:top w:val="none" w:sz="0" w:space="0" w:color="auto"/>
        <w:left w:val="none" w:sz="0" w:space="0" w:color="auto"/>
        <w:bottom w:val="none" w:sz="0" w:space="0" w:color="auto"/>
        <w:right w:val="none" w:sz="0" w:space="0" w:color="auto"/>
      </w:divBdr>
    </w:div>
    <w:div w:id="1906835652">
      <w:bodyDiv w:val="1"/>
      <w:marLeft w:val="0"/>
      <w:marRight w:val="0"/>
      <w:marTop w:val="0"/>
      <w:marBottom w:val="0"/>
      <w:divBdr>
        <w:top w:val="none" w:sz="0" w:space="0" w:color="auto"/>
        <w:left w:val="none" w:sz="0" w:space="0" w:color="auto"/>
        <w:bottom w:val="none" w:sz="0" w:space="0" w:color="auto"/>
        <w:right w:val="none" w:sz="0" w:space="0" w:color="auto"/>
      </w:divBdr>
    </w:div>
    <w:div w:id="1923952599">
      <w:bodyDiv w:val="1"/>
      <w:marLeft w:val="0"/>
      <w:marRight w:val="0"/>
      <w:marTop w:val="0"/>
      <w:marBottom w:val="0"/>
      <w:divBdr>
        <w:top w:val="none" w:sz="0" w:space="0" w:color="auto"/>
        <w:left w:val="none" w:sz="0" w:space="0" w:color="auto"/>
        <w:bottom w:val="none" w:sz="0" w:space="0" w:color="auto"/>
        <w:right w:val="none" w:sz="0" w:space="0" w:color="auto"/>
      </w:divBdr>
    </w:div>
    <w:div w:id="1929844226">
      <w:bodyDiv w:val="1"/>
      <w:marLeft w:val="0"/>
      <w:marRight w:val="0"/>
      <w:marTop w:val="0"/>
      <w:marBottom w:val="0"/>
      <w:divBdr>
        <w:top w:val="none" w:sz="0" w:space="0" w:color="auto"/>
        <w:left w:val="none" w:sz="0" w:space="0" w:color="auto"/>
        <w:bottom w:val="none" w:sz="0" w:space="0" w:color="auto"/>
        <w:right w:val="none" w:sz="0" w:space="0" w:color="auto"/>
      </w:divBdr>
    </w:div>
    <w:div w:id="1932739636">
      <w:bodyDiv w:val="1"/>
      <w:marLeft w:val="0"/>
      <w:marRight w:val="0"/>
      <w:marTop w:val="0"/>
      <w:marBottom w:val="0"/>
      <w:divBdr>
        <w:top w:val="none" w:sz="0" w:space="0" w:color="auto"/>
        <w:left w:val="none" w:sz="0" w:space="0" w:color="auto"/>
        <w:bottom w:val="none" w:sz="0" w:space="0" w:color="auto"/>
        <w:right w:val="none" w:sz="0" w:space="0" w:color="auto"/>
      </w:divBdr>
    </w:div>
    <w:div w:id="1937471750">
      <w:bodyDiv w:val="1"/>
      <w:marLeft w:val="0"/>
      <w:marRight w:val="0"/>
      <w:marTop w:val="0"/>
      <w:marBottom w:val="0"/>
      <w:divBdr>
        <w:top w:val="none" w:sz="0" w:space="0" w:color="auto"/>
        <w:left w:val="none" w:sz="0" w:space="0" w:color="auto"/>
        <w:bottom w:val="none" w:sz="0" w:space="0" w:color="auto"/>
        <w:right w:val="none" w:sz="0" w:space="0" w:color="auto"/>
      </w:divBdr>
    </w:div>
    <w:div w:id="1960645914">
      <w:bodyDiv w:val="1"/>
      <w:marLeft w:val="0"/>
      <w:marRight w:val="0"/>
      <w:marTop w:val="0"/>
      <w:marBottom w:val="0"/>
      <w:divBdr>
        <w:top w:val="none" w:sz="0" w:space="0" w:color="auto"/>
        <w:left w:val="none" w:sz="0" w:space="0" w:color="auto"/>
        <w:bottom w:val="none" w:sz="0" w:space="0" w:color="auto"/>
        <w:right w:val="none" w:sz="0" w:space="0" w:color="auto"/>
      </w:divBdr>
    </w:div>
    <w:div w:id="1963683927">
      <w:bodyDiv w:val="1"/>
      <w:marLeft w:val="0"/>
      <w:marRight w:val="0"/>
      <w:marTop w:val="0"/>
      <w:marBottom w:val="0"/>
      <w:divBdr>
        <w:top w:val="none" w:sz="0" w:space="0" w:color="auto"/>
        <w:left w:val="none" w:sz="0" w:space="0" w:color="auto"/>
        <w:bottom w:val="none" w:sz="0" w:space="0" w:color="auto"/>
        <w:right w:val="none" w:sz="0" w:space="0" w:color="auto"/>
      </w:divBdr>
    </w:div>
    <w:div w:id="1998025291">
      <w:bodyDiv w:val="1"/>
      <w:marLeft w:val="0"/>
      <w:marRight w:val="0"/>
      <w:marTop w:val="0"/>
      <w:marBottom w:val="0"/>
      <w:divBdr>
        <w:top w:val="none" w:sz="0" w:space="0" w:color="auto"/>
        <w:left w:val="none" w:sz="0" w:space="0" w:color="auto"/>
        <w:bottom w:val="none" w:sz="0" w:space="0" w:color="auto"/>
        <w:right w:val="none" w:sz="0" w:space="0" w:color="auto"/>
      </w:divBdr>
    </w:div>
    <w:div w:id="2000227201">
      <w:bodyDiv w:val="1"/>
      <w:marLeft w:val="0"/>
      <w:marRight w:val="0"/>
      <w:marTop w:val="0"/>
      <w:marBottom w:val="0"/>
      <w:divBdr>
        <w:top w:val="none" w:sz="0" w:space="0" w:color="auto"/>
        <w:left w:val="none" w:sz="0" w:space="0" w:color="auto"/>
        <w:bottom w:val="none" w:sz="0" w:space="0" w:color="auto"/>
        <w:right w:val="none" w:sz="0" w:space="0" w:color="auto"/>
      </w:divBdr>
    </w:div>
    <w:div w:id="2001501589">
      <w:bodyDiv w:val="1"/>
      <w:marLeft w:val="0"/>
      <w:marRight w:val="0"/>
      <w:marTop w:val="0"/>
      <w:marBottom w:val="0"/>
      <w:divBdr>
        <w:top w:val="none" w:sz="0" w:space="0" w:color="auto"/>
        <w:left w:val="none" w:sz="0" w:space="0" w:color="auto"/>
        <w:bottom w:val="none" w:sz="0" w:space="0" w:color="auto"/>
        <w:right w:val="none" w:sz="0" w:space="0" w:color="auto"/>
      </w:divBdr>
    </w:div>
    <w:div w:id="2019311924">
      <w:bodyDiv w:val="1"/>
      <w:marLeft w:val="0"/>
      <w:marRight w:val="0"/>
      <w:marTop w:val="0"/>
      <w:marBottom w:val="0"/>
      <w:divBdr>
        <w:top w:val="none" w:sz="0" w:space="0" w:color="auto"/>
        <w:left w:val="none" w:sz="0" w:space="0" w:color="auto"/>
        <w:bottom w:val="none" w:sz="0" w:space="0" w:color="auto"/>
        <w:right w:val="none" w:sz="0" w:space="0" w:color="auto"/>
      </w:divBdr>
    </w:div>
    <w:div w:id="2038770565">
      <w:bodyDiv w:val="1"/>
      <w:marLeft w:val="0"/>
      <w:marRight w:val="0"/>
      <w:marTop w:val="0"/>
      <w:marBottom w:val="0"/>
      <w:divBdr>
        <w:top w:val="none" w:sz="0" w:space="0" w:color="auto"/>
        <w:left w:val="none" w:sz="0" w:space="0" w:color="auto"/>
        <w:bottom w:val="none" w:sz="0" w:space="0" w:color="auto"/>
        <w:right w:val="none" w:sz="0" w:space="0" w:color="auto"/>
      </w:divBdr>
    </w:div>
    <w:div w:id="2043433954">
      <w:bodyDiv w:val="1"/>
      <w:marLeft w:val="0"/>
      <w:marRight w:val="0"/>
      <w:marTop w:val="0"/>
      <w:marBottom w:val="0"/>
      <w:divBdr>
        <w:top w:val="none" w:sz="0" w:space="0" w:color="auto"/>
        <w:left w:val="none" w:sz="0" w:space="0" w:color="auto"/>
        <w:bottom w:val="none" w:sz="0" w:space="0" w:color="auto"/>
        <w:right w:val="none" w:sz="0" w:space="0" w:color="auto"/>
      </w:divBdr>
    </w:div>
    <w:div w:id="2061247516">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38142991">
      <w:bodyDiv w:val="1"/>
      <w:marLeft w:val="0"/>
      <w:marRight w:val="0"/>
      <w:marTop w:val="0"/>
      <w:marBottom w:val="0"/>
      <w:divBdr>
        <w:top w:val="none" w:sz="0" w:space="0" w:color="auto"/>
        <w:left w:val="none" w:sz="0" w:space="0" w:color="auto"/>
        <w:bottom w:val="none" w:sz="0" w:space="0" w:color="auto"/>
        <w:right w:val="none" w:sz="0" w:space="0" w:color="auto"/>
      </w:divBdr>
    </w:div>
    <w:div w:id="21420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6AF7-9CF7-4EF1-A339-0959EC60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68</Pages>
  <Words>5987</Words>
  <Characters>34129</Characters>
  <Application>Microsoft Office Word</Application>
  <DocSecurity>0</DocSecurity>
  <Lines>284</Lines>
  <Paragraphs>80</Paragraphs>
  <ScaleCrop>false</ScaleCrop>
  <Company>XTC</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20</cp:revision>
  <cp:lastPrinted>2024-12-27T00:45:00Z</cp:lastPrinted>
  <dcterms:created xsi:type="dcterms:W3CDTF">2025-01-03T00:05:00Z</dcterms:created>
  <dcterms:modified xsi:type="dcterms:W3CDTF">2025-08-14T09:29:00Z</dcterms:modified>
</cp:coreProperties>
</file>